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BFA" w:rsidRPr="000D332C" w:rsidRDefault="00D21BFA" w:rsidP="00D21BFA">
      <w:pPr>
        <w:rPr>
          <w:rFonts w:ascii="Cambria" w:hAnsi="Cambria"/>
          <w:b/>
          <w:sz w:val="32"/>
          <w:szCs w:val="32"/>
        </w:rPr>
      </w:pPr>
      <w:bookmarkStart w:id="0" w:name="_Toc265661169"/>
    </w:p>
    <w:p w:rsidR="00D21BFA" w:rsidRDefault="00D21BFA" w:rsidP="00D21BFA">
      <w:pPr>
        <w:pStyle w:val="NoSpacing1"/>
        <w:rPr>
          <w:rFonts w:ascii="Cambria" w:hAnsi="Cambria"/>
          <w:b/>
          <w:sz w:val="40"/>
          <w:szCs w:val="40"/>
        </w:rPr>
      </w:pPr>
      <w:r>
        <w:rPr>
          <w:noProof/>
        </w:rPr>
        <w:t xml:space="preserve">     </w:t>
      </w:r>
      <w:r>
        <w:rPr>
          <w:rFonts w:ascii="Cambria" w:hAnsi="Cambria"/>
          <w:b/>
          <w:noProof/>
          <w:sz w:val="40"/>
          <w:szCs w:val="40"/>
        </w:rPr>
        <w:t xml:space="preserve"> </w:t>
      </w:r>
      <w:r>
        <w:rPr>
          <w:rFonts w:ascii="Cambria" w:hAnsi="Cambria"/>
          <w:b/>
          <w:noProof/>
          <w:sz w:val="40"/>
          <w:szCs w:val="40"/>
        </w:rPr>
        <w:drawing>
          <wp:inline distT="0" distB="0" distL="0" distR="0">
            <wp:extent cx="2619375" cy="1743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4.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rFonts w:ascii="Cambria" w:hAnsi="Cambria"/>
          <w:b/>
          <w:noProof/>
          <w:sz w:val="40"/>
          <w:szCs w:val="40"/>
        </w:rPr>
        <w:tab/>
      </w:r>
      <w:r w:rsidR="0009742B">
        <w:rPr>
          <w:rFonts w:ascii="Cambria" w:hAnsi="Cambria"/>
          <w:b/>
          <w:noProof/>
          <w:sz w:val="40"/>
          <w:szCs w:val="40"/>
        </w:rPr>
        <w:t xml:space="preserve"> </w:t>
      </w:r>
      <w:r>
        <w:rPr>
          <w:rFonts w:ascii="Cambria" w:hAnsi="Cambria"/>
          <w:b/>
          <w:noProof/>
          <w:sz w:val="40"/>
          <w:szCs w:val="40"/>
        </w:rPr>
        <w:drawing>
          <wp:inline distT="0" distB="0" distL="0" distR="0" wp14:anchorId="40343D83" wp14:editId="2F289512">
            <wp:extent cx="2743200" cy="174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2.jpg"/>
                    <pic:cNvPicPr/>
                  </pic:nvPicPr>
                  <pic:blipFill>
                    <a:blip r:embed="rId9">
                      <a:extLst>
                        <a:ext uri="{28A0092B-C50C-407E-A947-70E740481C1C}">
                          <a14:useLocalDpi xmlns:a14="http://schemas.microsoft.com/office/drawing/2010/main" val="0"/>
                        </a:ext>
                      </a:extLst>
                    </a:blip>
                    <a:stretch>
                      <a:fillRect/>
                    </a:stretch>
                  </pic:blipFill>
                  <pic:spPr>
                    <a:xfrm>
                      <a:off x="0" y="0"/>
                      <a:ext cx="2750839" cy="1747929"/>
                    </a:xfrm>
                    <a:prstGeom prst="rect">
                      <a:avLst/>
                    </a:prstGeom>
                  </pic:spPr>
                </pic:pic>
              </a:graphicData>
            </a:graphic>
          </wp:inline>
        </w:drawing>
      </w:r>
      <w:bookmarkStart w:id="1" w:name="_GoBack"/>
      <w:bookmarkEnd w:id="1"/>
    </w:p>
    <w:p w:rsidR="00D21BFA" w:rsidRDefault="00D21BFA" w:rsidP="00D21BFA">
      <w:pPr>
        <w:pStyle w:val="NoSpacing1"/>
        <w:jc w:val="center"/>
        <w:rPr>
          <w:rFonts w:ascii="Cambria" w:hAnsi="Cambria"/>
          <w:b/>
          <w:sz w:val="40"/>
          <w:szCs w:val="40"/>
        </w:rPr>
      </w:pPr>
    </w:p>
    <w:p w:rsidR="00D21BFA" w:rsidRDefault="00D21BFA" w:rsidP="00D21BFA">
      <w:pPr>
        <w:pStyle w:val="NoSpacing1"/>
        <w:spacing w:after="200"/>
        <w:jc w:val="center"/>
        <w:rPr>
          <w:rFonts w:ascii="Cambria" w:hAnsi="Cambria"/>
          <w:b/>
          <w:sz w:val="44"/>
          <w:szCs w:val="44"/>
        </w:rPr>
      </w:pPr>
      <w:r w:rsidRPr="00156311">
        <w:rPr>
          <w:rFonts w:ascii="Cambria" w:hAnsi="Cambria"/>
          <w:b/>
          <w:sz w:val="44"/>
          <w:szCs w:val="44"/>
        </w:rPr>
        <w:t>Geospatial Standard Operating Guidance for Multi-Agency Coordination Centers</w:t>
      </w:r>
    </w:p>
    <w:p w:rsidR="00D21BFA" w:rsidRPr="00B65D3B" w:rsidRDefault="00D21BFA" w:rsidP="00D21BFA">
      <w:pPr>
        <w:pStyle w:val="NoSpacing1"/>
        <w:spacing w:after="200"/>
        <w:jc w:val="center"/>
        <w:rPr>
          <w:rFonts w:ascii="Cambria" w:hAnsi="Cambria"/>
          <w:b/>
          <w:i/>
          <w:sz w:val="44"/>
          <w:szCs w:val="44"/>
        </w:rPr>
      </w:pPr>
      <w:r w:rsidRPr="00B65D3B">
        <w:rPr>
          <w:rFonts w:ascii="Cambria" w:hAnsi="Cambria"/>
          <w:b/>
          <w:i/>
          <w:sz w:val="44"/>
          <w:szCs w:val="44"/>
        </w:rPr>
        <w:t xml:space="preserve">SUPPLEMENT FOR </w:t>
      </w:r>
      <w:r>
        <w:rPr>
          <w:rFonts w:ascii="Cambria" w:hAnsi="Cambria"/>
          <w:b/>
          <w:i/>
          <w:sz w:val="44"/>
          <w:szCs w:val="44"/>
        </w:rPr>
        <w:t>WILDFIRES</w:t>
      </w:r>
    </w:p>
    <w:p w:rsidR="00D21BFA" w:rsidRPr="00156311" w:rsidRDefault="00D21BFA" w:rsidP="00D21BFA">
      <w:pPr>
        <w:pStyle w:val="NoSpacing1"/>
        <w:jc w:val="center"/>
        <w:rPr>
          <w:rFonts w:ascii="Cambria" w:hAnsi="Cambria"/>
          <w:b/>
          <w:sz w:val="44"/>
          <w:szCs w:val="44"/>
        </w:rPr>
      </w:pPr>
    </w:p>
    <w:p w:rsidR="00D21BFA" w:rsidRDefault="00D21BFA" w:rsidP="00D21BFA">
      <w:pPr>
        <w:pStyle w:val="NoSpacing1"/>
        <w:jc w:val="center"/>
        <w:rPr>
          <w:rFonts w:ascii="Cambria" w:hAnsi="Cambria"/>
          <w:b/>
          <w:sz w:val="40"/>
          <w:szCs w:val="40"/>
        </w:rPr>
      </w:pPr>
      <w:r>
        <w:rPr>
          <w:rFonts w:ascii="Cambria" w:hAnsi="Cambria"/>
          <w:b/>
          <w:noProof/>
          <w:sz w:val="40"/>
          <w:szCs w:val="40"/>
        </w:rPr>
        <w:drawing>
          <wp:inline distT="0" distB="0" distL="0" distR="0" wp14:anchorId="4A1A18A8" wp14:editId="6630BF18">
            <wp:extent cx="3219026" cy="2414270"/>
            <wp:effectExtent l="0" t="0" r="635"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a:blip r:embed="rId10">
                      <a:extLst>
                        <a:ext uri="{28A0092B-C50C-407E-A947-70E740481C1C}">
                          <a14:useLocalDpi xmlns:a14="http://schemas.microsoft.com/office/drawing/2010/main" val="0"/>
                        </a:ext>
                      </a:extLst>
                    </a:blip>
                    <a:stretch>
                      <a:fillRect/>
                    </a:stretch>
                  </pic:blipFill>
                  <pic:spPr>
                    <a:xfrm>
                      <a:off x="0" y="0"/>
                      <a:ext cx="3228733" cy="2421550"/>
                    </a:xfrm>
                    <a:prstGeom prst="rect">
                      <a:avLst/>
                    </a:prstGeom>
                  </pic:spPr>
                </pic:pic>
              </a:graphicData>
            </a:graphic>
          </wp:inline>
        </w:drawing>
      </w:r>
    </w:p>
    <w:p w:rsidR="00D21BFA" w:rsidRPr="00B355D1" w:rsidRDefault="00D21BFA" w:rsidP="00D21BFA">
      <w:pPr>
        <w:pStyle w:val="NoSpacing1"/>
        <w:jc w:val="center"/>
        <w:rPr>
          <w:rFonts w:ascii="Cambria" w:hAnsi="Cambria"/>
          <w:b/>
          <w:sz w:val="28"/>
          <w:szCs w:val="28"/>
        </w:rPr>
      </w:pPr>
      <w:r w:rsidRPr="00B355D1">
        <w:rPr>
          <w:rFonts w:ascii="Cambria" w:hAnsi="Cambria"/>
          <w:b/>
          <w:sz w:val="28"/>
          <w:szCs w:val="28"/>
        </w:rPr>
        <w:t xml:space="preserve">Version </w:t>
      </w:r>
      <w:r>
        <w:rPr>
          <w:rFonts w:ascii="Cambria" w:hAnsi="Cambria"/>
          <w:b/>
          <w:sz w:val="28"/>
          <w:szCs w:val="28"/>
        </w:rPr>
        <w:t>1</w:t>
      </w:r>
      <w:r w:rsidR="0009742B">
        <w:rPr>
          <w:rFonts w:ascii="Cambria" w:hAnsi="Cambria"/>
          <w:b/>
          <w:sz w:val="28"/>
          <w:szCs w:val="28"/>
        </w:rPr>
        <w:t>.1</w:t>
      </w:r>
    </w:p>
    <w:p w:rsidR="00D21BFA" w:rsidRPr="00B355D1" w:rsidRDefault="0009742B" w:rsidP="00D21BFA">
      <w:pPr>
        <w:pStyle w:val="NoSpacing1"/>
        <w:jc w:val="center"/>
        <w:rPr>
          <w:rFonts w:ascii="Cambria" w:hAnsi="Cambria"/>
          <w:b/>
          <w:sz w:val="24"/>
          <w:szCs w:val="24"/>
        </w:rPr>
      </w:pPr>
      <w:r>
        <w:rPr>
          <w:rFonts w:ascii="Cambria" w:hAnsi="Cambria"/>
          <w:b/>
          <w:sz w:val="28"/>
          <w:szCs w:val="28"/>
        </w:rPr>
        <w:t>October</w:t>
      </w:r>
      <w:r w:rsidR="00D21BFA" w:rsidRPr="00B355D1">
        <w:rPr>
          <w:rFonts w:ascii="Cambria" w:hAnsi="Cambria"/>
          <w:b/>
          <w:sz w:val="28"/>
          <w:szCs w:val="28"/>
        </w:rPr>
        <w:t xml:space="preserve"> 201</w:t>
      </w:r>
      <w:r w:rsidR="00D21BFA">
        <w:rPr>
          <w:rFonts w:ascii="Cambria" w:hAnsi="Cambria"/>
          <w:b/>
          <w:sz w:val="28"/>
          <w:szCs w:val="28"/>
        </w:rPr>
        <w:t>3</w:t>
      </w:r>
    </w:p>
    <w:p w:rsidR="00D21BFA" w:rsidRDefault="00D21BFA">
      <w:pPr>
        <w:spacing w:after="0" w:line="240" w:lineRule="auto"/>
        <w:jc w:val="left"/>
        <w:rPr>
          <w:rFonts w:ascii="Cambria" w:hAnsi="Cambria"/>
          <w:b/>
          <w:sz w:val="40"/>
          <w:szCs w:val="40"/>
        </w:rPr>
      </w:pPr>
    </w:p>
    <w:p w:rsidR="00511D0B" w:rsidRDefault="00511D0B" w:rsidP="005D4865">
      <w:pPr>
        <w:pStyle w:val="NoSpacing1"/>
        <w:jc w:val="center"/>
        <w:rPr>
          <w:rFonts w:ascii="Cambria" w:hAnsi="Cambria"/>
          <w:b/>
          <w:sz w:val="40"/>
          <w:szCs w:val="40"/>
        </w:rPr>
      </w:pPr>
    </w:p>
    <w:p w:rsidR="00511D0B" w:rsidRDefault="00511D0B" w:rsidP="00D94211">
      <w:pPr>
        <w:pStyle w:val="NoSpacing1"/>
        <w:rPr>
          <w:rFonts w:ascii="Cambria" w:hAnsi="Cambria"/>
          <w:b/>
          <w:sz w:val="40"/>
          <w:szCs w:val="40"/>
        </w:rPr>
      </w:pPr>
    </w:p>
    <w:p w:rsidR="0009742B" w:rsidRDefault="00EF7F05" w:rsidP="00F00748">
      <w:pPr>
        <w:jc w:val="left"/>
        <w:rPr>
          <w:sz w:val="20"/>
          <w:szCs w:val="20"/>
        </w:rPr>
      </w:pPr>
      <w:bookmarkStart w:id="2" w:name="_Toc266450086"/>
      <w:bookmarkStart w:id="3" w:name="_Toc265661170"/>
      <w:bookmarkEnd w:id="0"/>
      <w:r>
        <w:rPr>
          <w:sz w:val="20"/>
          <w:szCs w:val="20"/>
        </w:rPr>
        <w:t xml:space="preserve">Produced by the - </w:t>
      </w:r>
      <w:r w:rsidR="00C20A6B" w:rsidRPr="00066C84">
        <w:rPr>
          <w:sz w:val="20"/>
          <w:szCs w:val="20"/>
        </w:rPr>
        <w:br/>
        <w:t>National Alliance for Pub</w:t>
      </w:r>
      <w:r w:rsidR="002D56F3">
        <w:rPr>
          <w:sz w:val="20"/>
          <w:szCs w:val="20"/>
        </w:rPr>
        <w:t>lic Safety GIS Foundation</w:t>
      </w:r>
      <w:r w:rsidR="00C20A6B" w:rsidRPr="00066C84">
        <w:rPr>
          <w:sz w:val="20"/>
          <w:szCs w:val="20"/>
        </w:rPr>
        <w:br/>
        <w:t>Standards Working Group</w:t>
      </w:r>
    </w:p>
    <w:p w:rsidR="00426702" w:rsidRDefault="00426702">
      <w:pPr>
        <w:rPr>
          <w:sz w:val="20"/>
          <w:szCs w:val="20"/>
        </w:rPr>
      </w:pPr>
      <w:r>
        <w:rPr>
          <w:sz w:val="20"/>
          <w:szCs w:val="20"/>
        </w:rPr>
        <w:t>DISCLAIMER –</w:t>
      </w:r>
    </w:p>
    <w:p w:rsidR="00426702" w:rsidRPr="00426702" w:rsidRDefault="00426702" w:rsidP="00426702">
      <w:pPr>
        <w:rPr>
          <w:rFonts w:eastAsia="Times New Roman" w:cs="Calibri"/>
          <w:color w:val="000000"/>
          <w:sz w:val="20"/>
          <w:szCs w:val="20"/>
        </w:rPr>
      </w:pPr>
      <w:r w:rsidRPr="00426702">
        <w:rPr>
          <w:rFonts w:eastAsia="Times New Roman" w:cs="Calibri"/>
          <w:color w:val="000000"/>
          <w:sz w:val="20"/>
          <w:szCs w:val="20"/>
        </w:rPr>
        <w:t>This document was prepared by the National Alliance for Public Safety GIS (NAPSG) Foundation for informational purposes only.  This is not an official document.  While every reasonable precaution has been taken in the preparation of this document, NAPSG assumes no responsibility for errors or omissions, or for damages resulting from the use of the information contained herein.</w:t>
      </w:r>
    </w:p>
    <w:p w:rsidR="00F00748" w:rsidRDefault="00426702" w:rsidP="00426702">
      <w:pPr>
        <w:spacing w:after="0" w:line="240" w:lineRule="auto"/>
        <w:rPr>
          <w:rFonts w:eastAsia="Times New Roman" w:cs="Calibri"/>
          <w:color w:val="000000"/>
          <w:sz w:val="20"/>
          <w:szCs w:val="20"/>
        </w:rPr>
      </w:pPr>
      <w:r w:rsidRPr="00426702">
        <w:rPr>
          <w:rFonts w:eastAsia="Times New Roman" w:cs="Calibri"/>
          <w:color w:val="000000"/>
          <w:sz w:val="20"/>
          <w:szCs w:val="20"/>
        </w:rPr>
        <w:t>The information contained in this document is believed to be accurate. However, no guarantee is provided. Use this information at your own risk.  Do not use this document as a legal citation to authority.</w:t>
      </w:r>
    </w:p>
    <w:p w:rsidR="00F00748" w:rsidRDefault="00426702" w:rsidP="00F00748">
      <w:pPr>
        <w:spacing w:after="0" w:line="240" w:lineRule="auto"/>
        <w:rPr>
          <w:rFonts w:eastAsia="Times New Roman" w:cs="Calibri"/>
          <w:color w:val="000000"/>
          <w:sz w:val="20"/>
          <w:szCs w:val="20"/>
        </w:rPr>
      </w:pPr>
      <w:r>
        <w:rPr>
          <w:rFonts w:eastAsia="Times New Roman" w:cs="Calibri"/>
          <w:color w:val="000000"/>
          <w:sz w:val="20"/>
          <w:szCs w:val="20"/>
        </w:rPr>
        <w:br/>
      </w:r>
      <w:r w:rsidR="00066C84">
        <w:rPr>
          <w:sz w:val="20"/>
          <w:szCs w:val="20"/>
        </w:rPr>
        <w:t>This document was prepared</w:t>
      </w:r>
      <w:r w:rsidR="002E5F88">
        <w:rPr>
          <w:sz w:val="20"/>
          <w:szCs w:val="20"/>
        </w:rPr>
        <w:t xml:space="preserve"> with support from the</w:t>
      </w:r>
      <w:r w:rsidR="00066C84">
        <w:rPr>
          <w:sz w:val="20"/>
          <w:szCs w:val="20"/>
        </w:rPr>
        <w:t>, U.S. Department of Homeland Securit</w:t>
      </w:r>
      <w:r w:rsidR="00450044">
        <w:rPr>
          <w:sz w:val="20"/>
          <w:szCs w:val="20"/>
        </w:rPr>
        <w:t>y</w:t>
      </w:r>
      <w:r w:rsidR="00066C84">
        <w:rPr>
          <w:sz w:val="20"/>
          <w:szCs w:val="20"/>
        </w:rPr>
        <w:t>.  Points of view or opinions expressed in this d</w:t>
      </w:r>
      <w:r w:rsidR="00450044">
        <w:rPr>
          <w:sz w:val="20"/>
          <w:szCs w:val="20"/>
        </w:rPr>
        <w:t>ocument are those of the authors</w:t>
      </w:r>
      <w:r w:rsidR="00066C84">
        <w:rPr>
          <w:sz w:val="20"/>
          <w:szCs w:val="20"/>
        </w:rPr>
        <w:t xml:space="preserve"> and do not necessarily represent the official position or policies of the U.S. Department of Homeland Security.</w:t>
      </w:r>
    </w:p>
    <w:p w:rsidR="00F00748" w:rsidRPr="00F00748" w:rsidRDefault="00F00748" w:rsidP="00F00748">
      <w:pPr>
        <w:spacing w:after="0" w:line="240" w:lineRule="auto"/>
        <w:rPr>
          <w:rFonts w:eastAsia="Times New Roman" w:cs="Calibri"/>
          <w:color w:val="000000"/>
          <w:sz w:val="20"/>
          <w:szCs w:val="20"/>
        </w:rPr>
      </w:pPr>
    </w:p>
    <w:p w:rsidR="00E73892" w:rsidRDefault="00066C84" w:rsidP="004E2329">
      <w:pPr>
        <w:rPr>
          <w:sz w:val="20"/>
          <w:szCs w:val="20"/>
        </w:rPr>
      </w:pPr>
      <w:r>
        <w:rPr>
          <w:sz w:val="20"/>
          <w:szCs w:val="20"/>
        </w:rPr>
        <w:t xml:space="preserve">This document may be obtained in electronic format via at </w:t>
      </w:r>
      <w:hyperlink r:id="rId11" w:history="1">
        <w:r w:rsidRPr="00066C84">
          <w:rPr>
            <w:rStyle w:val="Hyperlink"/>
            <w:sz w:val="20"/>
            <w:szCs w:val="20"/>
          </w:rPr>
          <w:t>http://www.napsgfoundation.org</w:t>
        </w:r>
      </w:hyperlink>
      <w:r>
        <w:rPr>
          <w:sz w:val="20"/>
          <w:szCs w:val="20"/>
        </w:rPr>
        <w:t>.</w:t>
      </w:r>
    </w:p>
    <w:p w:rsidR="0009742B" w:rsidRDefault="0009742B" w:rsidP="004E2329">
      <w:pPr>
        <w:rPr>
          <w:sz w:val="20"/>
          <w:szCs w:val="20"/>
        </w:rPr>
      </w:pPr>
    </w:p>
    <w:p w:rsidR="0009742B" w:rsidRDefault="0009742B" w:rsidP="004E2329">
      <w:pPr>
        <w:rPr>
          <w:sz w:val="20"/>
          <w:szCs w:val="20"/>
        </w:rPr>
      </w:pPr>
      <w:r>
        <w:rPr>
          <w:sz w:val="20"/>
          <w:szCs w:val="20"/>
        </w:rPr>
        <w:t>FUNDING –</w:t>
      </w:r>
      <w:r w:rsidRPr="0009742B">
        <w:rPr>
          <w:sz w:val="20"/>
          <w:szCs w:val="20"/>
        </w:rPr>
        <w:t xml:space="preserve"> </w:t>
      </w:r>
    </w:p>
    <w:p w:rsidR="0009742B" w:rsidRDefault="0009742B" w:rsidP="004E2329">
      <w:pPr>
        <w:rPr>
          <w:sz w:val="20"/>
          <w:szCs w:val="20"/>
        </w:rPr>
      </w:pPr>
      <w:r w:rsidRPr="0009742B">
        <w:rPr>
          <w:sz w:val="20"/>
          <w:szCs w:val="20"/>
        </w:rPr>
        <w:t>This document was funded through a contract with the US Department of Homeland Security’s Geospatial Management Office, through the National States Geographic Information Council.  Contract # HSHQDC-12-C-00104</w:t>
      </w:r>
    </w:p>
    <w:p w:rsidR="00EF7F05" w:rsidRDefault="00EF7F05" w:rsidP="004E2329">
      <w:pPr>
        <w:rPr>
          <w:rFonts w:ascii="Cambria" w:hAnsi="Cambria"/>
          <w:b/>
          <w:color w:val="17365D"/>
          <w:sz w:val="40"/>
          <w:szCs w:val="40"/>
        </w:rPr>
      </w:pPr>
    </w:p>
    <w:p w:rsidR="00E31F98" w:rsidRDefault="00E31F98">
      <w:pPr>
        <w:spacing w:after="0" w:line="240" w:lineRule="auto"/>
        <w:jc w:val="left"/>
        <w:rPr>
          <w:rStyle w:val="Heading1Char"/>
          <w:rFonts w:eastAsia="Calibri"/>
        </w:rPr>
      </w:pPr>
      <w:r>
        <w:rPr>
          <w:rStyle w:val="Heading1Char"/>
          <w:rFonts w:eastAsia="Calibri"/>
        </w:rPr>
        <w:br w:type="page"/>
      </w:r>
    </w:p>
    <w:p w:rsidR="00511D0B" w:rsidRPr="00E73892" w:rsidRDefault="00511D0B" w:rsidP="004E2329">
      <w:pPr>
        <w:rPr>
          <w:rStyle w:val="Heading1Char"/>
          <w:rFonts w:eastAsia="Calibri"/>
        </w:rPr>
      </w:pPr>
      <w:bookmarkStart w:id="4" w:name="_Toc356897457"/>
      <w:r w:rsidRPr="00E73892">
        <w:rPr>
          <w:rStyle w:val="Heading1Char"/>
          <w:rFonts w:eastAsia="Calibri"/>
        </w:rPr>
        <w:lastRenderedPageBreak/>
        <w:t>TABLE OF CONTENTS</w:t>
      </w:r>
      <w:bookmarkEnd w:id="4"/>
    </w:p>
    <w:p w:rsidR="00E67C5D" w:rsidRDefault="004B7DD5">
      <w:pPr>
        <w:pStyle w:val="TOC1"/>
        <w:rPr>
          <w:rFonts w:asciiTheme="minorHAnsi" w:eastAsiaTheme="minorEastAsia" w:hAnsiTheme="minorHAnsi" w:cstheme="minorBidi"/>
          <w:caps w:val="0"/>
        </w:rPr>
      </w:pPr>
      <w:r w:rsidRPr="00CD054E">
        <w:rPr>
          <w:rFonts w:cs="Calibri"/>
        </w:rPr>
        <w:fldChar w:fldCharType="begin"/>
      </w:r>
      <w:r w:rsidR="00511D0B" w:rsidRPr="00CD054E">
        <w:rPr>
          <w:rFonts w:cs="Calibri"/>
        </w:rPr>
        <w:instrText xml:space="preserve"> TOC \o "1-3" \h \z \u </w:instrText>
      </w:r>
      <w:r w:rsidRPr="00CD054E">
        <w:rPr>
          <w:rFonts w:cs="Calibri"/>
        </w:rPr>
        <w:fldChar w:fldCharType="separate"/>
      </w:r>
      <w:hyperlink w:anchor="_Toc356897457" w:history="1">
        <w:r w:rsidR="00E67C5D" w:rsidRPr="00AB0C0B">
          <w:rPr>
            <w:rStyle w:val="Hyperlink"/>
            <w:caps w:val="0"/>
          </w:rPr>
          <w:t>TABLE OF CONTENTS</w:t>
        </w:r>
        <w:r w:rsidR="00E67C5D">
          <w:rPr>
            <w:caps w:val="0"/>
            <w:webHidden/>
          </w:rPr>
          <w:tab/>
        </w:r>
        <w:r>
          <w:rPr>
            <w:webHidden/>
          </w:rPr>
          <w:fldChar w:fldCharType="begin"/>
        </w:r>
        <w:r w:rsidR="00E67C5D">
          <w:rPr>
            <w:webHidden/>
          </w:rPr>
          <w:instrText xml:space="preserve"> PAGEREF _Toc356897457 \h </w:instrText>
        </w:r>
        <w:r>
          <w:rPr>
            <w:webHidden/>
          </w:rPr>
        </w:r>
        <w:r>
          <w:rPr>
            <w:webHidden/>
          </w:rPr>
          <w:fldChar w:fldCharType="separate"/>
        </w:r>
        <w:r w:rsidR="008648D4">
          <w:rPr>
            <w:webHidden/>
          </w:rPr>
          <w:t>2</w:t>
        </w:r>
        <w:r>
          <w:rPr>
            <w:webHidden/>
          </w:rPr>
          <w:fldChar w:fldCharType="end"/>
        </w:r>
      </w:hyperlink>
    </w:p>
    <w:p w:rsidR="00E67C5D" w:rsidRDefault="00FF077E">
      <w:pPr>
        <w:pStyle w:val="TOC1"/>
        <w:rPr>
          <w:rFonts w:asciiTheme="minorHAnsi" w:eastAsiaTheme="minorEastAsia" w:hAnsiTheme="minorHAnsi" w:cstheme="minorBidi"/>
          <w:caps w:val="0"/>
        </w:rPr>
      </w:pPr>
      <w:hyperlink w:anchor="_Toc356897458" w:history="1">
        <w:r w:rsidR="00E67C5D" w:rsidRPr="00AB0C0B">
          <w:rPr>
            <w:rStyle w:val="Hyperlink"/>
            <w:caps w:val="0"/>
          </w:rPr>
          <w:t>CREDITS</w:t>
        </w:r>
        <w:r w:rsidR="00E67C5D">
          <w:rPr>
            <w:caps w:val="0"/>
            <w:webHidden/>
          </w:rPr>
          <w:tab/>
        </w:r>
        <w:r w:rsidR="004B7DD5">
          <w:rPr>
            <w:webHidden/>
          </w:rPr>
          <w:fldChar w:fldCharType="begin"/>
        </w:r>
        <w:r w:rsidR="00E67C5D">
          <w:rPr>
            <w:webHidden/>
          </w:rPr>
          <w:instrText xml:space="preserve"> PAGEREF _Toc356897458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1"/>
        <w:rPr>
          <w:rFonts w:asciiTheme="minorHAnsi" w:eastAsiaTheme="minorEastAsia" w:hAnsiTheme="minorHAnsi" w:cstheme="minorBidi"/>
          <w:caps w:val="0"/>
        </w:rPr>
      </w:pPr>
      <w:hyperlink w:anchor="_Toc356897459" w:history="1">
        <w:r w:rsidR="00E67C5D" w:rsidRPr="00AB0C0B">
          <w:rPr>
            <w:rStyle w:val="Hyperlink"/>
            <w:caps w:val="0"/>
          </w:rPr>
          <w:t>DOCUMENT BACKGROUND</w:t>
        </w:r>
        <w:r w:rsidR="00E67C5D">
          <w:rPr>
            <w:caps w:val="0"/>
            <w:webHidden/>
          </w:rPr>
          <w:tab/>
        </w:r>
        <w:r w:rsidR="004B7DD5">
          <w:rPr>
            <w:webHidden/>
          </w:rPr>
          <w:fldChar w:fldCharType="begin"/>
        </w:r>
        <w:r w:rsidR="00E67C5D">
          <w:rPr>
            <w:webHidden/>
          </w:rPr>
          <w:instrText xml:space="preserve"> PAGEREF _Toc356897459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60" w:history="1">
        <w:r w:rsidR="00E67C5D" w:rsidRPr="00AB0C0B">
          <w:rPr>
            <w:rStyle w:val="Hyperlink"/>
            <w:noProof/>
          </w:rPr>
          <w:t>TIPS ON HOW TO USE THIS GUIDANCE DOCUMENT</w:t>
        </w:r>
        <w:r w:rsidR="00E67C5D">
          <w:rPr>
            <w:noProof/>
            <w:webHidden/>
          </w:rPr>
          <w:tab/>
        </w:r>
        <w:r w:rsidR="004B7DD5">
          <w:rPr>
            <w:noProof/>
            <w:webHidden/>
          </w:rPr>
          <w:fldChar w:fldCharType="begin"/>
        </w:r>
        <w:r w:rsidR="00E67C5D">
          <w:rPr>
            <w:noProof/>
            <w:webHidden/>
          </w:rPr>
          <w:instrText xml:space="preserve"> PAGEREF _Toc356897460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1"/>
        <w:rPr>
          <w:rFonts w:asciiTheme="minorHAnsi" w:eastAsiaTheme="minorEastAsia" w:hAnsiTheme="minorHAnsi" w:cstheme="minorBidi"/>
          <w:caps w:val="0"/>
        </w:rPr>
      </w:pPr>
      <w:hyperlink w:anchor="_Toc356897461" w:history="1">
        <w:r w:rsidR="00E67C5D" w:rsidRPr="00AB0C0B">
          <w:rPr>
            <w:rStyle w:val="Hyperlink"/>
            <w:caps w:val="0"/>
          </w:rPr>
          <w:t>LIST OF ACRONYMS</w:t>
        </w:r>
        <w:r w:rsidR="00E67C5D">
          <w:rPr>
            <w:caps w:val="0"/>
            <w:webHidden/>
          </w:rPr>
          <w:tab/>
        </w:r>
        <w:r w:rsidR="004B7DD5">
          <w:rPr>
            <w:webHidden/>
          </w:rPr>
          <w:fldChar w:fldCharType="begin"/>
        </w:r>
        <w:r w:rsidR="00E67C5D">
          <w:rPr>
            <w:webHidden/>
          </w:rPr>
          <w:instrText xml:space="preserve"> PAGEREF _Toc356897461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1"/>
        <w:rPr>
          <w:rFonts w:asciiTheme="minorHAnsi" w:eastAsiaTheme="minorEastAsia" w:hAnsiTheme="minorHAnsi" w:cstheme="minorBidi"/>
          <w:caps w:val="0"/>
        </w:rPr>
      </w:pPr>
      <w:hyperlink w:anchor="_Toc356897462" w:history="1">
        <w:r w:rsidR="00E67C5D" w:rsidRPr="00AB0C0B">
          <w:rPr>
            <w:rStyle w:val="Hyperlink"/>
            <w:caps w:val="0"/>
          </w:rPr>
          <w:t>INTRODUCTION</w:t>
        </w:r>
        <w:r w:rsidR="00E67C5D">
          <w:rPr>
            <w:caps w:val="0"/>
            <w:webHidden/>
          </w:rPr>
          <w:tab/>
        </w:r>
        <w:r w:rsidR="004B7DD5">
          <w:rPr>
            <w:webHidden/>
          </w:rPr>
          <w:fldChar w:fldCharType="begin"/>
        </w:r>
        <w:r w:rsidR="00E67C5D">
          <w:rPr>
            <w:webHidden/>
          </w:rPr>
          <w:instrText xml:space="preserve"> PAGEREF _Toc356897462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1"/>
        <w:rPr>
          <w:rFonts w:asciiTheme="minorHAnsi" w:eastAsiaTheme="minorEastAsia" w:hAnsiTheme="minorHAnsi" w:cstheme="minorBidi"/>
          <w:caps w:val="0"/>
        </w:rPr>
      </w:pPr>
      <w:hyperlink w:anchor="_Toc356897463" w:history="1">
        <w:r w:rsidR="00E67C5D" w:rsidRPr="00AB0C0B">
          <w:rPr>
            <w:rStyle w:val="Hyperlink"/>
            <w:caps w:val="0"/>
          </w:rPr>
          <w:t>HOW GIS CAN ASSIST EMERGENCY MANAGERS AND FIRST RESPONDERS?</w:t>
        </w:r>
        <w:r w:rsidR="00E67C5D">
          <w:rPr>
            <w:caps w:val="0"/>
            <w:webHidden/>
          </w:rPr>
          <w:tab/>
        </w:r>
        <w:r w:rsidR="004B7DD5">
          <w:rPr>
            <w:webHidden/>
          </w:rPr>
          <w:fldChar w:fldCharType="begin"/>
        </w:r>
        <w:r w:rsidR="00E67C5D">
          <w:rPr>
            <w:webHidden/>
          </w:rPr>
          <w:instrText xml:space="preserve"> PAGEREF _Toc356897463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64" w:history="1">
        <w:r w:rsidR="00E67C5D" w:rsidRPr="00AB0C0B">
          <w:rPr>
            <w:rStyle w:val="Hyperlink"/>
            <w:noProof/>
          </w:rPr>
          <w:t>WHAT IS GIS?</w:t>
        </w:r>
        <w:r w:rsidR="00E67C5D">
          <w:rPr>
            <w:noProof/>
            <w:webHidden/>
          </w:rPr>
          <w:tab/>
        </w:r>
        <w:r w:rsidR="004B7DD5">
          <w:rPr>
            <w:noProof/>
            <w:webHidden/>
          </w:rPr>
          <w:fldChar w:fldCharType="begin"/>
        </w:r>
        <w:r w:rsidR="00E67C5D">
          <w:rPr>
            <w:noProof/>
            <w:webHidden/>
          </w:rPr>
          <w:instrText xml:space="preserve"> PAGEREF _Toc356897464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65" w:history="1">
        <w:r w:rsidR="00E67C5D" w:rsidRPr="00AB0C0B">
          <w:rPr>
            <w:rStyle w:val="Hyperlink"/>
            <w:noProof/>
          </w:rPr>
          <w:t>WHAT TYPES OF QUESTIONS GIS CAN ANSWER?</w:t>
        </w:r>
        <w:r w:rsidR="00E67C5D">
          <w:rPr>
            <w:noProof/>
            <w:webHidden/>
          </w:rPr>
          <w:tab/>
        </w:r>
        <w:r w:rsidR="004B7DD5">
          <w:rPr>
            <w:noProof/>
            <w:webHidden/>
          </w:rPr>
          <w:fldChar w:fldCharType="begin"/>
        </w:r>
        <w:r w:rsidR="00E67C5D">
          <w:rPr>
            <w:noProof/>
            <w:webHidden/>
          </w:rPr>
          <w:instrText xml:space="preserve"> PAGEREF _Toc356897465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66" w:history="1">
        <w:r w:rsidR="00E67C5D" w:rsidRPr="00AB0C0B">
          <w:rPr>
            <w:rStyle w:val="Hyperlink"/>
            <w:noProof/>
          </w:rPr>
          <w:t>WHAT RESOURCES ARE NEEDED? / WHERE CAN I GET THEM?</w:t>
        </w:r>
        <w:r w:rsidR="00E67C5D">
          <w:rPr>
            <w:noProof/>
            <w:webHidden/>
          </w:rPr>
          <w:tab/>
        </w:r>
        <w:r w:rsidR="004B7DD5">
          <w:rPr>
            <w:noProof/>
            <w:webHidden/>
          </w:rPr>
          <w:fldChar w:fldCharType="begin"/>
        </w:r>
        <w:r w:rsidR="00E67C5D">
          <w:rPr>
            <w:noProof/>
            <w:webHidden/>
          </w:rPr>
          <w:instrText xml:space="preserve"> PAGEREF _Toc356897466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67" w:history="1">
        <w:r w:rsidR="00E67C5D" w:rsidRPr="00AB0C0B">
          <w:rPr>
            <w:rStyle w:val="Hyperlink"/>
            <w:noProof/>
          </w:rPr>
          <w:t>WHAT ARE THE KEYS TO SUCCESSFUL USE OF GIS?</w:t>
        </w:r>
        <w:r w:rsidR="00E67C5D">
          <w:rPr>
            <w:noProof/>
            <w:webHidden/>
          </w:rPr>
          <w:tab/>
        </w:r>
        <w:r w:rsidR="004B7DD5">
          <w:rPr>
            <w:noProof/>
            <w:webHidden/>
          </w:rPr>
          <w:fldChar w:fldCharType="begin"/>
        </w:r>
        <w:r w:rsidR="00E67C5D">
          <w:rPr>
            <w:noProof/>
            <w:webHidden/>
          </w:rPr>
          <w:instrText xml:space="preserve"> PAGEREF _Toc356897467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68" w:history="1">
        <w:r w:rsidR="00E67C5D" w:rsidRPr="00AB0C0B">
          <w:rPr>
            <w:rStyle w:val="Hyperlink"/>
            <w:noProof/>
          </w:rPr>
          <w:t>NAPSG QUICK GUIDE</w:t>
        </w:r>
        <w:r w:rsidR="00E67C5D">
          <w:rPr>
            <w:noProof/>
            <w:webHidden/>
          </w:rPr>
          <w:tab/>
        </w:r>
        <w:r w:rsidR="004B7DD5">
          <w:rPr>
            <w:noProof/>
            <w:webHidden/>
          </w:rPr>
          <w:fldChar w:fldCharType="begin"/>
        </w:r>
        <w:r w:rsidR="00E67C5D">
          <w:rPr>
            <w:noProof/>
            <w:webHidden/>
          </w:rPr>
          <w:instrText xml:space="preserve"> PAGEREF _Toc356897468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69" w:history="1">
        <w:r w:rsidR="00E67C5D" w:rsidRPr="00AB0C0B">
          <w:rPr>
            <w:rStyle w:val="Hyperlink"/>
            <w:noProof/>
          </w:rPr>
          <w:t>GLOSSARY OF TERM</w:t>
        </w:r>
        <w:r w:rsidR="00E67C5D">
          <w:rPr>
            <w:noProof/>
            <w:webHidden/>
          </w:rPr>
          <w:tab/>
        </w:r>
        <w:r w:rsidR="004B7DD5">
          <w:rPr>
            <w:noProof/>
            <w:webHidden/>
          </w:rPr>
          <w:fldChar w:fldCharType="begin"/>
        </w:r>
        <w:r w:rsidR="00E67C5D">
          <w:rPr>
            <w:noProof/>
            <w:webHidden/>
          </w:rPr>
          <w:instrText xml:space="preserve"> PAGEREF _Toc356897469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1"/>
        <w:rPr>
          <w:rFonts w:asciiTheme="minorHAnsi" w:eastAsiaTheme="minorEastAsia" w:hAnsiTheme="minorHAnsi" w:cstheme="minorBidi"/>
          <w:caps w:val="0"/>
        </w:rPr>
      </w:pPr>
      <w:hyperlink w:anchor="_Toc356897470" w:history="1">
        <w:r w:rsidR="00E67C5D" w:rsidRPr="00AB0C0B">
          <w:rPr>
            <w:rStyle w:val="Hyperlink"/>
            <w:caps w:val="0"/>
          </w:rPr>
          <w:t>WHAT DO GIS PROFESSIONALS NEED TO KNOW ABOUT EMERGENCY MANAGEMENT?</w:t>
        </w:r>
        <w:r w:rsidR="00E67C5D">
          <w:rPr>
            <w:caps w:val="0"/>
            <w:webHidden/>
          </w:rPr>
          <w:tab/>
        </w:r>
        <w:r w:rsidR="004B7DD5">
          <w:rPr>
            <w:webHidden/>
          </w:rPr>
          <w:fldChar w:fldCharType="begin"/>
        </w:r>
        <w:r w:rsidR="00E67C5D">
          <w:rPr>
            <w:webHidden/>
          </w:rPr>
          <w:instrText xml:space="preserve"> PAGEREF _Toc356897470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71" w:history="1">
        <w:r w:rsidR="00E67C5D" w:rsidRPr="00AB0C0B">
          <w:rPr>
            <w:rStyle w:val="Hyperlink"/>
            <w:noProof/>
          </w:rPr>
          <w:t>TRAINING</w:t>
        </w:r>
        <w:r w:rsidR="00E67C5D">
          <w:rPr>
            <w:noProof/>
            <w:webHidden/>
          </w:rPr>
          <w:tab/>
        </w:r>
        <w:r w:rsidR="004B7DD5">
          <w:rPr>
            <w:noProof/>
            <w:webHidden/>
          </w:rPr>
          <w:fldChar w:fldCharType="begin"/>
        </w:r>
        <w:r w:rsidR="00E67C5D">
          <w:rPr>
            <w:noProof/>
            <w:webHidden/>
          </w:rPr>
          <w:instrText xml:space="preserve"> PAGEREF _Toc356897471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72" w:history="1">
        <w:r w:rsidR="00E67C5D" w:rsidRPr="00AB0C0B">
          <w:rPr>
            <w:rStyle w:val="Hyperlink"/>
            <w:noProof/>
          </w:rPr>
          <w:t>NIMS</w:t>
        </w:r>
        <w:r w:rsidR="00E67C5D">
          <w:rPr>
            <w:noProof/>
            <w:webHidden/>
          </w:rPr>
          <w:tab/>
        </w:r>
        <w:r w:rsidR="004B7DD5">
          <w:rPr>
            <w:noProof/>
            <w:webHidden/>
          </w:rPr>
          <w:fldChar w:fldCharType="begin"/>
        </w:r>
        <w:r w:rsidR="00E67C5D">
          <w:rPr>
            <w:noProof/>
            <w:webHidden/>
          </w:rPr>
          <w:instrText xml:space="preserve"> PAGEREF _Toc356897472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73" w:history="1">
        <w:r w:rsidR="00E67C5D" w:rsidRPr="00AB0C0B">
          <w:rPr>
            <w:rStyle w:val="Hyperlink"/>
            <w:noProof/>
          </w:rPr>
          <w:t>ICS</w:t>
        </w:r>
        <w:r w:rsidR="00E67C5D">
          <w:rPr>
            <w:noProof/>
            <w:webHidden/>
          </w:rPr>
          <w:tab/>
        </w:r>
        <w:r w:rsidR="004B7DD5">
          <w:rPr>
            <w:noProof/>
            <w:webHidden/>
          </w:rPr>
          <w:fldChar w:fldCharType="begin"/>
        </w:r>
        <w:r w:rsidR="00E67C5D">
          <w:rPr>
            <w:noProof/>
            <w:webHidden/>
          </w:rPr>
          <w:instrText xml:space="preserve"> PAGEREF _Toc356897473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74" w:history="1">
        <w:r w:rsidR="00E67C5D" w:rsidRPr="00AB0C0B">
          <w:rPr>
            <w:rStyle w:val="Hyperlink"/>
            <w:noProof/>
          </w:rPr>
          <w:t>FEFEDERAL INTERAGENCY GEOSPATIAL CONCEPT OF OPERATIONS (GEOCONOPS)</w:t>
        </w:r>
        <w:r w:rsidR="00E67C5D">
          <w:rPr>
            <w:noProof/>
            <w:webHidden/>
          </w:rPr>
          <w:tab/>
        </w:r>
        <w:r w:rsidR="004B7DD5">
          <w:rPr>
            <w:noProof/>
            <w:webHidden/>
          </w:rPr>
          <w:fldChar w:fldCharType="begin"/>
        </w:r>
        <w:r w:rsidR="00E67C5D">
          <w:rPr>
            <w:noProof/>
            <w:webHidden/>
          </w:rPr>
          <w:instrText xml:space="preserve"> PAGEREF _Toc356897474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75" w:history="1">
        <w:r w:rsidR="00E67C5D" w:rsidRPr="00AB0C0B">
          <w:rPr>
            <w:rStyle w:val="Hyperlink"/>
            <w:noProof/>
          </w:rPr>
          <w:t>MULTI-AGENCY COORDINATION SYSTEM</w:t>
        </w:r>
        <w:r w:rsidR="00E67C5D">
          <w:rPr>
            <w:noProof/>
            <w:webHidden/>
          </w:rPr>
          <w:tab/>
        </w:r>
        <w:r w:rsidR="004B7DD5">
          <w:rPr>
            <w:noProof/>
            <w:webHidden/>
          </w:rPr>
          <w:fldChar w:fldCharType="begin"/>
        </w:r>
        <w:r w:rsidR="00E67C5D">
          <w:rPr>
            <w:noProof/>
            <w:webHidden/>
          </w:rPr>
          <w:instrText xml:space="preserve"> PAGEREF _Toc356897475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76" w:history="1">
        <w:r w:rsidR="00E67C5D" w:rsidRPr="00AB0C0B">
          <w:rPr>
            <w:rStyle w:val="Hyperlink"/>
            <w:noProof/>
          </w:rPr>
          <w:t>EOC</w:t>
        </w:r>
        <w:r w:rsidR="00E67C5D">
          <w:rPr>
            <w:noProof/>
            <w:webHidden/>
          </w:rPr>
          <w:tab/>
        </w:r>
        <w:r w:rsidR="004B7DD5">
          <w:rPr>
            <w:noProof/>
            <w:webHidden/>
          </w:rPr>
          <w:fldChar w:fldCharType="begin"/>
        </w:r>
        <w:r w:rsidR="00E67C5D">
          <w:rPr>
            <w:noProof/>
            <w:webHidden/>
          </w:rPr>
          <w:instrText xml:space="preserve"> PAGEREF _Toc356897476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77" w:history="1">
        <w:r w:rsidR="00E67C5D" w:rsidRPr="00AB0C0B">
          <w:rPr>
            <w:rStyle w:val="Hyperlink"/>
            <w:noProof/>
          </w:rPr>
          <w:t>GLOSSARY OF TERMS</w:t>
        </w:r>
        <w:r w:rsidR="00E67C5D">
          <w:rPr>
            <w:noProof/>
            <w:webHidden/>
          </w:rPr>
          <w:tab/>
        </w:r>
        <w:r w:rsidR="004B7DD5">
          <w:rPr>
            <w:noProof/>
            <w:webHidden/>
          </w:rPr>
          <w:fldChar w:fldCharType="begin"/>
        </w:r>
        <w:r w:rsidR="00E67C5D">
          <w:rPr>
            <w:noProof/>
            <w:webHidden/>
          </w:rPr>
          <w:instrText xml:space="preserve"> PAGEREF _Toc356897477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1"/>
        <w:rPr>
          <w:rFonts w:asciiTheme="minorHAnsi" w:eastAsiaTheme="minorEastAsia" w:hAnsiTheme="minorHAnsi" w:cstheme="minorBidi"/>
          <w:caps w:val="0"/>
        </w:rPr>
      </w:pPr>
      <w:hyperlink w:anchor="_Toc356897478" w:history="1">
        <w:r w:rsidR="00E67C5D" w:rsidRPr="00AB0C0B">
          <w:rPr>
            <w:rStyle w:val="Hyperlink"/>
            <w:caps w:val="0"/>
          </w:rPr>
          <w:t>GIS RESOURCE &amp; STAFFING REQUIREMENTS</w:t>
        </w:r>
        <w:r w:rsidR="00E67C5D">
          <w:rPr>
            <w:caps w:val="0"/>
            <w:webHidden/>
          </w:rPr>
          <w:tab/>
        </w:r>
        <w:r w:rsidR="004B7DD5">
          <w:rPr>
            <w:webHidden/>
          </w:rPr>
          <w:fldChar w:fldCharType="begin"/>
        </w:r>
        <w:r w:rsidR="00E67C5D">
          <w:rPr>
            <w:webHidden/>
          </w:rPr>
          <w:instrText xml:space="preserve"> PAGEREF _Toc356897478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79" w:history="1">
        <w:r w:rsidR="00E67C5D" w:rsidRPr="00AB0C0B">
          <w:rPr>
            <w:rStyle w:val="Hyperlink"/>
            <w:noProof/>
          </w:rPr>
          <w:t>RESOURCE REQUIREMENTS</w:t>
        </w:r>
        <w:r w:rsidR="00E67C5D">
          <w:rPr>
            <w:noProof/>
            <w:webHidden/>
          </w:rPr>
          <w:tab/>
        </w:r>
        <w:r w:rsidR="004B7DD5">
          <w:rPr>
            <w:noProof/>
            <w:webHidden/>
          </w:rPr>
          <w:fldChar w:fldCharType="begin"/>
        </w:r>
        <w:r w:rsidR="00E67C5D">
          <w:rPr>
            <w:noProof/>
            <w:webHidden/>
          </w:rPr>
          <w:instrText xml:space="preserve"> PAGEREF _Toc356897479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80" w:history="1">
        <w:r w:rsidR="00E67C5D" w:rsidRPr="00AB0C0B">
          <w:rPr>
            <w:rStyle w:val="Hyperlink"/>
            <w:noProof/>
          </w:rPr>
          <w:t>STAFFING REQUIREMENTS</w:t>
        </w:r>
        <w:r w:rsidR="00E67C5D">
          <w:rPr>
            <w:noProof/>
            <w:webHidden/>
          </w:rPr>
          <w:tab/>
        </w:r>
        <w:r w:rsidR="004B7DD5">
          <w:rPr>
            <w:noProof/>
            <w:webHidden/>
          </w:rPr>
          <w:fldChar w:fldCharType="begin"/>
        </w:r>
        <w:r w:rsidR="00E67C5D">
          <w:rPr>
            <w:noProof/>
            <w:webHidden/>
          </w:rPr>
          <w:instrText xml:space="preserve"> PAGEREF _Toc356897480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481" w:history="1">
        <w:r w:rsidR="00E67C5D" w:rsidRPr="00AB0C0B">
          <w:rPr>
            <w:rStyle w:val="Hyperlink"/>
            <w:noProof/>
          </w:rPr>
          <w:t>GIS ROLE TABLES</w:t>
        </w:r>
        <w:r w:rsidR="00E67C5D">
          <w:rPr>
            <w:noProof/>
            <w:webHidden/>
          </w:rPr>
          <w:tab/>
        </w:r>
        <w:r w:rsidR="004B7DD5">
          <w:rPr>
            <w:noProof/>
            <w:webHidden/>
          </w:rPr>
          <w:fldChar w:fldCharType="begin"/>
        </w:r>
        <w:r w:rsidR="00E67C5D">
          <w:rPr>
            <w:noProof/>
            <w:webHidden/>
          </w:rPr>
          <w:instrText xml:space="preserve"> PAGEREF _Toc356897481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1"/>
        <w:rPr>
          <w:rFonts w:asciiTheme="minorHAnsi" w:eastAsiaTheme="minorEastAsia" w:hAnsiTheme="minorHAnsi" w:cstheme="minorBidi"/>
          <w:caps w:val="0"/>
        </w:rPr>
      </w:pPr>
      <w:hyperlink w:anchor="_Toc356897482" w:history="1">
        <w:r w:rsidR="00E67C5D" w:rsidRPr="00AB0C0B">
          <w:rPr>
            <w:rStyle w:val="Hyperlink"/>
            <w:caps w:val="0"/>
          </w:rPr>
          <w:t>STAFFING AND TEAM TRANSITION</w:t>
        </w:r>
        <w:r w:rsidR="00E67C5D">
          <w:rPr>
            <w:caps w:val="0"/>
            <w:webHidden/>
          </w:rPr>
          <w:tab/>
        </w:r>
        <w:r w:rsidR="004B7DD5">
          <w:rPr>
            <w:webHidden/>
          </w:rPr>
          <w:fldChar w:fldCharType="begin"/>
        </w:r>
        <w:r w:rsidR="00E67C5D">
          <w:rPr>
            <w:webHidden/>
          </w:rPr>
          <w:instrText xml:space="preserve"> PAGEREF _Toc356897482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83" w:history="1">
        <w:r w:rsidR="00E67C5D" w:rsidRPr="00AB0C0B">
          <w:rPr>
            <w:rStyle w:val="Hyperlink"/>
            <w:noProof/>
          </w:rPr>
          <w:t>GIS RESPONDER EXPECTATIONS</w:t>
        </w:r>
        <w:r w:rsidR="00E67C5D">
          <w:rPr>
            <w:noProof/>
            <w:webHidden/>
          </w:rPr>
          <w:tab/>
        </w:r>
        <w:r w:rsidR="004B7DD5">
          <w:rPr>
            <w:noProof/>
            <w:webHidden/>
          </w:rPr>
          <w:fldChar w:fldCharType="begin"/>
        </w:r>
        <w:r w:rsidR="00E67C5D">
          <w:rPr>
            <w:noProof/>
            <w:webHidden/>
          </w:rPr>
          <w:instrText xml:space="preserve"> PAGEREF _Toc356897483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84" w:history="1">
        <w:r w:rsidR="00E67C5D" w:rsidRPr="00AB0C0B">
          <w:rPr>
            <w:rStyle w:val="Hyperlink"/>
            <w:noProof/>
          </w:rPr>
          <w:t>EOC/DOC/MOC GIS STAFFING</w:t>
        </w:r>
        <w:r w:rsidR="00E67C5D">
          <w:rPr>
            <w:noProof/>
            <w:webHidden/>
          </w:rPr>
          <w:tab/>
        </w:r>
        <w:r w:rsidR="004B7DD5">
          <w:rPr>
            <w:noProof/>
            <w:webHidden/>
          </w:rPr>
          <w:fldChar w:fldCharType="begin"/>
        </w:r>
        <w:r w:rsidR="00E67C5D">
          <w:rPr>
            <w:noProof/>
            <w:webHidden/>
          </w:rPr>
          <w:instrText xml:space="preserve"> PAGEREF _Toc356897484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85" w:history="1">
        <w:r w:rsidR="00E67C5D" w:rsidRPr="00AB0C0B">
          <w:rPr>
            <w:rStyle w:val="Hyperlink"/>
            <w:noProof/>
          </w:rPr>
          <w:t>TEAM TRANSITION</w:t>
        </w:r>
        <w:r w:rsidR="00E67C5D">
          <w:rPr>
            <w:noProof/>
            <w:webHidden/>
          </w:rPr>
          <w:tab/>
        </w:r>
        <w:r w:rsidR="004B7DD5">
          <w:rPr>
            <w:noProof/>
            <w:webHidden/>
          </w:rPr>
          <w:fldChar w:fldCharType="begin"/>
        </w:r>
        <w:r w:rsidR="00E67C5D">
          <w:rPr>
            <w:noProof/>
            <w:webHidden/>
          </w:rPr>
          <w:instrText xml:space="preserve"> PAGEREF _Toc356897485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486" w:history="1">
        <w:r w:rsidR="00E67C5D" w:rsidRPr="00AB0C0B">
          <w:rPr>
            <w:rStyle w:val="Hyperlink"/>
            <w:noProof/>
          </w:rPr>
          <w:t>START OF SHIFT</w:t>
        </w:r>
        <w:r w:rsidR="00E67C5D">
          <w:rPr>
            <w:noProof/>
            <w:webHidden/>
          </w:rPr>
          <w:tab/>
        </w:r>
        <w:r w:rsidR="004B7DD5">
          <w:rPr>
            <w:noProof/>
            <w:webHidden/>
          </w:rPr>
          <w:fldChar w:fldCharType="begin"/>
        </w:r>
        <w:r w:rsidR="00E67C5D">
          <w:rPr>
            <w:noProof/>
            <w:webHidden/>
          </w:rPr>
          <w:instrText xml:space="preserve"> PAGEREF _Toc356897486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487" w:history="1">
        <w:r w:rsidR="00E67C5D" w:rsidRPr="00AB0C0B">
          <w:rPr>
            <w:rStyle w:val="Hyperlink"/>
            <w:noProof/>
          </w:rPr>
          <w:t>END OF SHIFT</w:t>
        </w:r>
        <w:r w:rsidR="00E67C5D">
          <w:rPr>
            <w:noProof/>
            <w:webHidden/>
          </w:rPr>
          <w:tab/>
        </w:r>
        <w:r w:rsidR="004B7DD5">
          <w:rPr>
            <w:noProof/>
            <w:webHidden/>
          </w:rPr>
          <w:fldChar w:fldCharType="begin"/>
        </w:r>
        <w:r w:rsidR="00E67C5D">
          <w:rPr>
            <w:noProof/>
            <w:webHidden/>
          </w:rPr>
          <w:instrText xml:space="preserve"> PAGEREF _Toc356897487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1"/>
        <w:rPr>
          <w:rFonts w:asciiTheme="minorHAnsi" w:eastAsiaTheme="minorEastAsia" w:hAnsiTheme="minorHAnsi" w:cstheme="minorBidi"/>
          <w:caps w:val="0"/>
        </w:rPr>
      </w:pPr>
      <w:hyperlink w:anchor="_Toc356897488" w:history="1">
        <w:r w:rsidR="00E67C5D" w:rsidRPr="00AB0C0B">
          <w:rPr>
            <w:rStyle w:val="Hyperlink"/>
            <w:caps w:val="0"/>
          </w:rPr>
          <w:t>FILE NAMING AND DIRECTORY STRUCTURE</w:t>
        </w:r>
        <w:r w:rsidR="00E67C5D">
          <w:rPr>
            <w:caps w:val="0"/>
            <w:webHidden/>
          </w:rPr>
          <w:tab/>
        </w:r>
        <w:r w:rsidR="004B7DD5">
          <w:rPr>
            <w:webHidden/>
          </w:rPr>
          <w:fldChar w:fldCharType="begin"/>
        </w:r>
        <w:r w:rsidR="00E67C5D">
          <w:rPr>
            <w:webHidden/>
          </w:rPr>
          <w:instrText xml:space="preserve"> PAGEREF _Toc356897488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89" w:history="1">
        <w:r w:rsidR="00E67C5D" w:rsidRPr="00AB0C0B">
          <w:rPr>
            <w:rStyle w:val="Hyperlink"/>
            <w:noProof/>
          </w:rPr>
          <w:t>GIS FILE DIRECTORY STRUCTURE</w:t>
        </w:r>
        <w:r w:rsidR="00E67C5D">
          <w:rPr>
            <w:noProof/>
            <w:webHidden/>
          </w:rPr>
          <w:tab/>
        </w:r>
        <w:r w:rsidR="004B7DD5">
          <w:rPr>
            <w:noProof/>
            <w:webHidden/>
          </w:rPr>
          <w:fldChar w:fldCharType="begin"/>
        </w:r>
        <w:r w:rsidR="00E67C5D">
          <w:rPr>
            <w:noProof/>
            <w:webHidden/>
          </w:rPr>
          <w:instrText xml:space="preserve"> PAGEREF _Toc356897489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1"/>
        <w:rPr>
          <w:rFonts w:asciiTheme="minorHAnsi" w:eastAsiaTheme="minorEastAsia" w:hAnsiTheme="minorHAnsi" w:cstheme="minorBidi"/>
          <w:caps w:val="0"/>
        </w:rPr>
      </w:pPr>
      <w:hyperlink w:anchor="_Toc356897490" w:history="1">
        <w:r w:rsidR="00E67C5D" w:rsidRPr="00AB0C0B">
          <w:rPr>
            <w:rStyle w:val="Hyperlink"/>
            <w:caps w:val="0"/>
          </w:rPr>
          <w:t>MAPPING PROTOCOLS</w:t>
        </w:r>
        <w:r w:rsidR="00E67C5D">
          <w:rPr>
            <w:caps w:val="0"/>
            <w:webHidden/>
          </w:rPr>
          <w:tab/>
        </w:r>
        <w:r w:rsidR="004B7DD5">
          <w:rPr>
            <w:webHidden/>
          </w:rPr>
          <w:fldChar w:fldCharType="begin"/>
        </w:r>
        <w:r w:rsidR="00E67C5D">
          <w:rPr>
            <w:webHidden/>
          </w:rPr>
          <w:instrText xml:space="preserve"> PAGEREF _Toc356897490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91" w:history="1">
        <w:r w:rsidR="00E67C5D" w:rsidRPr="00AB0C0B">
          <w:rPr>
            <w:rStyle w:val="Hyperlink"/>
            <w:noProof/>
          </w:rPr>
          <w:t>MAP TEMPLATES</w:t>
        </w:r>
        <w:r w:rsidR="00E67C5D">
          <w:rPr>
            <w:noProof/>
            <w:webHidden/>
          </w:rPr>
          <w:tab/>
        </w:r>
        <w:r w:rsidR="004B7DD5">
          <w:rPr>
            <w:noProof/>
            <w:webHidden/>
          </w:rPr>
          <w:fldChar w:fldCharType="begin"/>
        </w:r>
        <w:r w:rsidR="00E67C5D">
          <w:rPr>
            <w:noProof/>
            <w:webHidden/>
          </w:rPr>
          <w:instrText xml:space="preserve"> PAGEREF _Toc356897491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92" w:history="1">
        <w:r w:rsidR="00E67C5D" w:rsidRPr="00AB0C0B">
          <w:rPr>
            <w:rStyle w:val="Hyperlink"/>
            <w:noProof/>
          </w:rPr>
          <w:t>MAP ELEMENTS</w:t>
        </w:r>
        <w:r w:rsidR="00E67C5D">
          <w:rPr>
            <w:noProof/>
            <w:webHidden/>
          </w:rPr>
          <w:tab/>
        </w:r>
        <w:r w:rsidR="004B7DD5">
          <w:rPr>
            <w:noProof/>
            <w:webHidden/>
          </w:rPr>
          <w:fldChar w:fldCharType="begin"/>
        </w:r>
        <w:r w:rsidR="00E67C5D">
          <w:rPr>
            <w:noProof/>
            <w:webHidden/>
          </w:rPr>
          <w:instrText xml:space="preserve"> PAGEREF _Toc356897492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93" w:history="1">
        <w:r w:rsidR="00E67C5D" w:rsidRPr="00AB0C0B">
          <w:rPr>
            <w:rStyle w:val="Hyperlink"/>
            <w:noProof/>
          </w:rPr>
          <w:t>PRODUCT FORMAT CONVENTIONS</w:t>
        </w:r>
        <w:r w:rsidR="00E67C5D">
          <w:rPr>
            <w:noProof/>
            <w:webHidden/>
          </w:rPr>
          <w:tab/>
        </w:r>
        <w:r w:rsidR="004B7DD5">
          <w:rPr>
            <w:noProof/>
            <w:webHidden/>
          </w:rPr>
          <w:fldChar w:fldCharType="begin"/>
        </w:r>
        <w:r w:rsidR="00E67C5D">
          <w:rPr>
            <w:noProof/>
            <w:webHidden/>
          </w:rPr>
          <w:instrText xml:space="preserve"> PAGEREF _Toc356897493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94" w:history="1">
        <w:r w:rsidR="00E67C5D" w:rsidRPr="00AB0C0B">
          <w:rPr>
            <w:rStyle w:val="Hyperlink"/>
            <w:noProof/>
          </w:rPr>
          <w:t>MAP DISTRIBUTION REGULATIONS</w:t>
        </w:r>
        <w:r w:rsidR="00E67C5D">
          <w:rPr>
            <w:noProof/>
            <w:webHidden/>
          </w:rPr>
          <w:tab/>
        </w:r>
        <w:r w:rsidR="004B7DD5">
          <w:rPr>
            <w:noProof/>
            <w:webHidden/>
          </w:rPr>
          <w:fldChar w:fldCharType="begin"/>
        </w:r>
        <w:r w:rsidR="00E67C5D">
          <w:rPr>
            <w:noProof/>
            <w:webHidden/>
          </w:rPr>
          <w:instrText xml:space="preserve"> PAGEREF _Toc356897494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95" w:history="1">
        <w:r w:rsidR="00E67C5D" w:rsidRPr="00AB0C0B">
          <w:rPr>
            <w:rStyle w:val="Hyperlink"/>
            <w:noProof/>
          </w:rPr>
          <w:t>MAP SYMBOLOGY GUIDELINES</w:t>
        </w:r>
        <w:r w:rsidR="00E67C5D">
          <w:rPr>
            <w:noProof/>
            <w:webHidden/>
          </w:rPr>
          <w:tab/>
        </w:r>
        <w:r w:rsidR="004B7DD5">
          <w:rPr>
            <w:noProof/>
            <w:webHidden/>
          </w:rPr>
          <w:fldChar w:fldCharType="begin"/>
        </w:r>
        <w:r w:rsidR="00E67C5D">
          <w:rPr>
            <w:noProof/>
            <w:webHidden/>
          </w:rPr>
          <w:instrText xml:space="preserve"> PAGEREF _Toc356897495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96" w:history="1">
        <w:r w:rsidR="00E67C5D" w:rsidRPr="00AB0C0B">
          <w:rPr>
            <w:rStyle w:val="Hyperlink"/>
            <w:noProof/>
          </w:rPr>
          <w:t>QA/QC</w:t>
        </w:r>
        <w:r w:rsidR="00E67C5D">
          <w:rPr>
            <w:noProof/>
            <w:webHidden/>
          </w:rPr>
          <w:tab/>
        </w:r>
        <w:r w:rsidR="004B7DD5">
          <w:rPr>
            <w:noProof/>
            <w:webHidden/>
          </w:rPr>
          <w:fldChar w:fldCharType="begin"/>
        </w:r>
        <w:r w:rsidR="00E67C5D">
          <w:rPr>
            <w:noProof/>
            <w:webHidden/>
          </w:rPr>
          <w:instrText xml:space="preserve"> PAGEREF _Toc356897496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97" w:history="1">
        <w:r w:rsidR="00E67C5D" w:rsidRPr="00AB0C0B">
          <w:rPr>
            <w:rStyle w:val="Hyperlink"/>
            <w:noProof/>
          </w:rPr>
          <w:t>STANDARD MAP PRODUCT DEFINITIONS</w:t>
        </w:r>
        <w:r w:rsidR="00E67C5D">
          <w:rPr>
            <w:noProof/>
            <w:webHidden/>
          </w:rPr>
          <w:tab/>
        </w:r>
        <w:r w:rsidR="004B7DD5">
          <w:rPr>
            <w:noProof/>
            <w:webHidden/>
          </w:rPr>
          <w:fldChar w:fldCharType="begin"/>
        </w:r>
        <w:r w:rsidR="00E67C5D">
          <w:rPr>
            <w:noProof/>
            <w:webHidden/>
          </w:rPr>
          <w:instrText xml:space="preserve"> PAGEREF _Toc356897497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498" w:history="1">
        <w:r w:rsidR="00E67C5D" w:rsidRPr="00AB0C0B">
          <w:rPr>
            <w:rStyle w:val="Hyperlink"/>
            <w:noProof/>
          </w:rPr>
          <w:t>OPTIONAL MAP PRODUCT DEFINITIONS</w:t>
        </w:r>
        <w:r w:rsidR="00E67C5D">
          <w:rPr>
            <w:noProof/>
            <w:webHidden/>
          </w:rPr>
          <w:tab/>
        </w:r>
        <w:r w:rsidR="004B7DD5">
          <w:rPr>
            <w:noProof/>
            <w:webHidden/>
          </w:rPr>
          <w:fldChar w:fldCharType="begin"/>
        </w:r>
        <w:r w:rsidR="00E67C5D">
          <w:rPr>
            <w:noProof/>
            <w:webHidden/>
          </w:rPr>
          <w:instrText xml:space="preserve"> PAGEREF _Toc356897498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1"/>
        <w:rPr>
          <w:rFonts w:asciiTheme="minorHAnsi" w:eastAsiaTheme="minorEastAsia" w:hAnsiTheme="minorHAnsi" w:cstheme="minorBidi"/>
          <w:caps w:val="0"/>
        </w:rPr>
      </w:pPr>
      <w:hyperlink w:anchor="_Toc356897499" w:history="1">
        <w:r w:rsidR="00E67C5D" w:rsidRPr="00AB0C0B">
          <w:rPr>
            <w:rStyle w:val="Hyperlink"/>
            <w:caps w:val="0"/>
            <w:smallCaps/>
          </w:rPr>
          <w:t>DATA PROTOCOLS</w:t>
        </w:r>
        <w:r w:rsidR="00E67C5D">
          <w:rPr>
            <w:caps w:val="0"/>
            <w:webHidden/>
          </w:rPr>
          <w:tab/>
        </w:r>
        <w:r w:rsidR="004B7DD5">
          <w:rPr>
            <w:webHidden/>
          </w:rPr>
          <w:fldChar w:fldCharType="begin"/>
        </w:r>
        <w:r w:rsidR="00E67C5D">
          <w:rPr>
            <w:webHidden/>
          </w:rPr>
          <w:instrText xml:space="preserve"> PAGEREF _Toc356897499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00" w:history="1">
        <w:r w:rsidR="00E67C5D" w:rsidRPr="00AB0C0B">
          <w:rPr>
            <w:rStyle w:val="Hyperlink"/>
            <w:noProof/>
          </w:rPr>
          <w:t>DATA FORMAT CONVENTIONS</w:t>
        </w:r>
        <w:r w:rsidR="00E67C5D">
          <w:rPr>
            <w:noProof/>
            <w:webHidden/>
          </w:rPr>
          <w:tab/>
        </w:r>
        <w:r w:rsidR="004B7DD5">
          <w:rPr>
            <w:noProof/>
            <w:webHidden/>
          </w:rPr>
          <w:fldChar w:fldCharType="begin"/>
        </w:r>
        <w:r w:rsidR="00E67C5D">
          <w:rPr>
            <w:noProof/>
            <w:webHidden/>
          </w:rPr>
          <w:instrText xml:space="preserve"> PAGEREF _Toc356897500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01" w:history="1">
        <w:r w:rsidR="00E67C5D" w:rsidRPr="00AB0C0B">
          <w:rPr>
            <w:rStyle w:val="Hyperlink"/>
            <w:noProof/>
          </w:rPr>
          <w:t>DATA BACKUP POLICY</w:t>
        </w:r>
        <w:r w:rsidR="00E67C5D">
          <w:rPr>
            <w:noProof/>
            <w:webHidden/>
          </w:rPr>
          <w:tab/>
        </w:r>
        <w:r w:rsidR="004B7DD5">
          <w:rPr>
            <w:noProof/>
            <w:webHidden/>
          </w:rPr>
          <w:fldChar w:fldCharType="begin"/>
        </w:r>
        <w:r w:rsidR="00E67C5D">
          <w:rPr>
            <w:noProof/>
            <w:webHidden/>
          </w:rPr>
          <w:instrText xml:space="preserve"> PAGEREF _Toc356897501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02" w:history="1">
        <w:r w:rsidR="00E67C5D" w:rsidRPr="00AB0C0B">
          <w:rPr>
            <w:rStyle w:val="Hyperlink"/>
            <w:rFonts w:cs="Arial"/>
            <w:noProof/>
          </w:rPr>
          <w:t>BRIEFING CYCLES</w:t>
        </w:r>
        <w:r w:rsidR="00E67C5D">
          <w:rPr>
            <w:noProof/>
            <w:webHidden/>
          </w:rPr>
          <w:tab/>
        </w:r>
        <w:r w:rsidR="004B7DD5">
          <w:rPr>
            <w:noProof/>
            <w:webHidden/>
          </w:rPr>
          <w:fldChar w:fldCharType="begin"/>
        </w:r>
        <w:r w:rsidR="00E67C5D">
          <w:rPr>
            <w:noProof/>
            <w:webHidden/>
          </w:rPr>
          <w:instrText xml:space="preserve"> PAGEREF _Toc356897502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03" w:history="1">
        <w:r w:rsidR="00E67C5D" w:rsidRPr="00AB0C0B">
          <w:rPr>
            <w:rStyle w:val="Hyperlink"/>
            <w:noProof/>
          </w:rPr>
          <w:t>US NATIONAL GRID</w:t>
        </w:r>
        <w:r w:rsidR="00E67C5D">
          <w:rPr>
            <w:noProof/>
            <w:webHidden/>
          </w:rPr>
          <w:tab/>
        </w:r>
        <w:r w:rsidR="004B7DD5">
          <w:rPr>
            <w:noProof/>
            <w:webHidden/>
          </w:rPr>
          <w:fldChar w:fldCharType="begin"/>
        </w:r>
        <w:r w:rsidR="00E67C5D">
          <w:rPr>
            <w:noProof/>
            <w:webHidden/>
          </w:rPr>
          <w:instrText xml:space="preserve"> PAGEREF _Toc356897503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04" w:history="1">
        <w:r w:rsidR="00E67C5D" w:rsidRPr="00AB0C0B">
          <w:rPr>
            <w:rStyle w:val="Hyperlink"/>
            <w:noProof/>
          </w:rPr>
          <w:t>DAMAGE ASSESSMENT</w:t>
        </w:r>
        <w:r w:rsidR="00E67C5D">
          <w:rPr>
            <w:noProof/>
            <w:webHidden/>
          </w:rPr>
          <w:tab/>
        </w:r>
        <w:r w:rsidR="004B7DD5">
          <w:rPr>
            <w:noProof/>
            <w:webHidden/>
          </w:rPr>
          <w:fldChar w:fldCharType="begin"/>
        </w:r>
        <w:r w:rsidR="00E67C5D">
          <w:rPr>
            <w:noProof/>
            <w:webHidden/>
          </w:rPr>
          <w:instrText xml:space="preserve"> PAGEREF _Toc356897504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1"/>
        <w:rPr>
          <w:rFonts w:asciiTheme="minorHAnsi" w:eastAsiaTheme="minorEastAsia" w:hAnsiTheme="minorHAnsi" w:cstheme="minorBidi"/>
          <w:caps w:val="0"/>
        </w:rPr>
      </w:pPr>
      <w:hyperlink w:anchor="_Toc356897505" w:history="1">
        <w:r w:rsidR="00E67C5D" w:rsidRPr="00AB0C0B">
          <w:rPr>
            <w:rStyle w:val="Hyperlink"/>
            <w:caps w:val="0"/>
          </w:rPr>
          <w:t>DATA ACQUISITION AND DISSEMINATION</w:t>
        </w:r>
        <w:r w:rsidR="00E67C5D">
          <w:rPr>
            <w:caps w:val="0"/>
            <w:webHidden/>
          </w:rPr>
          <w:tab/>
        </w:r>
        <w:r w:rsidR="004B7DD5">
          <w:rPr>
            <w:webHidden/>
          </w:rPr>
          <w:fldChar w:fldCharType="begin"/>
        </w:r>
        <w:r w:rsidR="00E67C5D">
          <w:rPr>
            <w:webHidden/>
          </w:rPr>
          <w:instrText xml:space="preserve"> PAGEREF _Toc356897505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06" w:history="1">
        <w:r w:rsidR="00E67C5D" w:rsidRPr="00AB0C0B">
          <w:rPr>
            <w:rStyle w:val="Hyperlink"/>
            <w:noProof/>
          </w:rPr>
          <w:t>ESSENTIAL ELEMENTS OF INFORMATION</w:t>
        </w:r>
        <w:r w:rsidR="00E67C5D">
          <w:rPr>
            <w:noProof/>
            <w:webHidden/>
          </w:rPr>
          <w:tab/>
        </w:r>
        <w:r w:rsidR="004B7DD5">
          <w:rPr>
            <w:noProof/>
            <w:webHidden/>
          </w:rPr>
          <w:fldChar w:fldCharType="begin"/>
        </w:r>
        <w:r w:rsidR="00E67C5D">
          <w:rPr>
            <w:noProof/>
            <w:webHidden/>
          </w:rPr>
          <w:instrText xml:space="preserve"> PAGEREF _Toc356897506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07" w:history="1">
        <w:r w:rsidR="00E67C5D" w:rsidRPr="00AB0C0B">
          <w:rPr>
            <w:rStyle w:val="Hyperlink"/>
            <w:noProof/>
          </w:rPr>
          <w:t>NATIONAL &amp; FEDERAL GEOSPATIAL PRODUCTS AND PROGRAMS</w:t>
        </w:r>
        <w:r w:rsidR="00E67C5D">
          <w:rPr>
            <w:noProof/>
            <w:webHidden/>
          </w:rPr>
          <w:tab/>
        </w:r>
        <w:r w:rsidR="004B7DD5">
          <w:rPr>
            <w:noProof/>
            <w:webHidden/>
          </w:rPr>
          <w:fldChar w:fldCharType="begin"/>
        </w:r>
        <w:r w:rsidR="00E67C5D">
          <w:rPr>
            <w:noProof/>
            <w:webHidden/>
          </w:rPr>
          <w:instrText xml:space="preserve"> PAGEREF _Toc356897507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08" w:history="1">
        <w:r w:rsidR="00E67C5D" w:rsidRPr="00AB0C0B">
          <w:rPr>
            <w:rStyle w:val="Hyperlink"/>
            <w:noProof/>
          </w:rPr>
          <w:t>INCIDENT DATA</w:t>
        </w:r>
        <w:r w:rsidR="00E67C5D">
          <w:rPr>
            <w:noProof/>
            <w:webHidden/>
          </w:rPr>
          <w:tab/>
        </w:r>
        <w:r w:rsidR="004B7DD5">
          <w:rPr>
            <w:noProof/>
            <w:webHidden/>
          </w:rPr>
          <w:fldChar w:fldCharType="begin"/>
        </w:r>
        <w:r w:rsidR="00E67C5D">
          <w:rPr>
            <w:noProof/>
            <w:webHidden/>
          </w:rPr>
          <w:instrText xml:space="preserve"> PAGEREF _Toc356897508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09" w:history="1">
        <w:r w:rsidR="00E67C5D" w:rsidRPr="00AB0C0B">
          <w:rPr>
            <w:rStyle w:val="Hyperlink"/>
            <w:noProof/>
          </w:rPr>
          <w:t>COMMUNICATION</w:t>
        </w:r>
        <w:r w:rsidR="00E67C5D">
          <w:rPr>
            <w:noProof/>
            <w:webHidden/>
          </w:rPr>
          <w:tab/>
        </w:r>
        <w:r w:rsidR="004B7DD5">
          <w:rPr>
            <w:noProof/>
            <w:webHidden/>
          </w:rPr>
          <w:fldChar w:fldCharType="begin"/>
        </w:r>
        <w:r w:rsidR="00E67C5D">
          <w:rPr>
            <w:noProof/>
            <w:webHidden/>
          </w:rPr>
          <w:instrText xml:space="preserve"> PAGEREF _Toc356897509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10" w:history="1">
        <w:r w:rsidR="00E67C5D" w:rsidRPr="00AB0C0B">
          <w:rPr>
            <w:rStyle w:val="Hyperlink"/>
            <w:noProof/>
          </w:rPr>
          <w:t>DATA DISSEMINATION</w:t>
        </w:r>
        <w:r w:rsidR="00E67C5D">
          <w:rPr>
            <w:noProof/>
            <w:webHidden/>
          </w:rPr>
          <w:tab/>
        </w:r>
        <w:r w:rsidR="004B7DD5">
          <w:rPr>
            <w:noProof/>
            <w:webHidden/>
          </w:rPr>
          <w:fldChar w:fldCharType="begin"/>
        </w:r>
        <w:r w:rsidR="00E67C5D">
          <w:rPr>
            <w:noProof/>
            <w:webHidden/>
          </w:rPr>
          <w:instrText xml:space="preserve"> PAGEREF _Toc356897510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11" w:history="1">
        <w:r w:rsidR="00E67C5D" w:rsidRPr="00AB0C0B">
          <w:rPr>
            <w:rStyle w:val="Hyperlink"/>
            <w:noProof/>
          </w:rPr>
          <w:t>DATA DISSEMINATION PROTOCOLS</w:t>
        </w:r>
        <w:r w:rsidR="00E67C5D">
          <w:rPr>
            <w:noProof/>
            <w:webHidden/>
          </w:rPr>
          <w:tab/>
        </w:r>
        <w:r w:rsidR="004B7DD5">
          <w:rPr>
            <w:noProof/>
            <w:webHidden/>
          </w:rPr>
          <w:fldChar w:fldCharType="begin"/>
        </w:r>
        <w:r w:rsidR="00E67C5D">
          <w:rPr>
            <w:noProof/>
            <w:webHidden/>
          </w:rPr>
          <w:instrText xml:space="preserve"> PAGEREF _Toc356897511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12" w:history="1">
        <w:r w:rsidR="00E67C5D" w:rsidRPr="00AB0C0B">
          <w:rPr>
            <w:rStyle w:val="Hyperlink"/>
            <w:noProof/>
          </w:rPr>
          <w:t>INFORMATION DISSEMINATION PROTOCOLS</w:t>
        </w:r>
        <w:r w:rsidR="00E67C5D">
          <w:rPr>
            <w:noProof/>
            <w:webHidden/>
          </w:rPr>
          <w:tab/>
        </w:r>
        <w:r w:rsidR="004B7DD5">
          <w:rPr>
            <w:noProof/>
            <w:webHidden/>
          </w:rPr>
          <w:fldChar w:fldCharType="begin"/>
        </w:r>
        <w:r w:rsidR="00E67C5D">
          <w:rPr>
            <w:noProof/>
            <w:webHidden/>
          </w:rPr>
          <w:instrText xml:space="preserve"> PAGEREF _Toc356897512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13" w:history="1">
        <w:r w:rsidR="00E67C5D" w:rsidRPr="00AB0C0B">
          <w:rPr>
            <w:rStyle w:val="Hyperlink"/>
            <w:noProof/>
          </w:rPr>
          <w:t>DATA CONNECTIONS</w:t>
        </w:r>
        <w:r w:rsidR="00E67C5D">
          <w:rPr>
            <w:noProof/>
            <w:webHidden/>
          </w:rPr>
          <w:tab/>
        </w:r>
        <w:r w:rsidR="004B7DD5">
          <w:rPr>
            <w:noProof/>
            <w:webHidden/>
          </w:rPr>
          <w:fldChar w:fldCharType="begin"/>
        </w:r>
        <w:r w:rsidR="00E67C5D">
          <w:rPr>
            <w:noProof/>
            <w:webHidden/>
          </w:rPr>
          <w:instrText xml:space="preserve"> PAGEREF _Toc356897513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15" w:history="1">
        <w:r w:rsidR="00E67C5D" w:rsidRPr="00AB0C0B">
          <w:rPr>
            <w:rStyle w:val="Hyperlink"/>
            <w:noProof/>
          </w:rPr>
          <w:t>GIS EMERGENCY DVD</w:t>
        </w:r>
        <w:r w:rsidR="00E67C5D">
          <w:rPr>
            <w:noProof/>
            <w:webHidden/>
          </w:rPr>
          <w:tab/>
        </w:r>
        <w:r w:rsidR="004B7DD5">
          <w:rPr>
            <w:noProof/>
            <w:webHidden/>
          </w:rPr>
          <w:fldChar w:fldCharType="begin"/>
        </w:r>
        <w:r w:rsidR="00E67C5D">
          <w:rPr>
            <w:noProof/>
            <w:webHidden/>
          </w:rPr>
          <w:instrText xml:space="preserve"> PAGEREF _Toc356897515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16" w:history="1">
        <w:r w:rsidR="00E67C5D" w:rsidRPr="00AB0C0B">
          <w:rPr>
            <w:rStyle w:val="Hyperlink"/>
            <w:noProof/>
          </w:rPr>
          <w:t>PUBLIC DATA SHARING/EXCHANGE POLICY</w:t>
        </w:r>
        <w:r w:rsidR="00E67C5D">
          <w:rPr>
            <w:noProof/>
            <w:webHidden/>
          </w:rPr>
          <w:tab/>
        </w:r>
        <w:r w:rsidR="004B7DD5">
          <w:rPr>
            <w:noProof/>
            <w:webHidden/>
          </w:rPr>
          <w:fldChar w:fldCharType="begin"/>
        </w:r>
        <w:r w:rsidR="00E67C5D">
          <w:rPr>
            <w:noProof/>
            <w:webHidden/>
          </w:rPr>
          <w:instrText xml:space="preserve"> PAGEREF _Toc356897516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17" w:history="1">
        <w:r w:rsidR="00E67C5D" w:rsidRPr="00AB0C0B">
          <w:rPr>
            <w:rStyle w:val="Hyperlink"/>
            <w:noProof/>
          </w:rPr>
          <w:t>WEB APPLICATIONS</w:t>
        </w:r>
        <w:r w:rsidR="00E67C5D">
          <w:rPr>
            <w:noProof/>
            <w:webHidden/>
          </w:rPr>
          <w:tab/>
        </w:r>
        <w:r w:rsidR="004B7DD5">
          <w:rPr>
            <w:noProof/>
            <w:webHidden/>
          </w:rPr>
          <w:fldChar w:fldCharType="begin"/>
        </w:r>
        <w:r w:rsidR="00E67C5D">
          <w:rPr>
            <w:noProof/>
            <w:webHidden/>
          </w:rPr>
          <w:instrText xml:space="preserve"> PAGEREF _Toc356897517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18" w:history="1">
        <w:r w:rsidR="00E67C5D" w:rsidRPr="00AB0C0B">
          <w:rPr>
            <w:rStyle w:val="Hyperlink"/>
            <w:noProof/>
          </w:rPr>
          <w:t>GIS PRESS PACKAGE (OPTIONAL)</w:t>
        </w:r>
        <w:r w:rsidR="00E67C5D">
          <w:rPr>
            <w:noProof/>
            <w:webHidden/>
          </w:rPr>
          <w:tab/>
        </w:r>
        <w:r w:rsidR="004B7DD5">
          <w:rPr>
            <w:noProof/>
            <w:webHidden/>
          </w:rPr>
          <w:fldChar w:fldCharType="begin"/>
        </w:r>
        <w:r w:rsidR="00E67C5D">
          <w:rPr>
            <w:noProof/>
            <w:webHidden/>
          </w:rPr>
          <w:instrText xml:space="preserve"> PAGEREF _Toc356897518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1"/>
        <w:rPr>
          <w:rFonts w:asciiTheme="minorHAnsi" w:eastAsiaTheme="minorEastAsia" w:hAnsiTheme="minorHAnsi" w:cstheme="minorBidi"/>
          <w:caps w:val="0"/>
        </w:rPr>
      </w:pPr>
      <w:hyperlink w:anchor="_Toc356897519" w:history="1">
        <w:r w:rsidR="00E67C5D" w:rsidRPr="00AB0C0B">
          <w:rPr>
            <w:rStyle w:val="Hyperlink"/>
            <w:caps w:val="0"/>
          </w:rPr>
          <w:t>DOCUMENTATION AND METADATA</w:t>
        </w:r>
        <w:r w:rsidR="00E67C5D">
          <w:rPr>
            <w:caps w:val="0"/>
            <w:webHidden/>
          </w:rPr>
          <w:tab/>
        </w:r>
        <w:r w:rsidR="004B7DD5">
          <w:rPr>
            <w:webHidden/>
          </w:rPr>
          <w:fldChar w:fldCharType="begin"/>
        </w:r>
        <w:r w:rsidR="00E67C5D">
          <w:rPr>
            <w:webHidden/>
          </w:rPr>
          <w:instrText xml:space="preserve"> PAGEREF _Toc356897519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20" w:history="1">
        <w:r w:rsidR="00E67C5D" w:rsidRPr="00AB0C0B">
          <w:rPr>
            <w:rStyle w:val="Hyperlink"/>
            <w:noProof/>
          </w:rPr>
          <w:t>DISSEMINATION OF METADATA</w:t>
        </w:r>
        <w:r w:rsidR="00E67C5D">
          <w:rPr>
            <w:noProof/>
            <w:webHidden/>
          </w:rPr>
          <w:tab/>
        </w:r>
        <w:r w:rsidR="004B7DD5">
          <w:rPr>
            <w:noProof/>
            <w:webHidden/>
          </w:rPr>
          <w:fldChar w:fldCharType="begin"/>
        </w:r>
        <w:r w:rsidR="00E67C5D">
          <w:rPr>
            <w:noProof/>
            <w:webHidden/>
          </w:rPr>
          <w:instrText xml:space="preserve"> PAGEREF _Toc356897520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1"/>
        <w:rPr>
          <w:rFonts w:asciiTheme="minorHAnsi" w:eastAsiaTheme="minorEastAsia" w:hAnsiTheme="minorHAnsi" w:cstheme="minorBidi"/>
          <w:caps w:val="0"/>
        </w:rPr>
      </w:pPr>
      <w:hyperlink w:anchor="_Toc356897521" w:history="1">
        <w:r w:rsidR="00E67C5D" w:rsidRPr="00AB0C0B">
          <w:rPr>
            <w:rStyle w:val="Hyperlink"/>
            <w:caps w:val="0"/>
          </w:rPr>
          <w:t>APPENDIX 1: EXAMPLE GIS ROLES AND RESPONSIBILITIES</w:t>
        </w:r>
        <w:r w:rsidR="00E67C5D">
          <w:rPr>
            <w:caps w:val="0"/>
            <w:webHidden/>
          </w:rPr>
          <w:tab/>
        </w:r>
        <w:r w:rsidR="004B7DD5">
          <w:rPr>
            <w:webHidden/>
          </w:rPr>
          <w:fldChar w:fldCharType="begin"/>
        </w:r>
        <w:r w:rsidR="00E67C5D">
          <w:rPr>
            <w:webHidden/>
          </w:rPr>
          <w:instrText xml:space="preserve"> PAGEREF _Toc356897521 \h </w:instrText>
        </w:r>
        <w:r w:rsidR="004B7DD5">
          <w:rPr>
            <w:webHidden/>
          </w:rPr>
        </w:r>
        <w:r w:rsidR="004B7DD5">
          <w:rPr>
            <w:webHidden/>
          </w:rPr>
          <w:fldChar w:fldCharType="separate"/>
        </w:r>
        <w:r w:rsidR="008648D4">
          <w:rPr>
            <w:webHidden/>
          </w:rPr>
          <w:t>2</w:t>
        </w:r>
        <w:r w:rsidR="004B7DD5">
          <w:rPr>
            <w:webHidden/>
          </w:rPr>
          <w:fldChar w:fldCharType="end"/>
        </w:r>
      </w:hyperlink>
    </w:p>
    <w:p w:rsidR="00E67C5D" w:rsidRDefault="00FF077E">
      <w:pPr>
        <w:pStyle w:val="TOC2"/>
        <w:tabs>
          <w:tab w:val="right" w:leader="dot" w:pos="9926"/>
        </w:tabs>
        <w:rPr>
          <w:rFonts w:asciiTheme="minorHAnsi" w:eastAsiaTheme="minorEastAsia" w:hAnsiTheme="minorHAnsi" w:cstheme="minorBidi"/>
          <w:noProof/>
        </w:rPr>
      </w:pPr>
      <w:hyperlink w:anchor="_Toc356897522" w:history="1">
        <w:r w:rsidR="00E67C5D" w:rsidRPr="00AB0C0B">
          <w:rPr>
            <w:rStyle w:val="Hyperlink"/>
            <w:noProof/>
          </w:rPr>
          <w:t>GIS ROLE TABLES</w:t>
        </w:r>
        <w:r w:rsidR="00E67C5D">
          <w:rPr>
            <w:noProof/>
            <w:webHidden/>
          </w:rPr>
          <w:tab/>
        </w:r>
        <w:r w:rsidR="004B7DD5">
          <w:rPr>
            <w:noProof/>
            <w:webHidden/>
          </w:rPr>
          <w:fldChar w:fldCharType="begin"/>
        </w:r>
        <w:r w:rsidR="00E67C5D">
          <w:rPr>
            <w:noProof/>
            <w:webHidden/>
          </w:rPr>
          <w:instrText xml:space="preserve"> PAGEREF _Toc356897522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23" w:history="1">
        <w:r w:rsidR="00E67C5D" w:rsidRPr="00AB0C0B">
          <w:rPr>
            <w:rStyle w:val="Hyperlink"/>
            <w:noProof/>
          </w:rPr>
          <w:t>ROLE: GIS BRANCH COORDINATOR (TEAM LEADER</w:t>
        </w:r>
        <w:r w:rsidR="00E67C5D">
          <w:rPr>
            <w:noProof/>
            <w:webHidden/>
          </w:rPr>
          <w:tab/>
        </w:r>
        <w:r w:rsidR="004B7DD5">
          <w:rPr>
            <w:noProof/>
            <w:webHidden/>
          </w:rPr>
          <w:fldChar w:fldCharType="begin"/>
        </w:r>
        <w:r w:rsidR="00E67C5D">
          <w:rPr>
            <w:noProof/>
            <w:webHidden/>
          </w:rPr>
          <w:instrText xml:space="preserve"> PAGEREF _Toc356897523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24" w:history="1">
        <w:r w:rsidR="00E67C5D" w:rsidRPr="00AB0C0B">
          <w:rPr>
            <w:rStyle w:val="Hyperlink"/>
            <w:noProof/>
          </w:rPr>
          <w:t>ROLE: GIS UNIT LEADER (DEPUTY TEAM LEADER)</w:t>
        </w:r>
        <w:r w:rsidR="00E67C5D">
          <w:rPr>
            <w:noProof/>
            <w:webHidden/>
          </w:rPr>
          <w:tab/>
        </w:r>
        <w:r w:rsidR="004B7DD5">
          <w:rPr>
            <w:noProof/>
            <w:webHidden/>
          </w:rPr>
          <w:fldChar w:fldCharType="begin"/>
        </w:r>
        <w:r w:rsidR="00E67C5D">
          <w:rPr>
            <w:noProof/>
            <w:webHidden/>
          </w:rPr>
          <w:instrText xml:space="preserve"> PAGEREF _Toc356897524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25" w:history="1">
        <w:r w:rsidR="00E67C5D" w:rsidRPr="00AB0C0B">
          <w:rPr>
            <w:rStyle w:val="Hyperlink"/>
            <w:noProof/>
          </w:rPr>
          <w:t>ROLE: GIS SPECIALIST</w:t>
        </w:r>
        <w:r w:rsidR="00E67C5D">
          <w:rPr>
            <w:noProof/>
            <w:webHidden/>
          </w:rPr>
          <w:tab/>
        </w:r>
        <w:r w:rsidR="004B7DD5">
          <w:rPr>
            <w:noProof/>
            <w:webHidden/>
          </w:rPr>
          <w:fldChar w:fldCharType="begin"/>
        </w:r>
        <w:r w:rsidR="00E67C5D">
          <w:rPr>
            <w:noProof/>
            <w:webHidden/>
          </w:rPr>
          <w:instrText xml:space="preserve"> PAGEREF _Toc356897525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26" w:history="1">
        <w:r w:rsidR="00E67C5D" w:rsidRPr="00AB0C0B">
          <w:rPr>
            <w:rStyle w:val="Hyperlink"/>
            <w:noProof/>
          </w:rPr>
          <w:t>ROLE: FIELD ANALYST / OBSERVER</w:t>
        </w:r>
        <w:r w:rsidR="00E67C5D">
          <w:rPr>
            <w:noProof/>
            <w:webHidden/>
          </w:rPr>
          <w:tab/>
        </w:r>
        <w:r w:rsidR="004B7DD5">
          <w:rPr>
            <w:noProof/>
            <w:webHidden/>
          </w:rPr>
          <w:fldChar w:fldCharType="begin"/>
        </w:r>
        <w:r w:rsidR="00E67C5D">
          <w:rPr>
            <w:noProof/>
            <w:webHidden/>
          </w:rPr>
          <w:instrText xml:space="preserve"> PAGEREF _Toc356897526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27" w:history="1">
        <w:r w:rsidR="00E67C5D" w:rsidRPr="00AB0C0B">
          <w:rPr>
            <w:rStyle w:val="Hyperlink"/>
            <w:noProof/>
          </w:rPr>
          <w:t>ROLE: COMMUNICATIONS SPECIALIST</w:t>
        </w:r>
        <w:r w:rsidR="00E67C5D">
          <w:rPr>
            <w:noProof/>
            <w:webHidden/>
          </w:rPr>
          <w:tab/>
        </w:r>
        <w:r w:rsidR="004B7DD5">
          <w:rPr>
            <w:noProof/>
            <w:webHidden/>
          </w:rPr>
          <w:fldChar w:fldCharType="begin"/>
        </w:r>
        <w:r w:rsidR="00E67C5D">
          <w:rPr>
            <w:noProof/>
            <w:webHidden/>
          </w:rPr>
          <w:instrText xml:space="preserve"> PAGEREF _Toc356897527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28" w:history="1">
        <w:r w:rsidR="00E67C5D" w:rsidRPr="00AB0C0B">
          <w:rPr>
            <w:rStyle w:val="Hyperlink"/>
            <w:noProof/>
          </w:rPr>
          <w:t>ROLE: GEOSPATIAL ANALYST</w:t>
        </w:r>
        <w:r w:rsidR="00E67C5D">
          <w:rPr>
            <w:noProof/>
            <w:webHidden/>
          </w:rPr>
          <w:tab/>
        </w:r>
        <w:r w:rsidR="004B7DD5">
          <w:rPr>
            <w:noProof/>
            <w:webHidden/>
          </w:rPr>
          <w:fldChar w:fldCharType="begin"/>
        </w:r>
        <w:r w:rsidR="00E67C5D">
          <w:rPr>
            <w:noProof/>
            <w:webHidden/>
          </w:rPr>
          <w:instrText xml:space="preserve"> PAGEREF _Toc356897528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29" w:history="1">
        <w:r w:rsidR="00E67C5D" w:rsidRPr="00AB0C0B">
          <w:rPr>
            <w:rStyle w:val="Hyperlink"/>
            <w:rFonts w:cs="Arial"/>
            <w:noProof/>
          </w:rPr>
          <w:t>ROLE: POLICY ANALYST</w:t>
        </w:r>
        <w:r w:rsidR="00E67C5D">
          <w:rPr>
            <w:noProof/>
            <w:webHidden/>
          </w:rPr>
          <w:tab/>
        </w:r>
        <w:r w:rsidR="004B7DD5">
          <w:rPr>
            <w:noProof/>
            <w:webHidden/>
          </w:rPr>
          <w:fldChar w:fldCharType="begin"/>
        </w:r>
        <w:r w:rsidR="00E67C5D">
          <w:rPr>
            <w:noProof/>
            <w:webHidden/>
          </w:rPr>
          <w:instrText xml:space="preserve"> PAGEREF _Toc356897529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3"/>
        <w:tabs>
          <w:tab w:val="right" w:leader="dot" w:pos="9926"/>
        </w:tabs>
        <w:rPr>
          <w:rFonts w:asciiTheme="minorHAnsi" w:eastAsiaTheme="minorEastAsia" w:hAnsiTheme="minorHAnsi" w:cstheme="minorBidi"/>
          <w:noProof/>
        </w:rPr>
      </w:pPr>
      <w:hyperlink w:anchor="_Toc356897530" w:history="1">
        <w:r w:rsidR="00E67C5D" w:rsidRPr="00AB0C0B">
          <w:rPr>
            <w:rStyle w:val="Hyperlink"/>
            <w:noProof/>
          </w:rPr>
          <w:t>ROLE: TECHNICAL LIAISONS</w:t>
        </w:r>
        <w:r w:rsidR="00E67C5D">
          <w:rPr>
            <w:noProof/>
            <w:webHidden/>
          </w:rPr>
          <w:tab/>
        </w:r>
        <w:r w:rsidR="004B7DD5">
          <w:rPr>
            <w:noProof/>
            <w:webHidden/>
          </w:rPr>
          <w:fldChar w:fldCharType="begin"/>
        </w:r>
        <w:r w:rsidR="00E67C5D">
          <w:rPr>
            <w:noProof/>
            <w:webHidden/>
          </w:rPr>
          <w:instrText xml:space="preserve"> PAGEREF _Toc356897530 \h </w:instrText>
        </w:r>
        <w:r w:rsidR="004B7DD5">
          <w:rPr>
            <w:noProof/>
            <w:webHidden/>
          </w:rPr>
        </w:r>
        <w:r w:rsidR="004B7DD5">
          <w:rPr>
            <w:noProof/>
            <w:webHidden/>
          </w:rPr>
          <w:fldChar w:fldCharType="separate"/>
        </w:r>
        <w:r w:rsidR="008648D4">
          <w:rPr>
            <w:noProof/>
            <w:webHidden/>
          </w:rPr>
          <w:t>2</w:t>
        </w:r>
        <w:r w:rsidR="004B7DD5">
          <w:rPr>
            <w:noProof/>
            <w:webHidden/>
          </w:rPr>
          <w:fldChar w:fldCharType="end"/>
        </w:r>
      </w:hyperlink>
    </w:p>
    <w:p w:rsidR="00E67C5D" w:rsidRDefault="00FF077E">
      <w:pPr>
        <w:pStyle w:val="TOC1"/>
        <w:rPr>
          <w:rFonts w:asciiTheme="minorHAnsi" w:eastAsiaTheme="minorEastAsia" w:hAnsiTheme="minorHAnsi" w:cstheme="minorBidi"/>
          <w:caps w:val="0"/>
        </w:rPr>
      </w:pPr>
      <w:hyperlink w:anchor="_Toc356897531" w:history="1">
        <w:r w:rsidR="00E67C5D" w:rsidRPr="00AB0C0B">
          <w:rPr>
            <w:rStyle w:val="Hyperlink"/>
            <w:caps w:val="0"/>
          </w:rPr>
          <w:t>APPENDIX 2:  LIST OF REFERENCED LINKS</w:t>
        </w:r>
        <w:r w:rsidR="00E67C5D">
          <w:rPr>
            <w:caps w:val="0"/>
            <w:webHidden/>
          </w:rPr>
          <w:tab/>
        </w:r>
        <w:r w:rsidR="004B7DD5">
          <w:rPr>
            <w:webHidden/>
          </w:rPr>
          <w:fldChar w:fldCharType="begin"/>
        </w:r>
        <w:r w:rsidR="00E67C5D">
          <w:rPr>
            <w:webHidden/>
          </w:rPr>
          <w:instrText xml:space="preserve"> PAGEREF _Toc356897531 \h </w:instrText>
        </w:r>
        <w:r w:rsidR="004B7DD5">
          <w:rPr>
            <w:webHidden/>
          </w:rPr>
        </w:r>
        <w:r w:rsidR="004B7DD5">
          <w:rPr>
            <w:webHidden/>
          </w:rPr>
          <w:fldChar w:fldCharType="separate"/>
        </w:r>
        <w:r w:rsidR="008648D4">
          <w:rPr>
            <w:webHidden/>
          </w:rPr>
          <w:t>2</w:t>
        </w:r>
        <w:r w:rsidR="004B7DD5">
          <w:rPr>
            <w:webHidden/>
          </w:rPr>
          <w:fldChar w:fldCharType="end"/>
        </w:r>
      </w:hyperlink>
    </w:p>
    <w:p w:rsidR="006723D3" w:rsidRDefault="004B7DD5" w:rsidP="00511D0B">
      <w:pPr>
        <w:rPr>
          <w:rFonts w:cs="Calibri"/>
          <w:caps/>
        </w:rPr>
      </w:pPr>
      <w:r w:rsidRPr="00CD054E">
        <w:rPr>
          <w:rFonts w:cs="Calibri"/>
          <w:caps/>
        </w:rPr>
        <w:fldChar w:fldCharType="end"/>
      </w:r>
    </w:p>
    <w:p w:rsidR="00511D0B" w:rsidRPr="00025EBD" w:rsidRDefault="00511D0B" w:rsidP="00511D0B">
      <w:pPr>
        <w:rPr>
          <w:b/>
          <w:sz w:val="24"/>
        </w:rPr>
      </w:pPr>
      <w:r w:rsidRPr="0065329E">
        <w:rPr>
          <w:rFonts w:cs="Arial"/>
          <w:b/>
          <w:bCs/>
          <w:caps/>
          <w:sz w:val="24"/>
        </w:rPr>
        <w:t>List of Figures</w:t>
      </w:r>
      <w:r w:rsidR="0029476B">
        <w:rPr>
          <w:rFonts w:cs="Arial"/>
          <w:b/>
          <w:bCs/>
          <w:caps/>
          <w:sz w:val="24"/>
        </w:rPr>
        <w:t xml:space="preserve"> </w:t>
      </w:r>
    </w:p>
    <w:p w:rsidR="006723D3" w:rsidRPr="003E51A6" w:rsidRDefault="004B7DD5">
      <w:pPr>
        <w:pStyle w:val="TableofFigures"/>
        <w:tabs>
          <w:tab w:val="right" w:leader="dot" w:pos="9926"/>
        </w:tabs>
        <w:rPr>
          <w:rFonts w:asciiTheme="minorHAnsi" w:eastAsiaTheme="minorEastAsia" w:hAnsiTheme="minorHAnsi" w:cstheme="minorBidi"/>
          <w:smallCaps w:val="0"/>
          <w:noProof/>
          <w:sz w:val="22"/>
          <w:szCs w:val="22"/>
        </w:rPr>
      </w:pPr>
      <w:r w:rsidRPr="003E51A6">
        <w:rPr>
          <w:caps/>
        </w:rPr>
        <w:fldChar w:fldCharType="begin"/>
      </w:r>
      <w:r w:rsidR="004C423E" w:rsidRPr="003E51A6">
        <w:rPr>
          <w:caps/>
        </w:rPr>
        <w:instrText xml:space="preserve"> TOC \h \z \c "Figure" </w:instrText>
      </w:r>
      <w:r w:rsidRPr="003E51A6">
        <w:rPr>
          <w:caps/>
        </w:rPr>
        <w:fldChar w:fldCharType="separate"/>
      </w:r>
      <w:hyperlink w:anchor="_Toc356897022" w:history="1">
        <w:r w:rsidR="006723D3" w:rsidRPr="003E51A6">
          <w:rPr>
            <w:rStyle w:val="Hyperlink"/>
            <w:noProof/>
          </w:rPr>
          <w:t>Figure 1 – EXAMPLE ICS ORGANIZATIONAL STRUCTURE</w:t>
        </w:r>
        <w:r w:rsidR="006723D3" w:rsidRPr="003E51A6">
          <w:rPr>
            <w:noProof/>
            <w:webHidden/>
          </w:rPr>
          <w:tab/>
        </w:r>
        <w:r w:rsidRPr="003E51A6">
          <w:rPr>
            <w:noProof/>
            <w:webHidden/>
          </w:rPr>
          <w:fldChar w:fldCharType="begin"/>
        </w:r>
        <w:r w:rsidR="006723D3" w:rsidRPr="003E51A6">
          <w:rPr>
            <w:noProof/>
            <w:webHidden/>
          </w:rPr>
          <w:instrText xml:space="preserve"> PAGEREF _Toc356897022 \h </w:instrText>
        </w:r>
        <w:r w:rsidRPr="003E51A6">
          <w:rPr>
            <w:noProof/>
            <w:webHidden/>
          </w:rPr>
        </w:r>
        <w:r w:rsidRPr="003E51A6">
          <w:rPr>
            <w:noProof/>
            <w:webHidden/>
          </w:rPr>
          <w:fldChar w:fldCharType="separate"/>
        </w:r>
        <w:r w:rsidR="008648D4">
          <w:rPr>
            <w:noProof/>
            <w:webHidden/>
          </w:rPr>
          <w:t>2</w:t>
        </w:r>
        <w:r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23" w:history="1">
        <w:r w:rsidR="006723D3" w:rsidRPr="003E51A6">
          <w:rPr>
            <w:rStyle w:val="Hyperlink"/>
            <w:noProof/>
          </w:rPr>
          <w:t>Figure 2 – FEMA MULTI-AGENCY COORDINATION SYSTEM DIAGRAM, from NIMS</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_Toc356897023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24" w:history="1">
        <w:r w:rsidR="006723D3" w:rsidRPr="003E51A6">
          <w:rPr>
            <w:rStyle w:val="Hyperlink"/>
            <w:noProof/>
          </w:rPr>
          <w:t xml:space="preserve">Figure 3 </w:t>
        </w:r>
        <w:r w:rsidR="006723D3" w:rsidRPr="003E51A6">
          <w:rPr>
            <w:rStyle w:val="Hyperlink"/>
            <w:rFonts w:eastAsia="Calibri" w:cs="Calibri"/>
            <w:noProof/>
          </w:rPr>
          <w:t>– EXAMLE EMERGENCY OPERATIONS CENTER</w:t>
        </w:r>
        <w:r w:rsidR="006723D3" w:rsidRPr="003E51A6">
          <w:rPr>
            <w:rStyle w:val="Hyperlink"/>
            <w:noProof/>
          </w:rPr>
          <w:t xml:space="preserve"> PHYSICAL LAYOUT</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_Toc356897024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25" w:history="1">
        <w:r w:rsidR="006723D3" w:rsidRPr="003E51A6">
          <w:rPr>
            <w:rStyle w:val="Hyperlink"/>
            <w:noProof/>
          </w:rPr>
          <w:t>Figure 4 – EXAMPLE OAEOC LEVEL III ORGANIZATION CHART.</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_Toc356897025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26" w:history="1">
        <w:r w:rsidR="006723D3" w:rsidRPr="003E51A6">
          <w:rPr>
            <w:rStyle w:val="Hyperlink"/>
            <w:noProof/>
          </w:rPr>
          <w:t xml:space="preserve">Figure 5 </w:t>
        </w:r>
        <w:r w:rsidR="00237D99">
          <w:rPr>
            <w:rStyle w:val="Hyperlink"/>
            <w:noProof/>
          </w:rPr>
          <w:t xml:space="preserve">– </w:t>
        </w:r>
        <w:r w:rsidR="006723D3" w:rsidRPr="003E51A6">
          <w:rPr>
            <w:rStyle w:val="Hyperlink"/>
            <w:rFonts w:eastAsia="Calibri"/>
            <w:iCs/>
            <w:noProof/>
          </w:rPr>
          <w:t>EXAMPLE</w:t>
        </w:r>
        <w:r w:rsidR="006723D3" w:rsidRPr="003E51A6">
          <w:rPr>
            <w:rStyle w:val="Hyperlink"/>
            <w:noProof/>
          </w:rPr>
          <w:t xml:space="preserve"> GIS SUPPLY LIST</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_Toc356897026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27" w:history="1">
        <w:r w:rsidR="006723D3" w:rsidRPr="003E51A6">
          <w:rPr>
            <w:rStyle w:val="Hyperlink"/>
            <w:noProof/>
          </w:rPr>
          <w:t>Figure 6 – GEOSPATIAL ROLES AND RESPONSIBILITIES</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_Toc356897027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28" w:history="1">
        <w:r w:rsidR="006723D3" w:rsidRPr="003E51A6">
          <w:rPr>
            <w:rStyle w:val="Hyperlink"/>
            <w:noProof/>
          </w:rPr>
          <w:t>Figure 7</w:t>
        </w:r>
        <w:r w:rsidR="00237D99">
          <w:rPr>
            <w:rStyle w:val="Hyperlink"/>
            <w:noProof/>
          </w:rPr>
          <w:t xml:space="preserve"> </w:t>
        </w:r>
        <w:r w:rsidR="00265139" w:rsidRPr="00265139">
          <w:rPr>
            <w:rStyle w:val="Hyperlink"/>
            <w:noProof/>
          </w:rPr>
          <w:t>–</w:t>
        </w:r>
        <w:r w:rsidR="00237D99">
          <w:rPr>
            <w:rStyle w:val="Hyperlink"/>
            <w:noProof/>
          </w:rPr>
          <w:t xml:space="preserve">  </w:t>
        </w:r>
        <w:r w:rsidR="006723D3" w:rsidRPr="003E51A6">
          <w:rPr>
            <w:rStyle w:val="Hyperlink"/>
            <w:rFonts w:eastAsia="Calibri"/>
            <w:iCs/>
            <w:noProof/>
          </w:rPr>
          <w:t>EXAMPLE GIS ROLE CHART</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_Toc356897028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29" w:history="1">
        <w:r w:rsidR="006723D3" w:rsidRPr="003E51A6">
          <w:rPr>
            <w:rStyle w:val="Hyperlink"/>
            <w:noProof/>
          </w:rPr>
          <w:t>Figure 8</w:t>
        </w:r>
        <w:r w:rsidR="00237D99">
          <w:rPr>
            <w:rStyle w:val="Hyperlink"/>
            <w:noProof/>
          </w:rPr>
          <w:t xml:space="preserve"> </w:t>
        </w:r>
        <w:r w:rsidR="00265139" w:rsidRPr="00265139">
          <w:rPr>
            <w:rStyle w:val="Hyperlink"/>
            <w:noProof/>
          </w:rPr>
          <w:t>–</w:t>
        </w:r>
        <w:r w:rsidR="00237D99">
          <w:rPr>
            <w:rStyle w:val="Hyperlink"/>
            <w:noProof/>
          </w:rPr>
          <w:t xml:space="preserve"> </w:t>
        </w:r>
        <w:r w:rsidR="006723D3" w:rsidRPr="003E51A6">
          <w:rPr>
            <w:rStyle w:val="Hyperlink"/>
            <w:noProof/>
          </w:rPr>
          <w:t>EXAMPLE DIRECTORY STRUCTURE</w:t>
        </w:r>
        <w:r w:rsidR="006723D3" w:rsidRPr="003E51A6">
          <w:rPr>
            <w:rStyle w:val="Hyperlink"/>
            <w:rFonts w:eastAsia="Calibri" w:cs="Arial"/>
            <w:noProof/>
          </w:rPr>
          <w:t>.</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_Toc356897029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30" w:history="1">
        <w:r w:rsidR="006723D3" w:rsidRPr="003E51A6">
          <w:rPr>
            <w:rStyle w:val="Hyperlink"/>
            <w:noProof/>
          </w:rPr>
          <w:t>Figure 9</w:t>
        </w:r>
        <w:r w:rsidR="00237D99">
          <w:rPr>
            <w:rStyle w:val="Hyperlink"/>
            <w:noProof/>
          </w:rPr>
          <w:t xml:space="preserve"> </w:t>
        </w:r>
        <w:r w:rsidR="00265139" w:rsidRPr="00265139">
          <w:rPr>
            <w:rStyle w:val="Hyperlink"/>
            <w:noProof/>
          </w:rPr>
          <w:t>–</w:t>
        </w:r>
        <w:r w:rsidR="00237D99">
          <w:rPr>
            <w:rStyle w:val="Hyperlink"/>
            <w:noProof/>
          </w:rPr>
          <w:t xml:space="preserve"> E </w:t>
        </w:r>
        <w:r w:rsidR="006723D3" w:rsidRPr="003E51A6">
          <w:rPr>
            <w:rStyle w:val="Hyperlink"/>
            <w:noProof/>
          </w:rPr>
          <w:t>XAMPLE FILE NAMING CONVENTIONS.</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_Toc356897030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31" w:history="1">
        <w:r w:rsidR="006723D3" w:rsidRPr="003E51A6">
          <w:rPr>
            <w:rStyle w:val="Hyperlink"/>
            <w:noProof/>
          </w:rPr>
          <w:t>Figure 10 – EXAMPLE DATA FORMAT CONVENTIONS</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_Toc356897031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32" w:history="1">
        <w:r w:rsidR="006723D3" w:rsidRPr="003E51A6">
          <w:rPr>
            <w:rStyle w:val="Hyperlink"/>
            <w:noProof/>
          </w:rPr>
          <w:t>Figure 11</w:t>
        </w:r>
        <w:r w:rsidR="00237D99">
          <w:rPr>
            <w:rStyle w:val="Hyperlink"/>
            <w:noProof/>
          </w:rPr>
          <w:t xml:space="preserve"> </w:t>
        </w:r>
        <w:r w:rsidR="00265139" w:rsidRPr="00265139">
          <w:rPr>
            <w:rStyle w:val="Hyperlink"/>
            <w:noProof/>
          </w:rPr>
          <w:t>–</w:t>
        </w:r>
        <w:r w:rsidR="00237D99">
          <w:rPr>
            <w:rStyle w:val="Hyperlink"/>
            <w:noProof/>
          </w:rPr>
          <w:t xml:space="preserve"> </w:t>
        </w:r>
        <w:r w:rsidR="006723D3" w:rsidRPr="003E51A6">
          <w:rPr>
            <w:rStyle w:val="Hyperlink"/>
            <w:noProof/>
          </w:rPr>
          <w:t>EXAMPLE DATA BACKUP POLICY</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_Toc356897032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33" w:history="1">
        <w:r w:rsidR="006723D3" w:rsidRPr="003E51A6">
          <w:rPr>
            <w:rStyle w:val="Hyperlink"/>
            <w:noProof/>
          </w:rPr>
          <w:t>Figure 12 – EXAMPLE FEMA DAMAGE CLASSIFICATION, per the DHS GeoCONOPS</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_Toc356897033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34" w:history="1">
        <w:r w:rsidR="006723D3" w:rsidRPr="003E51A6">
          <w:rPr>
            <w:rStyle w:val="Hyperlink"/>
            <w:noProof/>
          </w:rPr>
          <w:t>Figure 13 – EXAMPLE MINIMUM ESSENTIAL DATASETS</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_Toc356897034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6723D3" w:rsidRPr="003E51A6" w:rsidRDefault="00FF077E">
      <w:pPr>
        <w:pStyle w:val="TableofFigures"/>
        <w:tabs>
          <w:tab w:val="right" w:leader="dot" w:pos="9926"/>
        </w:tabs>
        <w:rPr>
          <w:rFonts w:asciiTheme="minorHAnsi" w:eastAsiaTheme="minorEastAsia" w:hAnsiTheme="minorHAnsi" w:cstheme="minorBidi"/>
          <w:smallCaps w:val="0"/>
          <w:noProof/>
          <w:sz w:val="22"/>
          <w:szCs w:val="22"/>
        </w:rPr>
      </w:pPr>
      <w:hyperlink w:anchor="_Toc356897035" w:history="1">
        <w:r w:rsidR="006723D3" w:rsidRPr="003E51A6">
          <w:rPr>
            <w:rStyle w:val="Hyperlink"/>
            <w:noProof/>
          </w:rPr>
          <w:t>Figure 14 – EXAMPLE GIS PRESS PACKAGE</w:t>
        </w:r>
        <w:r w:rsidR="006723D3" w:rsidRPr="003E51A6">
          <w:rPr>
            <w:noProof/>
            <w:webHidden/>
          </w:rPr>
          <w:tab/>
        </w:r>
        <w:r w:rsidR="004B7DD5" w:rsidRPr="003E51A6">
          <w:rPr>
            <w:noProof/>
            <w:webHidden/>
          </w:rPr>
          <w:fldChar w:fldCharType="begin"/>
        </w:r>
        <w:r w:rsidR="006723D3" w:rsidRPr="003E51A6">
          <w:rPr>
            <w:noProof/>
            <w:webHidden/>
          </w:rPr>
          <w:instrText xml:space="preserve"> PAGEREF _Toc356897035 \h </w:instrText>
        </w:r>
        <w:r w:rsidR="004B7DD5" w:rsidRPr="003E51A6">
          <w:rPr>
            <w:noProof/>
            <w:webHidden/>
          </w:rPr>
        </w:r>
        <w:r w:rsidR="004B7DD5" w:rsidRPr="003E51A6">
          <w:rPr>
            <w:noProof/>
            <w:webHidden/>
          </w:rPr>
          <w:fldChar w:fldCharType="separate"/>
        </w:r>
        <w:r w:rsidR="008648D4">
          <w:rPr>
            <w:noProof/>
            <w:webHidden/>
          </w:rPr>
          <w:t>2</w:t>
        </w:r>
        <w:r w:rsidR="004B7DD5" w:rsidRPr="003E51A6">
          <w:rPr>
            <w:noProof/>
            <w:webHidden/>
          </w:rPr>
          <w:fldChar w:fldCharType="end"/>
        </w:r>
      </w:hyperlink>
    </w:p>
    <w:p w:rsidR="00E72727" w:rsidRPr="002727BE" w:rsidRDefault="004B7DD5" w:rsidP="00E73892">
      <w:pPr>
        <w:rPr>
          <w:rFonts w:cs="Arial"/>
          <w:bCs/>
          <w:caps/>
        </w:rPr>
        <w:sectPr w:rsidR="00E72727" w:rsidRPr="002727BE">
          <w:footerReference w:type="even" r:id="rId12"/>
          <w:footerReference w:type="default" r:id="rId13"/>
          <w:headerReference w:type="first" r:id="rId14"/>
          <w:pgSz w:w="12240" w:h="15840"/>
          <w:pgMar w:top="1296" w:right="1152" w:bottom="1296" w:left="1152" w:header="720" w:footer="720" w:gutter="0"/>
          <w:cols w:space="720"/>
          <w:titlePg/>
          <w:docGrid w:linePitch="360"/>
        </w:sectPr>
      </w:pPr>
      <w:r w:rsidRPr="003E51A6">
        <w:rPr>
          <w:rFonts w:eastAsia="Times New Roman"/>
          <w:caps/>
        </w:rPr>
        <w:fldChar w:fldCharType="end"/>
      </w:r>
      <w:r w:rsidR="002727BE">
        <w:rPr>
          <w:rFonts w:cs="Arial"/>
          <w:b/>
          <w:bCs/>
          <w:caps/>
          <w:sz w:val="24"/>
        </w:rPr>
        <w:br/>
      </w:r>
    </w:p>
    <w:p w:rsidR="00FA4294" w:rsidRPr="00156182" w:rsidRDefault="00FA4294" w:rsidP="00156182">
      <w:pPr>
        <w:pStyle w:val="Heading1"/>
      </w:pPr>
      <w:bookmarkStart w:id="5" w:name="_Toc356897458"/>
      <w:bookmarkStart w:id="6" w:name="_Toc180465767"/>
      <w:bookmarkStart w:id="7" w:name="_Ref180487604"/>
      <w:r w:rsidRPr="00156182">
        <w:lastRenderedPageBreak/>
        <w:t>CREDITS</w:t>
      </w:r>
      <w:bookmarkEnd w:id="5"/>
    </w:p>
    <w:p w:rsidR="00FA4294" w:rsidRDefault="00FA4294" w:rsidP="00FA4294">
      <w:pPr>
        <w:rPr>
          <w:rFonts w:cs="Calibri"/>
        </w:rPr>
      </w:pPr>
      <w:r>
        <w:rPr>
          <w:rFonts w:cs="Calibri"/>
        </w:rPr>
        <w:t>Many dedicated leaders in the public safety and GIS communities supporte</w:t>
      </w:r>
      <w:r w:rsidR="00450044">
        <w:rPr>
          <w:rFonts w:cs="Calibri"/>
        </w:rPr>
        <w:t xml:space="preserve">d the development of this </w:t>
      </w:r>
      <w:r w:rsidR="00F81491">
        <w:rPr>
          <w:rFonts w:cs="Calibri"/>
        </w:rPr>
        <w:t>Geospatial</w:t>
      </w:r>
      <w:r>
        <w:rPr>
          <w:rFonts w:cs="Calibri"/>
        </w:rPr>
        <w:t xml:space="preserve"> Standard Operating Guid</w:t>
      </w:r>
      <w:r w:rsidR="006862DB">
        <w:rPr>
          <w:rFonts w:cs="Calibri"/>
        </w:rPr>
        <w:t xml:space="preserve">ance for </w:t>
      </w:r>
      <w:r w:rsidR="00A7740E">
        <w:rPr>
          <w:rFonts w:cs="Calibri"/>
        </w:rPr>
        <w:t>Multi-Agency Coordination Centers</w:t>
      </w:r>
      <w:r w:rsidR="00A26598">
        <w:rPr>
          <w:rFonts w:cs="Calibri"/>
        </w:rPr>
        <w:t xml:space="preserve"> (MACC</w:t>
      </w:r>
      <w:r w:rsidR="00A7740E">
        <w:rPr>
          <w:rFonts w:cs="Calibri"/>
        </w:rPr>
        <w:t>s</w:t>
      </w:r>
      <w:r w:rsidR="00A26598">
        <w:rPr>
          <w:rFonts w:cs="Calibri"/>
        </w:rPr>
        <w:t>)</w:t>
      </w:r>
      <w:r w:rsidR="006862DB">
        <w:rPr>
          <w:rFonts w:cs="Calibri"/>
        </w:rPr>
        <w:t>.</w:t>
      </w:r>
    </w:p>
    <w:p w:rsidR="00D41DE2" w:rsidRDefault="00FA4294" w:rsidP="00E67C5D">
      <w:pPr>
        <w:rPr>
          <w:rFonts w:cs="Calibri"/>
        </w:rPr>
      </w:pPr>
      <w:r>
        <w:rPr>
          <w:rFonts w:cs="Calibri"/>
        </w:rPr>
        <w:t>Foremost, the National Alliance for Public Safety GIS Foundation and its partners in the project are grateful for the time and expertise that so many practitioners contributed in developing this.</w:t>
      </w:r>
      <w:r w:rsidR="00676DCC">
        <w:rPr>
          <w:rFonts w:cs="Calibri"/>
        </w:rPr>
        <w:t xml:space="preserve"> </w:t>
      </w:r>
      <w:r w:rsidR="00D41DE2">
        <w:rPr>
          <w:rFonts w:cs="Calibri"/>
        </w:rPr>
        <w:t xml:space="preserve"> Below is a list of individuals who participated in the development of th</w:t>
      </w:r>
      <w:r w:rsidR="006B26A4">
        <w:rPr>
          <w:rFonts w:cs="Calibri"/>
        </w:rPr>
        <w:t>is</w:t>
      </w:r>
      <w:r w:rsidR="00D41DE2">
        <w:rPr>
          <w:rFonts w:cs="Calibri"/>
        </w:rPr>
        <w:t xml:space="preserve"> Wildfire version:</w:t>
      </w:r>
    </w:p>
    <w:bookmarkEnd w:id="6"/>
    <w:bookmarkEnd w:id="7"/>
    <w:p w:rsidR="00611AE9" w:rsidRPr="00D41DE2" w:rsidRDefault="00611AE9" w:rsidP="00611AE9">
      <w:pPr>
        <w:pStyle w:val="ListParagraph"/>
        <w:numPr>
          <w:ilvl w:val="0"/>
          <w:numId w:val="49"/>
        </w:numPr>
        <w:rPr>
          <w:rFonts w:asciiTheme="minorHAnsi" w:hAnsiTheme="minorHAnsi" w:cstheme="minorHAnsi"/>
          <w:sz w:val="22"/>
          <w:szCs w:val="22"/>
        </w:rPr>
      </w:pPr>
      <w:r w:rsidRPr="00D41DE2">
        <w:rPr>
          <w:rFonts w:asciiTheme="minorHAnsi" w:hAnsiTheme="minorHAnsi" w:cstheme="minorHAnsi"/>
          <w:sz w:val="22"/>
          <w:szCs w:val="22"/>
        </w:rPr>
        <w:t xml:space="preserve">Dave Dauer, Captain, Toledo Fire Rescue Department (OH) </w:t>
      </w:r>
    </w:p>
    <w:p w:rsidR="00611AE9" w:rsidRPr="00D41DE2" w:rsidRDefault="00611AE9" w:rsidP="00611AE9">
      <w:pPr>
        <w:pStyle w:val="ListParagraph"/>
        <w:numPr>
          <w:ilvl w:val="0"/>
          <w:numId w:val="49"/>
        </w:numPr>
        <w:rPr>
          <w:rFonts w:asciiTheme="minorHAnsi" w:hAnsiTheme="minorHAnsi" w:cstheme="minorHAnsi"/>
          <w:sz w:val="22"/>
          <w:szCs w:val="22"/>
        </w:rPr>
      </w:pPr>
      <w:r w:rsidRPr="00D41DE2">
        <w:rPr>
          <w:rFonts w:asciiTheme="minorHAnsi" w:hAnsiTheme="minorHAnsi" w:cstheme="minorHAnsi"/>
          <w:sz w:val="22"/>
          <w:szCs w:val="22"/>
        </w:rPr>
        <w:t xml:space="preserve">Eric Fisher, GIS Analyst III, Fairfax County Fire and Rescue Department (VA) </w:t>
      </w:r>
    </w:p>
    <w:p w:rsidR="00611AE9" w:rsidRPr="00D41DE2" w:rsidRDefault="00611AE9" w:rsidP="00611AE9">
      <w:pPr>
        <w:pStyle w:val="ListParagraph"/>
        <w:numPr>
          <w:ilvl w:val="0"/>
          <w:numId w:val="49"/>
        </w:numPr>
        <w:rPr>
          <w:rFonts w:asciiTheme="minorHAnsi" w:hAnsiTheme="minorHAnsi" w:cstheme="minorHAnsi"/>
          <w:sz w:val="22"/>
          <w:szCs w:val="22"/>
        </w:rPr>
      </w:pPr>
      <w:r w:rsidRPr="00D41DE2">
        <w:rPr>
          <w:rFonts w:asciiTheme="minorHAnsi" w:hAnsiTheme="minorHAnsi" w:cstheme="minorHAnsi"/>
          <w:sz w:val="22"/>
          <w:szCs w:val="22"/>
        </w:rPr>
        <w:t>Kris Higgs, Sr. Enterprise Geospatial Systems Analyst, California Emergency Management Agency</w:t>
      </w:r>
      <w:r w:rsidR="00F63ACC">
        <w:rPr>
          <w:rFonts w:asciiTheme="minorHAnsi" w:hAnsiTheme="minorHAnsi" w:cstheme="minorHAnsi"/>
          <w:sz w:val="22"/>
          <w:szCs w:val="22"/>
        </w:rPr>
        <w:t xml:space="preserve"> (CA)</w:t>
      </w:r>
    </w:p>
    <w:p w:rsidR="00D41DE2" w:rsidRPr="00D41DE2" w:rsidRDefault="00D41DE2" w:rsidP="00D41DE2">
      <w:pPr>
        <w:pStyle w:val="ListParagraph"/>
        <w:numPr>
          <w:ilvl w:val="0"/>
          <w:numId w:val="49"/>
        </w:numPr>
        <w:rPr>
          <w:rFonts w:asciiTheme="minorHAnsi" w:hAnsiTheme="minorHAnsi" w:cstheme="minorHAnsi"/>
          <w:sz w:val="22"/>
          <w:szCs w:val="22"/>
        </w:rPr>
      </w:pPr>
      <w:r w:rsidRPr="00D41DE2">
        <w:rPr>
          <w:rFonts w:asciiTheme="minorHAnsi" w:hAnsiTheme="minorHAnsi" w:cstheme="minorHAnsi"/>
          <w:sz w:val="22"/>
          <w:szCs w:val="22"/>
        </w:rPr>
        <w:t xml:space="preserve">Chris Johnson, NAPSG Technical Advisor (AL) </w:t>
      </w:r>
    </w:p>
    <w:p w:rsidR="00611AE9" w:rsidRDefault="00611AE9" w:rsidP="00611AE9">
      <w:pPr>
        <w:pStyle w:val="ListParagraph"/>
        <w:numPr>
          <w:ilvl w:val="0"/>
          <w:numId w:val="49"/>
        </w:numPr>
        <w:rPr>
          <w:rFonts w:asciiTheme="minorHAnsi" w:hAnsiTheme="minorHAnsi" w:cstheme="minorHAnsi"/>
          <w:sz w:val="22"/>
          <w:szCs w:val="22"/>
        </w:rPr>
      </w:pPr>
      <w:r w:rsidRPr="00D41DE2">
        <w:rPr>
          <w:rFonts w:asciiTheme="minorHAnsi" w:hAnsiTheme="minorHAnsi" w:cstheme="minorHAnsi"/>
          <w:sz w:val="22"/>
          <w:szCs w:val="22"/>
        </w:rPr>
        <w:t xml:space="preserve">Dick Kotapish, GIS Director, Lake County GIS Department (OH) </w:t>
      </w:r>
    </w:p>
    <w:p w:rsidR="00B319EE" w:rsidRPr="00D41DE2" w:rsidRDefault="00B319EE" w:rsidP="00611AE9">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Bruce Oswald, </w:t>
      </w:r>
      <w:r w:rsidR="00F63ACC" w:rsidRPr="00F63ACC">
        <w:rPr>
          <w:rFonts w:asciiTheme="minorHAnsi" w:hAnsiTheme="minorHAnsi" w:cstheme="minorHAnsi"/>
          <w:sz w:val="22"/>
          <w:szCs w:val="22"/>
        </w:rPr>
        <w:t>NSGIC Homel</w:t>
      </w:r>
      <w:r w:rsidR="00F63ACC">
        <w:rPr>
          <w:rFonts w:asciiTheme="minorHAnsi" w:hAnsiTheme="minorHAnsi" w:cstheme="minorHAnsi"/>
          <w:sz w:val="22"/>
          <w:szCs w:val="22"/>
        </w:rPr>
        <w:t>and Security Liaison/NAPSG Project Manager</w:t>
      </w:r>
      <w:r>
        <w:rPr>
          <w:rFonts w:asciiTheme="minorHAnsi" w:hAnsiTheme="minorHAnsi" w:cstheme="minorHAnsi"/>
          <w:sz w:val="22"/>
          <w:szCs w:val="22"/>
        </w:rPr>
        <w:t xml:space="preserve"> (NY)</w:t>
      </w:r>
    </w:p>
    <w:p w:rsidR="00611AE9" w:rsidRPr="00D41DE2" w:rsidRDefault="00611AE9" w:rsidP="00611AE9">
      <w:pPr>
        <w:pStyle w:val="ListParagraph"/>
        <w:numPr>
          <w:ilvl w:val="0"/>
          <w:numId w:val="49"/>
        </w:numPr>
        <w:rPr>
          <w:rFonts w:asciiTheme="minorHAnsi" w:hAnsiTheme="minorHAnsi" w:cstheme="minorHAnsi"/>
          <w:sz w:val="22"/>
          <w:szCs w:val="22"/>
        </w:rPr>
      </w:pPr>
      <w:r w:rsidRPr="00D41DE2">
        <w:rPr>
          <w:rFonts w:asciiTheme="minorHAnsi" w:hAnsiTheme="minorHAnsi" w:cstheme="minorHAnsi"/>
          <w:sz w:val="22"/>
          <w:szCs w:val="22"/>
        </w:rPr>
        <w:t>Steven Pollackov, Captain, Fire Department City of New York (NY)</w:t>
      </w:r>
    </w:p>
    <w:p w:rsidR="00D41DE2" w:rsidRPr="00D41DE2" w:rsidRDefault="00D41DE2" w:rsidP="00D41DE2">
      <w:pPr>
        <w:pStyle w:val="ListParagraph"/>
        <w:numPr>
          <w:ilvl w:val="0"/>
          <w:numId w:val="49"/>
        </w:numPr>
        <w:rPr>
          <w:rFonts w:asciiTheme="minorHAnsi" w:hAnsiTheme="minorHAnsi" w:cstheme="minorHAnsi"/>
          <w:sz w:val="22"/>
          <w:szCs w:val="22"/>
        </w:rPr>
      </w:pPr>
      <w:r w:rsidRPr="00D41DE2">
        <w:rPr>
          <w:rFonts w:asciiTheme="minorHAnsi" w:hAnsiTheme="minorHAnsi" w:cstheme="minorHAnsi"/>
          <w:sz w:val="22"/>
          <w:szCs w:val="22"/>
        </w:rPr>
        <w:t xml:space="preserve">Kenny Ratliff, GIS Manager, Kentucky Department of Military Affairs (KY) </w:t>
      </w:r>
    </w:p>
    <w:p w:rsidR="00611AE9" w:rsidRPr="00D41DE2" w:rsidRDefault="00611AE9" w:rsidP="00611AE9">
      <w:pPr>
        <w:pStyle w:val="ListParagraph"/>
        <w:numPr>
          <w:ilvl w:val="0"/>
          <w:numId w:val="49"/>
        </w:numPr>
        <w:rPr>
          <w:rFonts w:asciiTheme="minorHAnsi" w:hAnsiTheme="minorHAnsi" w:cstheme="minorHAnsi"/>
          <w:sz w:val="22"/>
          <w:szCs w:val="22"/>
        </w:rPr>
      </w:pPr>
      <w:r w:rsidRPr="00D41DE2">
        <w:rPr>
          <w:rFonts w:asciiTheme="minorHAnsi" w:hAnsiTheme="minorHAnsi" w:cstheme="minorHAnsi"/>
          <w:sz w:val="22"/>
          <w:szCs w:val="22"/>
        </w:rPr>
        <w:t>Chris Rogers, Firefighter, Kirkland Fire Department (WA)</w:t>
      </w:r>
    </w:p>
    <w:p w:rsidR="00611AE9" w:rsidRPr="00D41DE2" w:rsidRDefault="00611AE9" w:rsidP="00611AE9">
      <w:pPr>
        <w:pStyle w:val="ListParagraph"/>
        <w:numPr>
          <w:ilvl w:val="0"/>
          <w:numId w:val="49"/>
        </w:numPr>
        <w:rPr>
          <w:rFonts w:asciiTheme="minorHAnsi" w:hAnsiTheme="minorHAnsi" w:cstheme="minorHAnsi"/>
          <w:sz w:val="22"/>
          <w:szCs w:val="22"/>
        </w:rPr>
      </w:pPr>
      <w:r w:rsidRPr="00D41DE2">
        <w:rPr>
          <w:rFonts w:asciiTheme="minorHAnsi" w:hAnsiTheme="minorHAnsi" w:cstheme="minorHAnsi"/>
          <w:sz w:val="22"/>
          <w:szCs w:val="22"/>
        </w:rPr>
        <w:t>David Schmidt, City of Elgin Fire Department (IL)</w:t>
      </w:r>
    </w:p>
    <w:p w:rsidR="00D41DE2" w:rsidRDefault="00D41DE2" w:rsidP="00D41DE2">
      <w:pPr>
        <w:pStyle w:val="ListParagraph"/>
        <w:numPr>
          <w:ilvl w:val="0"/>
          <w:numId w:val="49"/>
        </w:numPr>
        <w:rPr>
          <w:rFonts w:asciiTheme="minorHAnsi" w:hAnsiTheme="minorHAnsi" w:cstheme="minorHAnsi"/>
          <w:sz w:val="22"/>
          <w:szCs w:val="22"/>
        </w:rPr>
      </w:pPr>
      <w:r w:rsidRPr="00D41DE2">
        <w:rPr>
          <w:rFonts w:asciiTheme="minorHAnsi" w:hAnsiTheme="minorHAnsi" w:cstheme="minorHAnsi"/>
          <w:sz w:val="22"/>
          <w:szCs w:val="22"/>
        </w:rPr>
        <w:t>Victoria Smith, GIS Coordinator, Colorado Division of Emergency Management (CO)</w:t>
      </w:r>
    </w:p>
    <w:p w:rsidR="00611AE9" w:rsidRDefault="00611AE9" w:rsidP="00D41DE2">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Tricia Toomey, NAPSG Technical Advisor, (FL)</w:t>
      </w:r>
    </w:p>
    <w:p w:rsidR="00611AE9" w:rsidRPr="00B319EE" w:rsidRDefault="00611AE9" w:rsidP="00B319EE">
      <w:pPr>
        <w:rPr>
          <w:rFonts w:asciiTheme="minorHAnsi" w:hAnsiTheme="minorHAnsi" w:cstheme="minorHAnsi"/>
        </w:rPr>
      </w:pPr>
    </w:p>
    <w:p w:rsidR="00D41DE2" w:rsidRDefault="00D41DE2">
      <w:pPr>
        <w:spacing w:after="0" w:line="240" w:lineRule="auto"/>
        <w:rPr>
          <w:rFonts w:ascii="Cambria" w:eastAsia="Times New Roman" w:hAnsi="Cambria"/>
          <w:b/>
          <w:bCs/>
          <w:caps/>
          <w:color w:val="17365D"/>
          <w:sz w:val="40"/>
          <w:szCs w:val="40"/>
        </w:rPr>
      </w:pPr>
      <w:bookmarkStart w:id="8" w:name="_Toc356897459"/>
      <w:r>
        <w:br w:type="page"/>
      </w:r>
    </w:p>
    <w:p w:rsidR="00E922F3" w:rsidRPr="002727BE" w:rsidRDefault="007D1390" w:rsidP="00156182">
      <w:pPr>
        <w:pStyle w:val="Heading1"/>
      </w:pPr>
      <w:r w:rsidRPr="002727BE">
        <w:lastRenderedPageBreak/>
        <w:t>DOCUMENT BACKGROUND</w:t>
      </w:r>
      <w:bookmarkEnd w:id="8"/>
    </w:p>
    <w:p w:rsidR="005338C5" w:rsidRDefault="00676C5A" w:rsidP="00676C5A">
      <w:pPr>
        <w:rPr>
          <w:rFonts w:cs="Arial"/>
          <w:szCs w:val="20"/>
        </w:rPr>
      </w:pPr>
      <w:r w:rsidRPr="00692C42">
        <w:rPr>
          <w:rFonts w:cs="Arial"/>
          <w:szCs w:val="20"/>
        </w:rPr>
        <w:t>This S</w:t>
      </w:r>
      <w:r w:rsidR="007B10A9">
        <w:rPr>
          <w:rFonts w:cs="Arial"/>
          <w:szCs w:val="20"/>
        </w:rPr>
        <w:t xml:space="preserve">tandard </w:t>
      </w:r>
      <w:r w:rsidRPr="00692C42">
        <w:rPr>
          <w:rFonts w:cs="Arial"/>
          <w:szCs w:val="20"/>
        </w:rPr>
        <w:t>O</w:t>
      </w:r>
      <w:r w:rsidR="007B10A9">
        <w:rPr>
          <w:rFonts w:cs="Arial"/>
          <w:szCs w:val="20"/>
        </w:rPr>
        <w:t xml:space="preserve">perating </w:t>
      </w:r>
      <w:r w:rsidR="005D3F03">
        <w:rPr>
          <w:rFonts w:cs="Arial"/>
          <w:szCs w:val="20"/>
        </w:rPr>
        <w:t>Guid</w:t>
      </w:r>
      <w:r w:rsidR="00604FF4">
        <w:rPr>
          <w:rFonts w:cs="Arial"/>
          <w:szCs w:val="20"/>
        </w:rPr>
        <w:t>ance</w:t>
      </w:r>
      <w:r w:rsidR="00EE537B" w:rsidRPr="00692C42">
        <w:rPr>
          <w:rFonts w:cs="Arial"/>
          <w:szCs w:val="20"/>
        </w:rPr>
        <w:t xml:space="preserve"> </w:t>
      </w:r>
      <w:r w:rsidR="007B10A9">
        <w:rPr>
          <w:rFonts w:cs="Arial"/>
          <w:szCs w:val="20"/>
        </w:rPr>
        <w:t>(</w:t>
      </w:r>
      <w:r w:rsidR="00EE537B" w:rsidRPr="00692C42">
        <w:rPr>
          <w:rFonts w:cs="Arial"/>
          <w:szCs w:val="20"/>
        </w:rPr>
        <w:t>SO</w:t>
      </w:r>
      <w:r w:rsidR="00EE537B">
        <w:rPr>
          <w:rFonts w:cs="Arial"/>
          <w:szCs w:val="20"/>
        </w:rPr>
        <w:t>G</w:t>
      </w:r>
      <w:r w:rsidR="007B10A9">
        <w:rPr>
          <w:rFonts w:cs="Arial"/>
          <w:szCs w:val="20"/>
        </w:rPr>
        <w:t>)</w:t>
      </w:r>
      <w:r w:rsidRPr="00692C42">
        <w:rPr>
          <w:rFonts w:cs="Arial"/>
          <w:szCs w:val="20"/>
        </w:rPr>
        <w:t xml:space="preserve"> document was developed by a team of </w:t>
      </w:r>
      <w:r w:rsidR="00F81491">
        <w:rPr>
          <w:rFonts w:cs="Arial"/>
          <w:szCs w:val="20"/>
        </w:rPr>
        <w:t>Geospatial</w:t>
      </w:r>
      <w:r w:rsidR="006E311B">
        <w:rPr>
          <w:rFonts w:cs="Arial"/>
          <w:szCs w:val="20"/>
        </w:rPr>
        <w:t xml:space="preserve"> Information Systems (</w:t>
      </w:r>
      <w:r w:rsidRPr="00692C42">
        <w:rPr>
          <w:rFonts w:cs="Arial"/>
          <w:szCs w:val="20"/>
        </w:rPr>
        <w:t>GIS</w:t>
      </w:r>
      <w:r w:rsidR="006E311B">
        <w:rPr>
          <w:rFonts w:cs="Arial"/>
          <w:szCs w:val="20"/>
        </w:rPr>
        <w:t>) specialists</w:t>
      </w:r>
      <w:r w:rsidR="005023EA">
        <w:rPr>
          <w:rFonts w:cs="Arial"/>
          <w:szCs w:val="20"/>
        </w:rPr>
        <w:t xml:space="preserve"> and</w:t>
      </w:r>
      <w:r w:rsidR="00341C0E">
        <w:rPr>
          <w:rFonts w:cs="Arial"/>
          <w:szCs w:val="20"/>
        </w:rPr>
        <w:t xml:space="preserve"> professionals</w:t>
      </w:r>
      <w:r w:rsidR="00B60C8B">
        <w:rPr>
          <w:rFonts w:cs="Arial"/>
          <w:szCs w:val="20"/>
        </w:rPr>
        <w:t>, leaders in public safety operations &amp; management,</w:t>
      </w:r>
      <w:r w:rsidRPr="00692C42">
        <w:rPr>
          <w:rFonts w:cs="Arial"/>
          <w:szCs w:val="20"/>
        </w:rPr>
        <w:t xml:space="preserve"> and incident support subject matter experts. </w:t>
      </w:r>
      <w:r w:rsidR="00A87638">
        <w:rPr>
          <w:rFonts w:cs="Arial"/>
          <w:szCs w:val="20"/>
        </w:rPr>
        <w:t xml:space="preserve"> This document strives to serve as a template to support national GIS standards for </w:t>
      </w:r>
      <w:r w:rsidR="00DC7E07">
        <w:rPr>
          <w:rFonts w:cs="Arial"/>
          <w:szCs w:val="20"/>
        </w:rPr>
        <w:t xml:space="preserve">wildfire </w:t>
      </w:r>
      <w:r w:rsidR="00A87638">
        <w:rPr>
          <w:rFonts w:cs="Arial"/>
          <w:szCs w:val="20"/>
        </w:rPr>
        <w:t xml:space="preserve">emergency response in </w:t>
      </w:r>
      <w:r w:rsidR="00A7740E">
        <w:rPr>
          <w:rFonts w:cs="Arial"/>
          <w:szCs w:val="20"/>
        </w:rPr>
        <w:t>a Multi-Agency Coordination Center</w:t>
      </w:r>
      <w:r w:rsidR="00A26598">
        <w:rPr>
          <w:rFonts w:cs="Arial"/>
          <w:szCs w:val="20"/>
        </w:rPr>
        <w:t xml:space="preserve"> (MACC)</w:t>
      </w:r>
      <w:r w:rsidR="00A87638">
        <w:rPr>
          <w:rFonts w:cs="Arial"/>
          <w:szCs w:val="20"/>
        </w:rPr>
        <w:t xml:space="preserve">.  </w:t>
      </w:r>
      <w:r w:rsidR="007B10A9" w:rsidRPr="00692C42">
        <w:rPr>
          <w:rFonts w:cs="Arial"/>
          <w:szCs w:val="20"/>
        </w:rPr>
        <w:t xml:space="preserve">The </w:t>
      </w:r>
      <w:r w:rsidR="00604FF4" w:rsidRPr="00604FF4">
        <w:rPr>
          <w:rFonts w:cs="Arial"/>
          <w:szCs w:val="20"/>
        </w:rPr>
        <w:t>National Wildfire Coordinating Group GIS Standard Operating Procedures (GSTOP, June 2006)</w:t>
      </w:r>
      <w:r w:rsidR="00B4610E">
        <w:rPr>
          <w:rStyle w:val="EndnoteReference"/>
          <w:rFonts w:cs="Arial"/>
          <w:szCs w:val="20"/>
        </w:rPr>
        <w:endnoteReference w:id="1"/>
      </w:r>
      <w:r w:rsidR="00073B32">
        <w:rPr>
          <w:rFonts w:cs="Arial"/>
          <w:szCs w:val="20"/>
        </w:rPr>
        <w:t xml:space="preserve"> </w:t>
      </w:r>
      <w:r w:rsidR="007B10A9" w:rsidRPr="00692C42">
        <w:rPr>
          <w:rFonts w:cs="Arial"/>
          <w:szCs w:val="20"/>
        </w:rPr>
        <w:t xml:space="preserve">served as </w:t>
      </w:r>
      <w:r w:rsidR="007B10A9">
        <w:rPr>
          <w:rFonts w:cs="Arial"/>
          <w:szCs w:val="20"/>
        </w:rPr>
        <w:t>the</w:t>
      </w:r>
      <w:r w:rsidR="007B10A9" w:rsidRPr="00692C42">
        <w:rPr>
          <w:rFonts w:cs="Arial"/>
          <w:szCs w:val="20"/>
        </w:rPr>
        <w:t xml:space="preserve"> primary reference and guide to developing </w:t>
      </w:r>
      <w:r w:rsidR="00EE537B" w:rsidRPr="00692C42">
        <w:rPr>
          <w:rFonts w:cs="Arial"/>
          <w:szCs w:val="20"/>
        </w:rPr>
        <w:t>SO</w:t>
      </w:r>
      <w:r w:rsidR="00604FF4">
        <w:rPr>
          <w:rFonts w:cs="Arial"/>
          <w:szCs w:val="20"/>
        </w:rPr>
        <w:t>P</w:t>
      </w:r>
      <w:r w:rsidR="00EE537B" w:rsidRPr="00692C42">
        <w:rPr>
          <w:rFonts w:cs="Arial"/>
          <w:szCs w:val="20"/>
        </w:rPr>
        <w:t>s</w:t>
      </w:r>
      <w:r w:rsidR="00604FF4">
        <w:rPr>
          <w:rFonts w:cs="Arial"/>
          <w:szCs w:val="20"/>
        </w:rPr>
        <w:t xml:space="preserve"> for Incident Command Systems</w:t>
      </w:r>
      <w:r w:rsidR="007B10A9" w:rsidRPr="00692C42">
        <w:rPr>
          <w:rFonts w:cs="Arial"/>
          <w:szCs w:val="20"/>
        </w:rPr>
        <w:t>.</w:t>
      </w:r>
      <w:r w:rsidR="007B10A9">
        <w:rPr>
          <w:rFonts w:cs="Arial"/>
          <w:szCs w:val="20"/>
        </w:rPr>
        <w:t xml:space="preserve"> </w:t>
      </w:r>
      <w:r w:rsidRPr="00692C42">
        <w:rPr>
          <w:rFonts w:cs="Arial"/>
          <w:szCs w:val="20"/>
        </w:rPr>
        <w:t xml:space="preserve"> </w:t>
      </w:r>
      <w:r w:rsidR="00A87638">
        <w:rPr>
          <w:rFonts w:cs="Arial"/>
          <w:szCs w:val="20"/>
        </w:rPr>
        <w:t xml:space="preserve">Examples </w:t>
      </w:r>
      <w:r w:rsidR="007952A2">
        <w:rPr>
          <w:rFonts w:cs="Arial"/>
          <w:szCs w:val="20"/>
        </w:rPr>
        <w:t>are provided</w:t>
      </w:r>
      <w:r>
        <w:rPr>
          <w:rFonts w:cs="Arial"/>
          <w:szCs w:val="20"/>
        </w:rPr>
        <w:t xml:space="preserve"> </w:t>
      </w:r>
      <w:r w:rsidR="007952A2">
        <w:rPr>
          <w:rFonts w:cs="Arial"/>
          <w:szCs w:val="20"/>
        </w:rPr>
        <w:t xml:space="preserve">from the County of </w:t>
      </w:r>
      <w:r>
        <w:rPr>
          <w:rFonts w:cs="Arial"/>
          <w:szCs w:val="20"/>
        </w:rPr>
        <w:t>San Diego</w:t>
      </w:r>
      <w:r w:rsidR="007952A2">
        <w:rPr>
          <w:rFonts w:cs="Arial"/>
          <w:szCs w:val="20"/>
        </w:rPr>
        <w:t>’s</w:t>
      </w:r>
      <w:r>
        <w:rPr>
          <w:rFonts w:cs="Arial"/>
          <w:szCs w:val="20"/>
        </w:rPr>
        <w:t xml:space="preserve"> </w:t>
      </w:r>
      <w:r w:rsidR="007952A2">
        <w:rPr>
          <w:rFonts w:cs="Arial"/>
          <w:szCs w:val="20"/>
        </w:rPr>
        <w:t xml:space="preserve">Standard Operating Procedures </w:t>
      </w:r>
      <w:r w:rsidR="009111D7">
        <w:rPr>
          <w:rFonts w:cs="Arial"/>
          <w:szCs w:val="20"/>
        </w:rPr>
        <w:t xml:space="preserve">(SOP) </w:t>
      </w:r>
      <w:r w:rsidR="00A87638">
        <w:rPr>
          <w:rFonts w:cs="Arial"/>
          <w:szCs w:val="20"/>
        </w:rPr>
        <w:t xml:space="preserve">and </w:t>
      </w:r>
      <w:r w:rsidR="007B10A9">
        <w:rPr>
          <w:rFonts w:cs="Arial"/>
          <w:szCs w:val="20"/>
        </w:rPr>
        <w:t xml:space="preserve">are for reference purposes </w:t>
      </w:r>
      <w:r w:rsidR="005D55B9">
        <w:rPr>
          <w:rFonts w:cs="Arial"/>
          <w:szCs w:val="20"/>
        </w:rPr>
        <w:t>only;</w:t>
      </w:r>
      <w:r w:rsidR="00AD56EB">
        <w:rPr>
          <w:rFonts w:cs="Arial"/>
          <w:szCs w:val="20"/>
        </w:rPr>
        <w:t xml:space="preserve"> </w:t>
      </w:r>
      <w:r w:rsidR="00A87638">
        <w:rPr>
          <w:rFonts w:cs="Arial"/>
          <w:szCs w:val="20"/>
        </w:rPr>
        <w:t>they</w:t>
      </w:r>
      <w:r w:rsidR="007B10A9">
        <w:rPr>
          <w:rFonts w:cs="Arial"/>
          <w:szCs w:val="20"/>
        </w:rPr>
        <w:t xml:space="preserve"> are not intended to set a standard</w:t>
      </w:r>
      <w:r>
        <w:rPr>
          <w:rFonts w:cs="Arial"/>
          <w:szCs w:val="20"/>
        </w:rPr>
        <w:t xml:space="preserve">.  </w:t>
      </w:r>
      <w:r w:rsidRPr="00692C42">
        <w:rPr>
          <w:rFonts w:cs="Arial"/>
          <w:szCs w:val="20"/>
        </w:rPr>
        <w:t xml:space="preserve"> </w:t>
      </w:r>
      <w:r w:rsidR="005338C5">
        <w:rPr>
          <w:rFonts w:cs="Arial"/>
          <w:szCs w:val="20"/>
        </w:rPr>
        <w:t xml:space="preserve"> </w:t>
      </w:r>
    </w:p>
    <w:p w:rsidR="00040438" w:rsidRPr="003D637A" w:rsidRDefault="00861FAF" w:rsidP="00676C5A">
      <w:pPr>
        <w:rPr>
          <w:rFonts w:cs="Arial"/>
          <w:szCs w:val="20"/>
        </w:rPr>
      </w:pPr>
      <w:r w:rsidRPr="003D637A">
        <w:rPr>
          <w:rFonts w:cs="Arial"/>
          <w:szCs w:val="20"/>
        </w:rPr>
        <w:t>This</w:t>
      </w:r>
      <w:r w:rsidR="005338C5" w:rsidRPr="003D637A">
        <w:rPr>
          <w:rFonts w:cs="Arial"/>
          <w:szCs w:val="20"/>
        </w:rPr>
        <w:t xml:space="preserve"> document </w:t>
      </w:r>
      <w:r w:rsidRPr="003D637A">
        <w:rPr>
          <w:rFonts w:cs="Arial"/>
          <w:szCs w:val="20"/>
        </w:rPr>
        <w:t>proposes a</w:t>
      </w:r>
      <w:r w:rsidR="005338C5" w:rsidRPr="003D637A">
        <w:rPr>
          <w:rFonts w:cs="Arial"/>
          <w:szCs w:val="20"/>
        </w:rPr>
        <w:t xml:space="preserve"> set of guidelines for </w:t>
      </w:r>
      <w:r w:rsidR="00F81491" w:rsidRPr="003D637A">
        <w:rPr>
          <w:rFonts w:cs="Arial"/>
          <w:szCs w:val="20"/>
        </w:rPr>
        <w:t>coordinating geospatial</w:t>
      </w:r>
      <w:r w:rsidRPr="003D637A">
        <w:rPr>
          <w:rFonts w:cs="Arial"/>
          <w:szCs w:val="20"/>
        </w:rPr>
        <w:t xml:space="preserve"> </w:t>
      </w:r>
      <w:r w:rsidR="005338C5" w:rsidRPr="003D637A">
        <w:rPr>
          <w:rFonts w:cs="Arial"/>
          <w:szCs w:val="20"/>
        </w:rPr>
        <w:t>emergency response efforts.  These guidelines are intended to serve as a shared foundation</w:t>
      </w:r>
      <w:r w:rsidRPr="003D637A">
        <w:rPr>
          <w:rFonts w:cs="Arial"/>
          <w:szCs w:val="20"/>
        </w:rPr>
        <w:t xml:space="preserve">, </w:t>
      </w:r>
      <w:r w:rsidR="005338C5" w:rsidRPr="003D637A">
        <w:rPr>
          <w:rFonts w:cs="Arial"/>
          <w:szCs w:val="20"/>
        </w:rPr>
        <w:t xml:space="preserve">encouraging improved </w:t>
      </w:r>
      <w:r w:rsidRPr="003D637A">
        <w:rPr>
          <w:rFonts w:cs="Arial"/>
          <w:szCs w:val="20"/>
        </w:rPr>
        <w:t xml:space="preserve">communication and </w:t>
      </w:r>
      <w:r w:rsidR="005338C5" w:rsidRPr="003D637A">
        <w:rPr>
          <w:rFonts w:cs="Arial"/>
          <w:szCs w:val="20"/>
        </w:rPr>
        <w:t>collaboration amongst GIS and</w:t>
      </w:r>
      <w:r w:rsidR="00143AB2" w:rsidRPr="003D637A">
        <w:rPr>
          <w:rFonts w:cs="Arial"/>
          <w:szCs w:val="20"/>
        </w:rPr>
        <w:t xml:space="preserve"> other</w:t>
      </w:r>
      <w:r w:rsidR="005338C5" w:rsidRPr="003D637A">
        <w:rPr>
          <w:rFonts w:cs="Arial"/>
          <w:szCs w:val="20"/>
        </w:rPr>
        <w:t xml:space="preserve"> emergency </w:t>
      </w:r>
      <w:r w:rsidR="00143AB2" w:rsidRPr="003D637A">
        <w:rPr>
          <w:rFonts w:cs="Arial"/>
          <w:szCs w:val="20"/>
        </w:rPr>
        <w:t>response staff</w:t>
      </w:r>
      <w:r w:rsidRPr="003D637A">
        <w:rPr>
          <w:rFonts w:cs="Arial"/>
          <w:szCs w:val="20"/>
        </w:rPr>
        <w:t xml:space="preserve">.  </w:t>
      </w:r>
      <w:r w:rsidR="006F23C6" w:rsidRPr="003D637A">
        <w:rPr>
          <w:rFonts w:cs="Arial"/>
          <w:szCs w:val="20"/>
        </w:rPr>
        <w:t>This is a living document that provides a starting point to produce guidelines for the or</w:t>
      </w:r>
      <w:r w:rsidR="00F81491" w:rsidRPr="003D637A">
        <w:rPr>
          <w:rFonts w:cs="Arial"/>
          <w:szCs w:val="20"/>
        </w:rPr>
        <w:t>ganization and management of geospatial</w:t>
      </w:r>
      <w:r w:rsidR="006F23C6" w:rsidRPr="003D637A">
        <w:rPr>
          <w:rFonts w:cs="Arial"/>
          <w:szCs w:val="20"/>
        </w:rPr>
        <w:t xml:space="preserve"> data, map creation and output within </w:t>
      </w:r>
      <w:r w:rsidR="009111D7" w:rsidRPr="003D637A">
        <w:rPr>
          <w:rFonts w:cs="Arial"/>
          <w:szCs w:val="20"/>
        </w:rPr>
        <w:t>MACCs</w:t>
      </w:r>
      <w:r w:rsidR="006F23C6" w:rsidRPr="003D637A">
        <w:rPr>
          <w:rFonts w:cs="Arial"/>
          <w:szCs w:val="20"/>
        </w:rPr>
        <w:t xml:space="preserve">. It is anticipated that this document will be updated as more and more local agencies adopt GIS operating procedures for emergency management and provide best practices back to </w:t>
      </w:r>
      <w:r w:rsidR="00446DC4" w:rsidRPr="003D637A">
        <w:rPr>
          <w:rFonts w:cs="Arial"/>
          <w:szCs w:val="20"/>
        </w:rPr>
        <w:t xml:space="preserve">the </w:t>
      </w:r>
      <w:r w:rsidR="006F23C6" w:rsidRPr="003D637A">
        <w:rPr>
          <w:rFonts w:cs="Arial"/>
          <w:szCs w:val="20"/>
        </w:rPr>
        <w:t>NAPSG</w:t>
      </w:r>
      <w:r w:rsidR="00AD56EB" w:rsidRPr="003D637A">
        <w:rPr>
          <w:rFonts w:cs="Arial"/>
          <w:szCs w:val="20"/>
        </w:rPr>
        <w:t xml:space="preserve"> Foundation</w:t>
      </w:r>
      <w:r w:rsidR="006F23C6" w:rsidRPr="003D637A">
        <w:rPr>
          <w:rFonts w:cs="Arial"/>
          <w:szCs w:val="20"/>
        </w:rPr>
        <w:t xml:space="preserve">.  </w:t>
      </w:r>
    </w:p>
    <w:p w:rsidR="00D7216D" w:rsidRPr="003D637A" w:rsidRDefault="00861FAF" w:rsidP="00676C5A">
      <w:pPr>
        <w:rPr>
          <w:rFonts w:cs="Arial"/>
          <w:szCs w:val="20"/>
        </w:rPr>
      </w:pPr>
      <w:r w:rsidRPr="003D637A">
        <w:rPr>
          <w:rFonts w:cs="Arial"/>
          <w:szCs w:val="20"/>
        </w:rPr>
        <w:t xml:space="preserve">Intended as a template, agencies are encouraged to modify document content to accommodate local and regional specific details.  Modifications may range from </w:t>
      </w:r>
      <w:r w:rsidR="008F5938" w:rsidRPr="003D637A">
        <w:rPr>
          <w:rFonts w:cs="Arial"/>
          <w:szCs w:val="20"/>
        </w:rPr>
        <w:t>referencing local datasets and file locations to adjustin</w:t>
      </w:r>
      <w:r w:rsidRPr="003D637A">
        <w:rPr>
          <w:rFonts w:cs="Arial"/>
          <w:szCs w:val="20"/>
        </w:rPr>
        <w:t>g standard</w:t>
      </w:r>
      <w:r w:rsidR="008F5938" w:rsidRPr="003D637A">
        <w:rPr>
          <w:rFonts w:cs="Arial"/>
          <w:szCs w:val="20"/>
        </w:rPr>
        <w:t xml:space="preserve"> map products</w:t>
      </w:r>
      <w:r w:rsidR="00233BEB" w:rsidRPr="003D637A">
        <w:rPr>
          <w:rFonts w:cs="Arial"/>
          <w:szCs w:val="20"/>
        </w:rPr>
        <w:t xml:space="preserve"> to better acco</w:t>
      </w:r>
      <w:r w:rsidR="00103564" w:rsidRPr="003D637A">
        <w:rPr>
          <w:rFonts w:cs="Arial"/>
          <w:szCs w:val="20"/>
        </w:rPr>
        <w:t>unt for</w:t>
      </w:r>
      <w:r w:rsidR="00233BEB" w:rsidRPr="003D637A">
        <w:rPr>
          <w:rFonts w:cs="Arial"/>
          <w:szCs w:val="20"/>
        </w:rPr>
        <w:t xml:space="preserve"> local hazards or values at risk.</w:t>
      </w:r>
      <w:r w:rsidRPr="003D637A">
        <w:rPr>
          <w:rFonts w:cs="Arial"/>
          <w:szCs w:val="20"/>
        </w:rPr>
        <w:t xml:space="preserve">  </w:t>
      </w:r>
      <w:r w:rsidR="00920116" w:rsidRPr="003D637A">
        <w:rPr>
          <w:rFonts w:cs="Arial"/>
          <w:szCs w:val="20"/>
        </w:rPr>
        <w:t xml:space="preserve"> </w:t>
      </w:r>
      <w:r w:rsidR="00D7216D" w:rsidRPr="003D637A">
        <w:rPr>
          <w:rFonts w:cs="Arial"/>
          <w:szCs w:val="20"/>
        </w:rPr>
        <w:t>It is recommended that you work with your local emergency service coordinators to</w:t>
      </w:r>
      <w:r w:rsidR="00604FF4" w:rsidRPr="003D637A">
        <w:rPr>
          <w:rFonts w:cs="Arial"/>
          <w:szCs w:val="20"/>
        </w:rPr>
        <w:t xml:space="preserve"> create an SOP or SOG that meets the unique needs of your agency and/or jurisdiction.</w:t>
      </w:r>
      <w:r w:rsidR="00D7216D" w:rsidRPr="003D637A">
        <w:rPr>
          <w:rFonts w:cs="Arial"/>
          <w:szCs w:val="20"/>
        </w:rPr>
        <w:t xml:space="preserve"> </w:t>
      </w:r>
    </w:p>
    <w:p w:rsidR="00040438" w:rsidRDefault="00685F3B" w:rsidP="00232D2D">
      <w:pPr>
        <w:rPr>
          <w:rFonts w:cs="Arial"/>
          <w:szCs w:val="20"/>
        </w:rPr>
      </w:pPr>
      <w:r w:rsidRPr="003D637A">
        <w:rPr>
          <w:rFonts w:cs="Arial"/>
          <w:szCs w:val="20"/>
        </w:rPr>
        <w:t>T</w:t>
      </w:r>
      <w:r w:rsidR="00446DC4" w:rsidRPr="003D637A">
        <w:rPr>
          <w:rFonts w:cs="Arial"/>
          <w:szCs w:val="20"/>
        </w:rPr>
        <w:t>he Department of Homeland Security</w:t>
      </w:r>
      <w:r w:rsidR="00232D2D" w:rsidRPr="003D637A">
        <w:rPr>
          <w:rFonts w:cs="Arial"/>
          <w:szCs w:val="20"/>
        </w:rPr>
        <w:t>’s</w:t>
      </w:r>
      <w:r w:rsidR="005D55B9" w:rsidRPr="003D637A">
        <w:rPr>
          <w:rFonts w:cs="Arial"/>
          <w:szCs w:val="20"/>
        </w:rPr>
        <w:t xml:space="preserve"> (DHS)</w:t>
      </w:r>
      <w:r w:rsidR="00446DC4" w:rsidRPr="003D637A">
        <w:rPr>
          <w:rFonts w:cs="Arial"/>
          <w:szCs w:val="20"/>
        </w:rPr>
        <w:t xml:space="preserve"> </w:t>
      </w:r>
      <w:r w:rsidR="005D55B9" w:rsidRPr="003D637A">
        <w:rPr>
          <w:rFonts w:cs="Arial"/>
          <w:szCs w:val="20"/>
        </w:rPr>
        <w:t xml:space="preserve">Federal Interagency Geospatial Concept of Operations </w:t>
      </w:r>
      <w:r w:rsidRPr="003D637A">
        <w:rPr>
          <w:rFonts w:cs="Arial"/>
          <w:szCs w:val="20"/>
        </w:rPr>
        <w:t>(Geo</w:t>
      </w:r>
      <w:r w:rsidR="00446DC4" w:rsidRPr="003D637A">
        <w:rPr>
          <w:rFonts w:cs="Arial"/>
          <w:szCs w:val="20"/>
        </w:rPr>
        <w:t>CONOPS)</w:t>
      </w:r>
      <w:r w:rsidRPr="003D637A">
        <w:rPr>
          <w:rFonts w:cs="Arial"/>
          <w:szCs w:val="20"/>
        </w:rPr>
        <w:t xml:space="preserve"> provides additional information on federal geospatial activities undertaken in support of emergency management</w:t>
      </w:r>
      <w:r w:rsidR="00446DC4" w:rsidRPr="003D637A">
        <w:rPr>
          <w:rFonts w:cs="Arial"/>
          <w:szCs w:val="20"/>
        </w:rPr>
        <w:t xml:space="preserve">. The </w:t>
      </w:r>
      <w:r w:rsidR="00232D2D" w:rsidRPr="003D637A">
        <w:rPr>
          <w:rFonts w:cs="Arial"/>
          <w:szCs w:val="20"/>
        </w:rPr>
        <w:t xml:space="preserve">DHS </w:t>
      </w:r>
      <w:r w:rsidRPr="003D637A">
        <w:rPr>
          <w:rFonts w:cs="Arial"/>
          <w:szCs w:val="20"/>
        </w:rPr>
        <w:t>Geo</w:t>
      </w:r>
      <w:r w:rsidR="00446DC4" w:rsidRPr="003D637A">
        <w:rPr>
          <w:rFonts w:cs="Arial"/>
          <w:szCs w:val="20"/>
        </w:rPr>
        <w:t>CONOPS is</w:t>
      </w:r>
      <w:r w:rsidR="00232D2D" w:rsidRPr="003D637A">
        <w:rPr>
          <w:rFonts w:cs="Arial"/>
          <w:szCs w:val="20"/>
        </w:rPr>
        <w:t xml:space="preserve"> intended to be a blueprint for coordinating geospatial activities in support of the Stafford Act and the National Response Framework. </w:t>
      </w:r>
      <w:r w:rsidR="00446DC4" w:rsidRPr="003D637A">
        <w:rPr>
          <w:rFonts w:cs="Arial"/>
          <w:szCs w:val="20"/>
        </w:rPr>
        <w:t xml:space="preserve"> </w:t>
      </w:r>
      <w:r w:rsidRPr="003D637A">
        <w:rPr>
          <w:rFonts w:cs="Arial"/>
          <w:szCs w:val="20"/>
        </w:rPr>
        <w:t>The DHS Geo</w:t>
      </w:r>
      <w:r w:rsidR="00232D2D" w:rsidRPr="003D637A">
        <w:rPr>
          <w:rFonts w:cs="Arial"/>
          <w:szCs w:val="20"/>
        </w:rPr>
        <w:t xml:space="preserve">CONOPS is structured to address key mission areas of life and property saving, damage assessment, recovery, and Federal Operation Centers.  </w:t>
      </w:r>
      <w:r w:rsidRPr="003D637A">
        <w:rPr>
          <w:rFonts w:cs="Arial"/>
          <w:szCs w:val="20"/>
        </w:rPr>
        <w:t>To learn</w:t>
      </w:r>
      <w:r w:rsidR="002E5F88" w:rsidRPr="003D637A">
        <w:rPr>
          <w:rFonts w:cs="Arial"/>
          <w:szCs w:val="20"/>
        </w:rPr>
        <w:t xml:space="preserve"> obtain a copy of GeoCONOPS visit, </w:t>
      </w:r>
      <w:hyperlink r:id="rId15" w:tgtFrame="_blank" w:history="1">
        <w:r w:rsidR="00AE5CAC" w:rsidRPr="003D637A">
          <w:rPr>
            <w:rStyle w:val="Hyperlink"/>
          </w:rPr>
          <w:t>http://www.napsgfoundation.org/blog/napsg-blog/119-napsg-sog-v-2</w:t>
        </w:r>
      </w:hyperlink>
      <w:r w:rsidR="00AE5CAC" w:rsidRPr="00AE5CAC">
        <w:t> </w:t>
      </w:r>
    </w:p>
    <w:p w:rsidR="00604FF4" w:rsidRPr="002727BE" w:rsidRDefault="00604FF4" w:rsidP="00036843">
      <w:pPr>
        <w:pStyle w:val="Heading2"/>
      </w:pPr>
      <w:bookmarkStart w:id="9" w:name="_Toc356897460"/>
      <w:r w:rsidRPr="002727BE">
        <w:t>Tips on How to Use this Guidance Document</w:t>
      </w:r>
      <w:bookmarkEnd w:id="9"/>
    </w:p>
    <w:p w:rsidR="0071160E" w:rsidRDefault="00920116" w:rsidP="00676C5A">
      <w:pPr>
        <w:rPr>
          <w:rFonts w:cs="Arial"/>
          <w:szCs w:val="20"/>
        </w:rPr>
      </w:pPr>
      <w:r>
        <w:rPr>
          <w:rFonts w:cs="Arial"/>
          <w:szCs w:val="20"/>
        </w:rPr>
        <w:t xml:space="preserve">Within this document, </w:t>
      </w:r>
      <w:r w:rsidR="00EE537B" w:rsidRPr="00B60B3C">
        <w:rPr>
          <w:rFonts w:cs="Arial"/>
          <w:i/>
          <w:szCs w:val="20"/>
        </w:rPr>
        <w:t>background information</w:t>
      </w:r>
      <w:r w:rsidR="00EE537B">
        <w:rPr>
          <w:rFonts w:cs="Arial"/>
          <w:szCs w:val="20"/>
        </w:rPr>
        <w:t xml:space="preserve"> on eac</w:t>
      </w:r>
      <w:r w:rsidR="00E922F3">
        <w:rPr>
          <w:rFonts w:cs="Arial"/>
          <w:szCs w:val="20"/>
        </w:rPr>
        <w:t xml:space="preserve">h section is offered in </w:t>
      </w:r>
      <w:r w:rsidR="00823F49">
        <w:rPr>
          <w:rFonts w:cs="Arial"/>
          <w:szCs w:val="20"/>
        </w:rPr>
        <w:t xml:space="preserve">blue </w:t>
      </w:r>
      <w:r w:rsidR="00AD56EB">
        <w:rPr>
          <w:rFonts w:cs="Arial"/>
          <w:szCs w:val="20"/>
        </w:rPr>
        <w:t>text boxes at the beginning of each chapter</w:t>
      </w:r>
      <w:r w:rsidR="007D1390">
        <w:rPr>
          <w:rFonts w:cs="Arial"/>
          <w:i/>
          <w:szCs w:val="20"/>
        </w:rPr>
        <w:t>.</w:t>
      </w:r>
      <w:r w:rsidR="00AD56EB">
        <w:rPr>
          <w:rFonts w:cs="Arial"/>
          <w:i/>
          <w:szCs w:val="20"/>
        </w:rPr>
        <w:t xml:space="preserve"> </w:t>
      </w:r>
      <w:r w:rsidR="00AD56EB" w:rsidRPr="00AD56EB">
        <w:rPr>
          <w:rFonts w:cs="Arial"/>
          <w:szCs w:val="20"/>
        </w:rPr>
        <w:t>The background information is intended to guide the user on how to utilize the associated guidance.</w:t>
      </w:r>
      <w:r w:rsidR="00E922F3" w:rsidRPr="00AD56EB">
        <w:rPr>
          <w:rFonts w:cs="Arial"/>
          <w:szCs w:val="20"/>
        </w:rPr>
        <w:t xml:space="preserve"> </w:t>
      </w:r>
      <w:r w:rsidR="007D1390">
        <w:rPr>
          <w:rFonts w:cs="Arial"/>
          <w:szCs w:val="20"/>
        </w:rPr>
        <w:t>T</w:t>
      </w:r>
      <w:r>
        <w:rPr>
          <w:rFonts w:cs="Arial"/>
          <w:szCs w:val="20"/>
        </w:rPr>
        <w:t xml:space="preserve">ext </w:t>
      </w:r>
      <w:r w:rsidR="007D1390">
        <w:rPr>
          <w:rFonts w:cs="Arial"/>
          <w:szCs w:val="20"/>
        </w:rPr>
        <w:t xml:space="preserve">which </w:t>
      </w:r>
      <w:r w:rsidRPr="00C33CE2">
        <w:rPr>
          <w:rFonts w:cs="Arial"/>
          <w:szCs w:val="20"/>
        </w:rPr>
        <w:t xml:space="preserve">is </w:t>
      </w:r>
      <w:r w:rsidR="00B60B3C" w:rsidRPr="00A87638">
        <w:rPr>
          <w:rFonts w:cs="Arial"/>
          <w:szCs w:val="20"/>
        </w:rPr>
        <w:t xml:space="preserve">bold, </w:t>
      </w:r>
      <w:r w:rsidR="00E922F3" w:rsidRPr="006F23C6">
        <w:rPr>
          <w:rFonts w:cs="Arial"/>
          <w:szCs w:val="20"/>
        </w:rPr>
        <w:t>italicized</w:t>
      </w:r>
      <w:r w:rsidR="007D1390">
        <w:rPr>
          <w:rFonts w:cs="Arial"/>
          <w:szCs w:val="20"/>
        </w:rPr>
        <w:t>,</w:t>
      </w:r>
      <w:r w:rsidR="00E922F3" w:rsidRPr="00A87638">
        <w:rPr>
          <w:rFonts w:cs="Arial"/>
          <w:szCs w:val="20"/>
        </w:rPr>
        <w:t xml:space="preserve"> and in </w:t>
      </w:r>
      <w:r w:rsidR="00B60B3C" w:rsidRPr="006F23C6">
        <w:rPr>
          <w:rFonts w:cs="Arial"/>
          <w:szCs w:val="20"/>
        </w:rPr>
        <w:t>carrots</w:t>
      </w:r>
      <w:r w:rsidR="00E922F3">
        <w:rPr>
          <w:rFonts w:cs="Arial"/>
          <w:szCs w:val="20"/>
        </w:rPr>
        <w:t xml:space="preserve"> </w:t>
      </w:r>
      <w:r w:rsidR="007D1390">
        <w:rPr>
          <w:rFonts w:cs="Arial"/>
          <w:szCs w:val="20"/>
        </w:rPr>
        <w:t>delineates where</w:t>
      </w:r>
      <w:r w:rsidR="00E922F3">
        <w:rPr>
          <w:rFonts w:cs="Arial"/>
          <w:szCs w:val="20"/>
        </w:rPr>
        <w:t xml:space="preserve"> </w:t>
      </w:r>
      <w:r w:rsidR="00B60B3C" w:rsidRPr="00B60B3C">
        <w:rPr>
          <w:rFonts w:cs="Arial"/>
          <w:b/>
          <w:szCs w:val="20"/>
        </w:rPr>
        <w:t>&lt;&lt;</w:t>
      </w:r>
      <w:r w:rsidR="00B60B3C" w:rsidRPr="00855535">
        <w:rPr>
          <w:rFonts w:cs="Arial"/>
          <w:b/>
          <w:i/>
          <w:caps/>
          <w:szCs w:val="20"/>
        </w:rPr>
        <w:t>local jurisdictional input is needed</w:t>
      </w:r>
      <w:r w:rsidR="00B60B3C">
        <w:rPr>
          <w:rFonts w:cs="Arial"/>
          <w:b/>
          <w:i/>
          <w:szCs w:val="20"/>
        </w:rPr>
        <w:t>&gt;&gt;</w:t>
      </w:r>
      <w:r w:rsidR="007D1390">
        <w:rPr>
          <w:rFonts w:cs="Arial"/>
          <w:szCs w:val="20"/>
        </w:rPr>
        <w:t xml:space="preserve">. </w:t>
      </w:r>
      <w:r>
        <w:rPr>
          <w:rFonts w:cs="Arial"/>
          <w:szCs w:val="20"/>
        </w:rPr>
        <w:t xml:space="preserve"> </w:t>
      </w:r>
      <w:r w:rsidR="007D1390" w:rsidRPr="00025EBD">
        <w:rPr>
          <w:rFonts w:cs="Arial"/>
          <w:color w:val="000000"/>
          <w:szCs w:val="20"/>
        </w:rPr>
        <w:t>E</w:t>
      </w:r>
      <w:r w:rsidR="00B60B3C" w:rsidRPr="00025EBD">
        <w:rPr>
          <w:rFonts w:cs="Arial"/>
          <w:color w:val="000000"/>
          <w:szCs w:val="20"/>
        </w:rPr>
        <w:t>xamples</w:t>
      </w:r>
      <w:r w:rsidR="00B60B3C" w:rsidRPr="00025EBD">
        <w:rPr>
          <w:rFonts w:cs="Arial"/>
          <w:color w:val="17365D"/>
          <w:szCs w:val="20"/>
        </w:rPr>
        <w:t xml:space="preserve"> </w:t>
      </w:r>
      <w:r w:rsidR="00025EBD">
        <w:rPr>
          <w:rFonts w:cs="Arial"/>
          <w:szCs w:val="20"/>
        </w:rPr>
        <w:t>are given in motion quotes and are intended to provide the reader with tips on how to use and interpret the examples provided</w:t>
      </w:r>
      <w:r w:rsidR="007D1390">
        <w:rPr>
          <w:rFonts w:cs="Arial"/>
          <w:szCs w:val="20"/>
        </w:rPr>
        <w:t xml:space="preserve">. </w:t>
      </w:r>
      <w:r w:rsidR="00B60B3C">
        <w:rPr>
          <w:rFonts w:cs="Arial"/>
          <w:szCs w:val="20"/>
        </w:rPr>
        <w:t xml:space="preserve"> </w:t>
      </w:r>
      <w:r w:rsidR="007D1390">
        <w:rPr>
          <w:rFonts w:cs="Arial"/>
          <w:szCs w:val="20"/>
        </w:rPr>
        <w:t>D</w:t>
      </w:r>
      <w:r>
        <w:rPr>
          <w:rFonts w:cs="Arial"/>
          <w:szCs w:val="20"/>
        </w:rPr>
        <w:t xml:space="preserve">iagrams are </w:t>
      </w:r>
      <w:r w:rsidR="007D1390">
        <w:rPr>
          <w:rFonts w:cs="Arial"/>
          <w:szCs w:val="20"/>
        </w:rPr>
        <w:t xml:space="preserve">also </w:t>
      </w:r>
      <w:r>
        <w:rPr>
          <w:rFonts w:cs="Arial"/>
          <w:szCs w:val="20"/>
        </w:rPr>
        <w:t xml:space="preserve">marked as </w:t>
      </w:r>
      <w:r w:rsidR="006F3902">
        <w:rPr>
          <w:rFonts w:cs="Arial"/>
          <w:szCs w:val="20"/>
        </w:rPr>
        <w:t xml:space="preserve">examples </w:t>
      </w:r>
      <w:r>
        <w:rPr>
          <w:rFonts w:cs="Arial"/>
          <w:szCs w:val="20"/>
        </w:rPr>
        <w:t>to indicate where local inputs are required.</w:t>
      </w:r>
      <w:r w:rsidR="00E922F3">
        <w:rPr>
          <w:rFonts w:cs="Arial"/>
          <w:szCs w:val="20"/>
        </w:rPr>
        <w:t xml:space="preserve">  These examples and diagrams are offered up only for reference purposes and are not intended to set a standard.  </w:t>
      </w:r>
    </w:p>
    <w:p w:rsidR="008409A2" w:rsidRDefault="008409A2" w:rsidP="00676C5A">
      <w:pPr>
        <w:rPr>
          <w:rFonts w:cs="Arial"/>
          <w:szCs w:val="20"/>
        </w:rPr>
      </w:pPr>
      <w:r>
        <w:rPr>
          <w:rFonts w:cs="Arial"/>
          <w:szCs w:val="20"/>
        </w:rPr>
        <w:lastRenderedPageBreak/>
        <w:t>It is recommended that once your agency has created a GIS operations document for your agency it is exercised when emergency management agencies or first responders conduct exercises. This is a good opportunity to see if the document actual works and provides useful information. If possible GIS staff should provide injects to exercises that specifically test different elements within the document. Exercise after action reports should identify areas of the document and GIS response that worked and did not work. The document should be updated after each exercise to improve its effectiveness.</w:t>
      </w:r>
    </w:p>
    <w:p w:rsidR="00E77A28" w:rsidRPr="00823F49" w:rsidRDefault="00823F49" w:rsidP="00823F49">
      <w:pPr>
        <w:rPr>
          <w:rFonts w:cs="Arial"/>
          <w:szCs w:val="20"/>
        </w:rPr>
      </w:pPr>
      <w:r w:rsidRPr="002E5F88">
        <w:rPr>
          <w:rFonts w:cs="Arial"/>
          <w:szCs w:val="20"/>
        </w:rPr>
        <w:t xml:space="preserve">For more information on how to integrate geospatial technologies within your public safety organization, please visit </w:t>
      </w:r>
      <w:hyperlink r:id="rId16" w:history="1">
        <w:r w:rsidRPr="002E5F88">
          <w:rPr>
            <w:rStyle w:val="Hyperlink"/>
          </w:rPr>
          <w:t>http://carat.napsgfoundation.org/</w:t>
        </w:r>
      </w:hyperlink>
      <w:r w:rsidR="002E5F88" w:rsidRPr="002E5F88">
        <w:t xml:space="preserve"> for example best practices and a prototype version of</w:t>
      </w:r>
      <w:r w:rsidRPr="002E5F88">
        <w:t xml:space="preserve"> the interactive </w:t>
      </w:r>
      <w:r w:rsidRPr="002E5F88">
        <w:rPr>
          <w:rFonts w:cs="Arial"/>
          <w:szCs w:val="20"/>
        </w:rPr>
        <w:t>Capability and Readiness Assessment Tool (CARAT).  The CARAT is intended for public safety practitioners interested in learning about and/or building a GIS to support their agencies' work</w:t>
      </w:r>
      <w:r w:rsidR="002E5F88" w:rsidRPr="002E5F88">
        <w:rPr>
          <w:rFonts w:cs="Arial"/>
          <w:szCs w:val="20"/>
        </w:rPr>
        <w:t xml:space="preserve">.  It is designed to serve as an assessment tools to develop a </w:t>
      </w:r>
      <w:r w:rsidRPr="002E5F88">
        <w:rPr>
          <w:rFonts w:cs="Arial"/>
          <w:szCs w:val="20"/>
        </w:rPr>
        <w:t>roadmap for anyone interested in learning ab</w:t>
      </w:r>
      <w:r w:rsidR="002E5F88" w:rsidRPr="002E5F88">
        <w:rPr>
          <w:rFonts w:cs="Arial"/>
          <w:szCs w:val="20"/>
        </w:rPr>
        <w:t>out, doing, or directing a GIS in</w:t>
      </w:r>
      <w:r w:rsidRPr="002E5F88">
        <w:rPr>
          <w:rFonts w:cs="Arial"/>
          <w:szCs w:val="20"/>
        </w:rPr>
        <w:t xml:space="preserve"> support </w:t>
      </w:r>
      <w:r w:rsidR="002E5F88" w:rsidRPr="002E5F88">
        <w:rPr>
          <w:rFonts w:cs="Arial"/>
          <w:szCs w:val="20"/>
        </w:rPr>
        <w:t xml:space="preserve">of </w:t>
      </w:r>
      <w:r w:rsidRPr="002E5F88">
        <w:rPr>
          <w:rFonts w:cs="Arial"/>
          <w:szCs w:val="20"/>
        </w:rPr>
        <w:t>public safety.</w:t>
      </w:r>
    </w:p>
    <w:p w:rsidR="00156182" w:rsidRDefault="00823F49" w:rsidP="00156182">
      <w:pPr>
        <w:pStyle w:val="Heading1"/>
      </w:pPr>
      <w:r>
        <w:br w:type="page"/>
      </w:r>
    </w:p>
    <w:p w:rsidR="00A02BCE" w:rsidRDefault="00A02BCE" w:rsidP="00A02BCE">
      <w:pPr>
        <w:pStyle w:val="Heading1"/>
      </w:pPr>
      <w:bookmarkStart w:id="10" w:name="_Toc356897461"/>
      <w:r>
        <w:rPr>
          <w:caps w:val="0"/>
        </w:rPr>
        <w:lastRenderedPageBreak/>
        <w:t>LIST OF ACRONYMS</w:t>
      </w:r>
      <w:bookmarkEnd w:id="10"/>
    </w:p>
    <w:p w:rsidR="00A02BCE" w:rsidRDefault="00A02BCE" w:rsidP="00F63ACC">
      <w:pPr>
        <w:spacing w:after="100" w:line="240" w:lineRule="auto"/>
      </w:pPr>
      <w:r>
        <w:t xml:space="preserve">CAP - </w:t>
      </w:r>
      <w:r w:rsidRPr="001A0743">
        <w:t>C</w:t>
      </w:r>
      <w:r>
        <w:t>ommon Alert Protocol (v1.1)</w:t>
      </w:r>
      <w:r w:rsidRPr="001A0743">
        <w:t xml:space="preserve"> </w:t>
      </w:r>
    </w:p>
    <w:p w:rsidR="00A02BCE" w:rsidRDefault="00A02BCE" w:rsidP="00F63ACC">
      <w:pPr>
        <w:spacing w:after="100" w:line="240" w:lineRule="auto"/>
      </w:pPr>
      <w:r>
        <w:t xml:space="preserve">COI - Community of Interest </w:t>
      </w:r>
    </w:p>
    <w:p w:rsidR="00A02BCE" w:rsidRDefault="00A02BCE" w:rsidP="00F63ACC">
      <w:pPr>
        <w:spacing w:after="100" w:line="240" w:lineRule="auto"/>
      </w:pPr>
      <w:r w:rsidRPr="001A0743">
        <w:t xml:space="preserve">DE </w:t>
      </w:r>
      <w:r>
        <w:t xml:space="preserve">- Distribution Element </w:t>
      </w:r>
    </w:p>
    <w:p w:rsidR="00A02BCE" w:rsidRDefault="00A02BCE" w:rsidP="00F63ACC">
      <w:pPr>
        <w:spacing w:after="100" w:line="240" w:lineRule="auto"/>
        <w:rPr>
          <w:rFonts w:cs="Arial"/>
          <w:szCs w:val="20"/>
        </w:rPr>
      </w:pPr>
      <w:r w:rsidRPr="00494875">
        <w:rPr>
          <w:rFonts w:cs="Arial"/>
          <w:szCs w:val="20"/>
        </w:rPr>
        <w:t xml:space="preserve">DHS </w:t>
      </w:r>
      <w:r>
        <w:rPr>
          <w:rFonts w:cs="Arial"/>
          <w:szCs w:val="20"/>
        </w:rPr>
        <w:t xml:space="preserve">- </w:t>
      </w:r>
      <w:r w:rsidRPr="00494875">
        <w:rPr>
          <w:rFonts w:cs="Arial"/>
          <w:szCs w:val="20"/>
        </w:rPr>
        <w:t>Department of Home</w:t>
      </w:r>
      <w:r>
        <w:rPr>
          <w:rFonts w:cs="Arial"/>
          <w:szCs w:val="20"/>
        </w:rPr>
        <w:t xml:space="preserve">land Security  </w:t>
      </w:r>
      <w:r w:rsidRPr="00CB4186">
        <w:rPr>
          <w:rFonts w:cs="Arial"/>
          <w:szCs w:val="20"/>
        </w:rPr>
        <w:t xml:space="preserve"> </w:t>
      </w:r>
    </w:p>
    <w:p w:rsidR="00A02BCE" w:rsidRDefault="00A02BCE" w:rsidP="00F63ACC">
      <w:pPr>
        <w:spacing w:after="100" w:line="240" w:lineRule="auto"/>
        <w:rPr>
          <w:rFonts w:cs="Arial"/>
          <w:szCs w:val="20"/>
        </w:rPr>
      </w:pPr>
      <w:r w:rsidRPr="00692C42">
        <w:rPr>
          <w:rFonts w:cs="Arial"/>
          <w:szCs w:val="20"/>
        </w:rPr>
        <w:t xml:space="preserve">DOC </w:t>
      </w:r>
      <w:r>
        <w:rPr>
          <w:rFonts w:cs="Arial"/>
          <w:szCs w:val="20"/>
        </w:rPr>
        <w:t xml:space="preserve"> - Department Operation Center </w:t>
      </w:r>
    </w:p>
    <w:p w:rsidR="00A02BCE" w:rsidRDefault="00A02BCE" w:rsidP="00F63ACC">
      <w:pPr>
        <w:spacing w:after="100" w:line="240" w:lineRule="auto"/>
        <w:rPr>
          <w:rStyle w:val="Emphasis"/>
        </w:rPr>
      </w:pPr>
      <w:r>
        <w:rPr>
          <w:rStyle w:val="Emphasis"/>
          <w:i w:val="0"/>
        </w:rPr>
        <w:t xml:space="preserve">EDLX - Emergency Data Exchange Language </w:t>
      </w:r>
    </w:p>
    <w:p w:rsidR="00A02BCE" w:rsidRDefault="00A02BCE" w:rsidP="00F63ACC">
      <w:pPr>
        <w:spacing w:after="100" w:line="240" w:lineRule="auto"/>
      </w:pPr>
      <w:r>
        <w:t xml:space="preserve">EEI - Essential Elements of Information </w:t>
      </w:r>
    </w:p>
    <w:p w:rsidR="00A02BCE" w:rsidRDefault="00A02BCE" w:rsidP="00F63ACC">
      <w:pPr>
        <w:spacing w:after="100" w:line="240" w:lineRule="auto"/>
        <w:rPr>
          <w:rFonts w:cs="Arial"/>
          <w:szCs w:val="20"/>
        </w:rPr>
      </w:pPr>
      <w:r w:rsidRPr="00692C42">
        <w:rPr>
          <w:rFonts w:cs="Arial"/>
          <w:szCs w:val="20"/>
        </w:rPr>
        <w:t xml:space="preserve">EMS MOC </w:t>
      </w:r>
      <w:r>
        <w:rPr>
          <w:rFonts w:cs="Arial"/>
          <w:szCs w:val="20"/>
        </w:rPr>
        <w:t xml:space="preserve">- </w:t>
      </w:r>
      <w:r w:rsidRPr="00692C42">
        <w:rPr>
          <w:rFonts w:cs="Arial"/>
          <w:szCs w:val="20"/>
        </w:rPr>
        <w:t xml:space="preserve">Emergency Medical Services Medical Operations Center </w:t>
      </w:r>
    </w:p>
    <w:p w:rsidR="00A02BCE" w:rsidRDefault="00A02BCE" w:rsidP="00F63ACC">
      <w:pPr>
        <w:spacing w:after="100" w:line="240" w:lineRule="auto"/>
        <w:rPr>
          <w:rFonts w:cs="Arial"/>
          <w:szCs w:val="20"/>
        </w:rPr>
      </w:pPr>
      <w:r w:rsidRPr="00692C42">
        <w:rPr>
          <w:rFonts w:cs="Arial"/>
          <w:szCs w:val="20"/>
        </w:rPr>
        <w:t xml:space="preserve">EOC </w:t>
      </w:r>
      <w:r>
        <w:rPr>
          <w:rFonts w:cs="Arial"/>
          <w:szCs w:val="20"/>
        </w:rPr>
        <w:t xml:space="preserve">- Emergency Operation Center </w:t>
      </w:r>
    </w:p>
    <w:p w:rsidR="00A02BCE" w:rsidRDefault="00A02BCE" w:rsidP="00F63ACC">
      <w:pPr>
        <w:spacing w:after="100" w:line="240" w:lineRule="auto"/>
        <w:rPr>
          <w:rFonts w:cs="Arial"/>
          <w:szCs w:val="20"/>
        </w:rPr>
      </w:pPr>
      <w:r>
        <w:t xml:space="preserve">FGDC - Federal Geographic Data Committee </w:t>
      </w:r>
    </w:p>
    <w:p w:rsidR="00A02BCE" w:rsidRDefault="00A02BCE" w:rsidP="00F63ACC">
      <w:pPr>
        <w:spacing w:after="100" w:line="240" w:lineRule="auto"/>
        <w:rPr>
          <w:rFonts w:cs="Arial"/>
          <w:szCs w:val="20"/>
        </w:rPr>
      </w:pPr>
      <w:r>
        <w:rPr>
          <w:rFonts w:cs="Arial"/>
          <w:szCs w:val="20"/>
        </w:rPr>
        <w:t>GeoCONOPS - Department of Homeland Security’s Federal Interagency Geospatial Concept of Operations</w:t>
      </w:r>
    </w:p>
    <w:p w:rsidR="00A02BCE" w:rsidRDefault="00A02BCE" w:rsidP="00F63ACC">
      <w:pPr>
        <w:spacing w:after="100" w:line="240" w:lineRule="auto"/>
      </w:pPr>
      <w:r>
        <w:t xml:space="preserve">GII - Geospatial Information Infrastructure </w:t>
      </w:r>
    </w:p>
    <w:p w:rsidR="00A02BCE" w:rsidRDefault="00A02BCE" w:rsidP="00F63ACC">
      <w:pPr>
        <w:spacing w:after="100" w:line="240" w:lineRule="auto"/>
      </w:pPr>
      <w:r>
        <w:t xml:space="preserve">GIS </w:t>
      </w:r>
      <w:r w:rsidR="0051342E">
        <w:t xml:space="preserve">- </w:t>
      </w:r>
      <w:r>
        <w:t>Geographic Information System</w:t>
      </w:r>
    </w:p>
    <w:p w:rsidR="00A02BCE" w:rsidRDefault="00A02BCE" w:rsidP="00F63ACC">
      <w:pPr>
        <w:spacing w:after="100" w:line="240" w:lineRule="auto"/>
        <w:rPr>
          <w:rFonts w:cs="Arial"/>
          <w:szCs w:val="20"/>
        </w:rPr>
      </w:pPr>
      <w:r>
        <w:t xml:space="preserve">GSTOP - </w:t>
      </w:r>
      <w:r w:rsidRPr="00604FF4">
        <w:rPr>
          <w:rFonts w:cs="Arial"/>
          <w:szCs w:val="20"/>
        </w:rPr>
        <w:t>National Wildfire Coordinating Group GIS Standard Operating Procedures</w:t>
      </w:r>
    </w:p>
    <w:p w:rsidR="00A02BCE" w:rsidRDefault="00A02BCE" w:rsidP="00F63ACC">
      <w:pPr>
        <w:spacing w:after="100" w:line="240" w:lineRule="auto"/>
      </w:pPr>
      <w:r w:rsidRPr="001A0743">
        <w:t xml:space="preserve">HAVE </w:t>
      </w:r>
      <w:r>
        <w:t xml:space="preserve">- Hospital Availability Exchange </w:t>
      </w:r>
    </w:p>
    <w:p w:rsidR="00A02BCE" w:rsidRDefault="00A02BCE" w:rsidP="00F63ACC">
      <w:pPr>
        <w:spacing w:after="100" w:line="240" w:lineRule="auto"/>
      </w:pPr>
      <w:r w:rsidRPr="00897741">
        <w:t xml:space="preserve">HIFLD </w:t>
      </w:r>
      <w:r>
        <w:t xml:space="preserve">- </w:t>
      </w:r>
      <w:r w:rsidRPr="00897741">
        <w:t>Homeland Infras</w:t>
      </w:r>
      <w:r>
        <w:t xml:space="preserve">tructure Foundation-Level Data </w:t>
      </w:r>
    </w:p>
    <w:p w:rsidR="00A02BCE" w:rsidRDefault="00A02BCE" w:rsidP="00F63ACC">
      <w:pPr>
        <w:spacing w:after="100" w:line="240" w:lineRule="auto"/>
      </w:pPr>
      <w:r>
        <w:t xml:space="preserve">HSIN </w:t>
      </w:r>
      <w:r w:rsidR="0051342E">
        <w:t xml:space="preserve">- </w:t>
      </w:r>
      <w:r>
        <w:t xml:space="preserve">Homeland Security Information Network </w:t>
      </w:r>
    </w:p>
    <w:p w:rsidR="00A02BCE" w:rsidRDefault="00A02BCE" w:rsidP="00F63ACC">
      <w:pPr>
        <w:spacing w:after="100" w:line="240" w:lineRule="auto"/>
        <w:rPr>
          <w:rFonts w:cs="Arial"/>
          <w:color w:val="000000"/>
          <w:szCs w:val="20"/>
        </w:rPr>
      </w:pPr>
      <w:r>
        <w:rPr>
          <w:rFonts w:cs="Arial"/>
          <w:color w:val="000000"/>
          <w:szCs w:val="20"/>
        </w:rPr>
        <w:t xml:space="preserve">ICP - Incident Command Post </w:t>
      </w:r>
    </w:p>
    <w:p w:rsidR="00A02BCE" w:rsidRDefault="00A02BCE" w:rsidP="00F63ACC">
      <w:pPr>
        <w:spacing w:after="100" w:line="240" w:lineRule="auto"/>
        <w:rPr>
          <w:rFonts w:cs="Arial"/>
          <w:szCs w:val="20"/>
        </w:rPr>
      </w:pPr>
      <w:r>
        <w:rPr>
          <w:rFonts w:cs="Arial"/>
          <w:szCs w:val="20"/>
        </w:rPr>
        <w:t>ICS – Incident Command System</w:t>
      </w:r>
    </w:p>
    <w:p w:rsidR="00A02BCE" w:rsidRDefault="00A02BCE" w:rsidP="00F63ACC">
      <w:pPr>
        <w:spacing w:after="100" w:line="240" w:lineRule="auto"/>
        <w:rPr>
          <w:rFonts w:cs="Arial"/>
          <w:szCs w:val="20"/>
        </w:rPr>
      </w:pPr>
      <w:r>
        <w:rPr>
          <w:rFonts w:cs="Arial"/>
          <w:szCs w:val="20"/>
        </w:rPr>
        <w:t xml:space="preserve">IMT - Incident Management Team </w:t>
      </w:r>
    </w:p>
    <w:p w:rsidR="00A02BCE" w:rsidRDefault="00A02BCE" w:rsidP="00F63ACC">
      <w:pPr>
        <w:spacing w:after="100" w:line="240" w:lineRule="auto"/>
        <w:rPr>
          <w:rFonts w:cs="Arial"/>
          <w:szCs w:val="20"/>
        </w:rPr>
      </w:pPr>
      <w:r w:rsidRPr="00CB4186">
        <w:rPr>
          <w:rFonts w:cs="Arial"/>
          <w:szCs w:val="20"/>
        </w:rPr>
        <w:t xml:space="preserve">JIC </w:t>
      </w:r>
      <w:r>
        <w:rPr>
          <w:rFonts w:cs="Arial"/>
          <w:szCs w:val="20"/>
        </w:rPr>
        <w:t xml:space="preserve">- Joint Information Center </w:t>
      </w:r>
    </w:p>
    <w:p w:rsidR="00A02BCE" w:rsidRDefault="00A02BCE" w:rsidP="00F63ACC">
      <w:pPr>
        <w:spacing w:after="100" w:line="240" w:lineRule="auto"/>
      </w:pPr>
      <w:r>
        <w:t>MACC – Multi-Agency Coordination Center</w:t>
      </w:r>
    </w:p>
    <w:p w:rsidR="00A02BCE" w:rsidRDefault="00A02BCE" w:rsidP="00F63ACC">
      <w:pPr>
        <w:spacing w:after="100" w:line="240" w:lineRule="auto"/>
      </w:pPr>
      <w:r w:rsidRPr="00C061ED">
        <w:t>MOUs</w:t>
      </w:r>
      <w:r>
        <w:t xml:space="preserve"> - Memorandums of Understanding </w:t>
      </w:r>
    </w:p>
    <w:p w:rsidR="00A02BCE" w:rsidRDefault="00A02BCE" w:rsidP="00F63ACC">
      <w:pPr>
        <w:spacing w:after="100" w:line="240" w:lineRule="auto"/>
        <w:rPr>
          <w:rFonts w:cs="Arial"/>
          <w:szCs w:val="20"/>
        </w:rPr>
      </w:pPr>
      <w:r>
        <w:rPr>
          <w:rStyle w:val="Emphasis"/>
          <w:i w:val="0"/>
        </w:rPr>
        <w:t>NIEM - National Information Exchange Model</w:t>
      </w:r>
    </w:p>
    <w:p w:rsidR="00A02BCE" w:rsidRDefault="00A02BCE" w:rsidP="00F63ACC">
      <w:pPr>
        <w:spacing w:after="100" w:line="240" w:lineRule="auto"/>
        <w:rPr>
          <w:rFonts w:cs="Arial"/>
          <w:szCs w:val="20"/>
        </w:rPr>
      </w:pPr>
      <w:r w:rsidRPr="00AE1855">
        <w:rPr>
          <w:rFonts w:cs="Arial"/>
          <w:szCs w:val="20"/>
        </w:rPr>
        <w:t xml:space="preserve">NIMS </w:t>
      </w:r>
      <w:r>
        <w:rPr>
          <w:rFonts w:cs="Arial"/>
          <w:szCs w:val="20"/>
        </w:rPr>
        <w:t xml:space="preserve">- </w:t>
      </w:r>
      <w:r w:rsidRPr="00AE1855">
        <w:rPr>
          <w:rFonts w:cs="Arial"/>
          <w:szCs w:val="20"/>
        </w:rPr>
        <w:t>National</w:t>
      </w:r>
      <w:r>
        <w:rPr>
          <w:rFonts w:cs="Arial"/>
          <w:szCs w:val="20"/>
        </w:rPr>
        <w:t xml:space="preserve"> Incident Management Structure </w:t>
      </w:r>
    </w:p>
    <w:p w:rsidR="00A02BCE" w:rsidRDefault="00A02BCE" w:rsidP="00F63ACC">
      <w:pPr>
        <w:spacing w:after="100" w:line="240" w:lineRule="auto"/>
      </w:pPr>
      <w:r>
        <w:t>NSGIC</w:t>
      </w:r>
      <w:r w:rsidRPr="009B746A">
        <w:t xml:space="preserve"> </w:t>
      </w:r>
      <w:r>
        <w:t xml:space="preserve">- </w:t>
      </w:r>
      <w:r w:rsidRPr="009B746A">
        <w:t>National States Geographi</w:t>
      </w:r>
      <w:r>
        <w:t xml:space="preserve">c Information Council </w:t>
      </w:r>
    </w:p>
    <w:p w:rsidR="00A02BCE" w:rsidRDefault="00A02BCE" w:rsidP="00F63ACC">
      <w:pPr>
        <w:spacing w:after="100" w:line="240" w:lineRule="auto"/>
        <w:rPr>
          <w:rStyle w:val="Emphasis"/>
        </w:rPr>
      </w:pPr>
      <w:r>
        <w:rPr>
          <w:rStyle w:val="Emphasis"/>
          <w:i w:val="0"/>
        </w:rPr>
        <w:t xml:space="preserve">NWCG </w:t>
      </w:r>
      <w:r w:rsidR="0051342E">
        <w:rPr>
          <w:rStyle w:val="Emphasis"/>
          <w:i w:val="0"/>
        </w:rPr>
        <w:t xml:space="preserve">- </w:t>
      </w:r>
      <w:r>
        <w:rPr>
          <w:rStyle w:val="Emphasis"/>
          <w:i w:val="0"/>
        </w:rPr>
        <w:t>National Wildfire Coordinating Group</w:t>
      </w:r>
    </w:p>
    <w:p w:rsidR="00A02BCE" w:rsidRDefault="00A02BCE" w:rsidP="00F63ACC">
      <w:pPr>
        <w:spacing w:after="100" w:line="240" w:lineRule="auto"/>
        <w:rPr>
          <w:color w:val="000000"/>
        </w:rPr>
      </w:pPr>
      <w:r>
        <w:rPr>
          <w:rStyle w:val="Emphasis"/>
          <w:i w:val="0"/>
        </w:rPr>
        <w:t xml:space="preserve">OGC - Open Geospatial Consortium </w:t>
      </w:r>
    </w:p>
    <w:p w:rsidR="00A02BCE" w:rsidRDefault="00A02BCE" w:rsidP="00F63ACC">
      <w:pPr>
        <w:spacing w:after="100" w:line="240" w:lineRule="auto"/>
        <w:rPr>
          <w:color w:val="000000"/>
        </w:rPr>
      </w:pPr>
      <w:r w:rsidRPr="00A45024">
        <w:rPr>
          <w:color w:val="000000"/>
        </w:rPr>
        <w:t xml:space="preserve">SEMS </w:t>
      </w:r>
      <w:r>
        <w:rPr>
          <w:color w:val="000000"/>
        </w:rPr>
        <w:t xml:space="preserve">- </w:t>
      </w:r>
      <w:r w:rsidRPr="00A45024">
        <w:rPr>
          <w:color w:val="000000"/>
        </w:rPr>
        <w:t xml:space="preserve">Standardized Emergency Management System </w:t>
      </w:r>
    </w:p>
    <w:p w:rsidR="00A02BCE" w:rsidRDefault="00A02BCE" w:rsidP="00F63ACC">
      <w:pPr>
        <w:spacing w:after="100" w:line="240" w:lineRule="auto"/>
      </w:pPr>
      <w:r>
        <w:t xml:space="preserve">SOG </w:t>
      </w:r>
      <w:r w:rsidR="0051342E">
        <w:t xml:space="preserve">- </w:t>
      </w:r>
      <w:r>
        <w:t>Standard Operating Guidance</w:t>
      </w:r>
    </w:p>
    <w:p w:rsidR="00A02BCE" w:rsidRDefault="00A02BCE" w:rsidP="00F63ACC">
      <w:pPr>
        <w:spacing w:after="100" w:line="240" w:lineRule="auto"/>
      </w:pPr>
      <w:r>
        <w:t xml:space="preserve">SOP </w:t>
      </w:r>
      <w:r w:rsidR="0051342E">
        <w:t xml:space="preserve">- </w:t>
      </w:r>
      <w:r>
        <w:t>Standard Operating Procedure</w:t>
      </w:r>
    </w:p>
    <w:p w:rsidR="00A02BCE" w:rsidRDefault="00A02BCE" w:rsidP="00F63ACC">
      <w:pPr>
        <w:spacing w:after="100" w:line="240" w:lineRule="auto"/>
      </w:pPr>
      <w:r>
        <w:t xml:space="preserve">USNG - US National Grid </w:t>
      </w:r>
    </w:p>
    <w:p w:rsidR="00A02BCE" w:rsidRPr="00A02BCE" w:rsidRDefault="00A02BCE" w:rsidP="00A02BCE"/>
    <w:p w:rsidR="007B688D" w:rsidRPr="00156182" w:rsidRDefault="007B688D" w:rsidP="00170D19">
      <w:pPr>
        <w:pStyle w:val="Heading1"/>
        <w:ind w:left="0" w:firstLine="0"/>
      </w:pPr>
      <w:bookmarkStart w:id="11" w:name="_Toc356897462"/>
      <w:r w:rsidRPr="006723D3">
        <w:lastRenderedPageBreak/>
        <w:t>INTRODUCTION</w:t>
      </w:r>
      <w:bookmarkEnd w:id="11"/>
      <w:r w:rsidR="009E5381" w:rsidRPr="006723D3">
        <w:t xml:space="preserve"> </w:t>
      </w:r>
    </w:p>
    <w:p w:rsidR="007B688D" w:rsidRPr="00676C5A" w:rsidRDefault="007B688D" w:rsidP="007B688D">
      <w:pPr>
        <w:rPr>
          <w:rFonts w:cs="Arial"/>
          <w:i/>
          <w:szCs w:val="20"/>
          <w:u w:val="single"/>
        </w:rPr>
      </w:pPr>
      <w:r w:rsidRPr="003E1F42">
        <w:rPr>
          <w:rFonts w:cs="Arial"/>
          <w:b/>
          <w:i/>
          <w:szCs w:val="20"/>
          <w:u w:val="single"/>
        </w:rPr>
        <w:t>Purpose</w:t>
      </w:r>
      <w:r w:rsidRPr="003E1F42">
        <w:rPr>
          <w:rFonts w:cs="Arial"/>
          <w:b/>
          <w:szCs w:val="20"/>
          <w:u w:val="single"/>
        </w:rPr>
        <w:t xml:space="preserve">: </w:t>
      </w:r>
      <w:r w:rsidRPr="00692C42">
        <w:rPr>
          <w:rFonts w:cs="Arial"/>
          <w:szCs w:val="20"/>
        </w:rPr>
        <w:t xml:space="preserve">This </w:t>
      </w:r>
      <w:r>
        <w:rPr>
          <w:rFonts w:cs="Arial"/>
          <w:szCs w:val="20"/>
        </w:rPr>
        <w:t>Standard Operating Guidance</w:t>
      </w:r>
      <w:r w:rsidRPr="00692C42">
        <w:rPr>
          <w:rFonts w:cs="Arial"/>
          <w:szCs w:val="20"/>
        </w:rPr>
        <w:t xml:space="preserve"> document was prepared to </w:t>
      </w:r>
      <w:r>
        <w:rPr>
          <w:rFonts w:cs="Arial"/>
          <w:szCs w:val="20"/>
        </w:rPr>
        <w:t xml:space="preserve">provide guidance and key components of a template SOP or SOG that will help to </w:t>
      </w:r>
      <w:r w:rsidRPr="00692C42">
        <w:rPr>
          <w:rFonts w:cs="Arial"/>
          <w:szCs w:val="20"/>
        </w:rPr>
        <w:t xml:space="preserve">facilitate </w:t>
      </w:r>
      <w:r>
        <w:rPr>
          <w:rFonts w:cs="Arial"/>
          <w:szCs w:val="20"/>
        </w:rPr>
        <w:t xml:space="preserve">local agencies and jurisdiction with </w:t>
      </w:r>
      <w:r w:rsidRPr="00692C42">
        <w:rPr>
          <w:rFonts w:cs="Arial"/>
          <w:szCs w:val="20"/>
        </w:rPr>
        <w:t xml:space="preserve">the </w:t>
      </w:r>
      <w:r>
        <w:rPr>
          <w:rFonts w:cs="Arial"/>
          <w:szCs w:val="20"/>
        </w:rPr>
        <w:t xml:space="preserve">creation, preparation, coordination, and </w:t>
      </w:r>
      <w:r w:rsidRPr="00692C42">
        <w:rPr>
          <w:rFonts w:cs="Arial"/>
          <w:szCs w:val="20"/>
        </w:rPr>
        <w:t>dissemination of G</w:t>
      </w:r>
      <w:r>
        <w:rPr>
          <w:rFonts w:cs="Arial"/>
          <w:szCs w:val="20"/>
        </w:rPr>
        <w:t xml:space="preserve">IS </w:t>
      </w:r>
      <w:r w:rsidRPr="00692C42">
        <w:rPr>
          <w:rFonts w:cs="Arial"/>
          <w:szCs w:val="20"/>
        </w:rPr>
        <w:t xml:space="preserve">services and products during </w:t>
      </w:r>
      <w:r w:rsidR="00E8020F">
        <w:rPr>
          <w:rFonts w:cs="Arial"/>
          <w:szCs w:val="20"/>
        </w:rPr>
        <w:t xml:space="preserve">wildland fire </w:t>
      </w:r>
      <w:r w:rsidRPr="00692C42">
        <w:rPr>
          <w:rFonts w:cs="Arial"/>
          <w:szCs w:val="20"/>
        </w:rPr>
        <w:t>emergency events. Th</w:t>
      </w:r>
      <w:r>
        <w:rPr>
          <w:rFonts w:cs="Arial"/>
          <w:szCs w:val="20"/>
        </w:rPr>
        <w:t>is is a living</w:t>
      </w:r>
      <w:r w:rsidRPr="00692C42">
        <w:rPr>
          <w:rFonts w:cs="Arial"/>
          <w:szCs w:val="20"/>
        </w:rPr>
        <w:t xml:space="preserve"> document </w:t>
      </w:r>
      <w:r>
        <w:rPr>
          <w:rFonts w:cs="Arial"/>
          <w:szCs w:val="20"/>
        </w:rPr>
        <w:t xml:space="preserve">that </w:t>
      </w:r>
      <w:r w:rsidRPr="00692C42">
        <w:rPr>
          <w:rFonts w:cs="Arial"/>
          <w:szCs w:val="20"/>
        </w:rPr>
        <w:t xml:space="preserve">provides </w:t>
      </w:r>
      <w:r w:rsidR="003667CF">
        <w:rPr>
          <w:rFonts w:cs="Arial"/>
          <w:szCs w:val="20"/>
        </w:rPr>
        <w:t xml:space="preserve">a starting point to produce </w:t>
      </w:r>
      <w:r w:rsidRPr="00692C42">
        <w:rPr>
          <w:rFonts w:cs="Arial"/>
          <w:szCs w:val="20"/>
        </w:rPr>
        <w:t>guidelines for the organization and management of GIS data</w:t>
      </w:r>
      <w:r>
        <w:rPr>
          <w:rFonts w:cs="Arial"/>
          <w:szCs w:val="20"/>
        </w:rPr>
        <w:t>,</w:t>
      </w:r>
      <w:r w:rsidRPr="00692C42">
        <w:rPr>
          <w:rFonts w:cs="Arial"/>
          <w:szCs w:val="20"/>
        </w:rPr>
        <w:t xml:space="preserve"> map creation and output</w:t>
      </w:r>
      <w:r>
        <w:rPr>
          <w:rFonts w:cs="Arial"/>
          <w:szCs w:val="20"/>
        </w:rPr>
        <w:t xml:space="preserve"> within </w:t>
      </w:r>
      <w:r w:rsidR="00E8020F">
        <w:t>Multi-Agency Coordination Center</w:t>
      </w:r>
      <w:r w:rsidR="00E8020F">
        <w:rPr>
          <w:rFonts w:cs="Arial"/>
          <w:szCs w:val="20"/>
        </w:rPr>
        <w:t>s (</w:t>
      </w:r>
      <w:r w:rsidR="009111D7">
        <w:rPr>
          <w:rFonts w:cs="Arial"/>
          <w:szCs w:val="20"/>
        </w:rPr>
        <w:t>MACCs</w:t>
      </w:r>
      <w:r w:rsidR="00E8020F">
        <w:rPr>
          <w:rFonts w:cs="Arial"/>
          <w:szCs w:val="20"/>
        </w:rPr>
        <w:t>)</w:t>
      </w:r>
      <w:r w:rsidR="009111D7">
        <w:rPr>
          <w:rFonts w:cs="Arial"/>
          <w:szCs w:val="20"/>
        </w:rPr>
        <w:t xml:space="preserve"> </w:t>
      </w:r>
      <w:r>
        <w:rPr>
          <w:rFonts w:cs="Arial"/>
          <w:szCs w:val="20"/>
        </w:rPr>
        <w:t>specifically</w:t>
      </w:r>
      <w:r w:rsidRPr="00692C42">
        <w:rPr>
          <w:rFonts w:cs="Arial"/>
          <w:szCs w:val="20"/>
        </w:rPr>
        <w:t>.  Additionally, proper internal and external communication channels for sharing these products are addressed.</w:t>
      </w:r>
    </w:p>
    <w:p w:rsidR="007B688D" w:rsidRPr="000D33A3" w:rsidRDefault="007B688D" w:rsidP="007B688D">
      <w:pPr>
        <w:rPr>
          <w:rFonts w:cs="Arial"/>
          <w:szCs w:val="20"/>
        </w:rPr>
      </w:pPr>
      <w:r w:rsidRPr="003E1F42">
        <w:rPr>
          <w:rFonts w:cs="Arial"/>
          <w:b/>
          <w:i/>
          <w:szCs w:val="20"/>
          <w:u w:val="single"/>
        </w:rPr>
        <w:t>Audience:</w:t>
      </w:r>
      <w:r w:rsidRPr="003E1F42">
        <w:rPr>
          <w:rFonts w:cs="Arial"/>
          <w:b/>
          <w:szCs w:val="20"/>
        </w:rPr>
        <w:t xml:space="preserve"> </w:t>
      </w:r>
      <w:r w:rsidRPr="00692C42">
        <w:rPr>
          <w:rFonts w:cs="Arial"/>
          <w:szCs w:val="20"/>
        </w:rPr>
        <w:t xml:space="preserve">The intended audience for this document </w:t>
      </w:r>
      <w:r w:rsidRPr="00FE3B11">
        <w:rPr>
          <w:rFonts w:cs="Arial"/>
          <w:szCs w:val="20"/>
        </w:rPr>
        <w:t xml:space="preserve">includes all </w:t>
      </w:r>
      <w:r w:rsidR="005C36B3" w:rsidRPr="00FE3B11">
        <w:rPr>
          <w:rFonts w:cs="Arial"/>
          <w:szCs w:val="20"/>
        </w:rPr>
        <w:t xml:space="preserve">local and state </w:t>
      </w:r>
      <w:r w:rsidRPr="00FE3B11">
        <w:rPr>
          <w:rFonts w:cs="Arial"/>
          <w:szCs w:val="20"/>
        </w:rPr>
        <w:t>staff assig</w:t>
      </w:r>
      <w:r w:rsidR="00500007">
        <w:rPr>
          <w:rFonts w:cs="Arial"/>
          <w:szCs w:val="20"/>
        </w:rPr>
        <w:t xml:space="preserve">ned GIS positions supporting a wildland fire emergency </w:t>
      </w:r>
      <w:r w:rsidRPr="00FE3B11">
        <w:rPr>
          <w:rFonts w:cs="Arial"/>
          <w:szCs w:val="20"/>
        </w:rPr>
        <w:t xml:space="preserve">event in a coordination center, including Emergency Operation Center (EOC), Department Operation Center (DOC) and Emergency Medical Services Medical Operations Center (EMS MOC) support responsibilities. This document is meant for use </w:t>
      </w:r>
      <w:r w:rsidR="005C36B3" w:rsidRPr="00FE3B11">
        <w:rPr>
          <w:rFonts w:cs="Arial"/>
          <w:szCs w:val="20"/>
        </w:rPr>
        <w:t>within Operations Centers and the Multi-Agency Coordination System</w:t>
      </w:r>
      <w:r w:rsidR="00E8020F">
        <w:rPr>
          <w:rFonts w:cs="Arial"/>
          <w:szCs w:val="20"/>
        </w:rPr>
        <w:t>,</w:t>
      </w:r>
      <w:r w:rsidR="005C36B3" w:rsidRPr="00FE3B11">
        <w:rPr>
          <w:rFonts w:cs="Arial"/>
          <w:szCs w:val="20"/>
        </w:rPr>
        <w:t xml:space="preserve"> </w:t>
      </w:r>
      <w:r w:rsidRPr="00FE3B11">
        <w:rPr>
          <w:rFonts w:cs="Arial"/>
          <w:szCs w:val="20"/>
        </w:rPr>
        <w:t>and</w:t>
      </w:r>
      <w:r w:rsidR="00E8020F">
        <w:rPr>
          <w:rFonts w:cs="Arial"/>
          <w:szCs w:val="20"/>
        </w:rPr>
        <w:t>,</w:t>
      </w:r>
      <w:r w:rsidRPr="00FE3B11">
        <w:rPr>
          <w:rFonts w:cs="Arial"/>
          <w:szCs w:val="20"/>
        </w:rPr>
        <w:t xml:space="preserve"> therefore</w:t>
      </w:r>
      <w:r w:rsidR="00E8020F">
        <w:rPr>
          <w:rFonts w:cs="Arial"/>
          <w:szCs w:val="20"/>
        </w:rPr>
        <w:t>,</w:t>
      </w:r>
      <w:r w:rsidRPr="00FE3B11">
        <w:rPr>
          <w:rFonts w:cs="Arial"/>
          <w:szCs w:val="20"/>
        </w:rPr>
        <w:t xml:space="preserve"> follows the National Incident Management Structure (NIMS). </w:t>
      </w:r>
      <w:r w:rsidR="00B262EA" w:rsidRPr="00FE3B11">
        <w:rPr>
          <w:rFonts w:cs="Arial"/>
          <w:szCs w:val="20"/>
        </w:rPr>
        <w:t xml:space="preserve">NIMS states that </w:t>
      </w:r>
      <w:r w:rsidR="00B262EA" w:rsidRPr="00FE3B11">
        <w:rPr>
          <w:shd w:val="clear" w:color="auto" w:fill="FFFFFF"/>
        </w:rPr>
        <w:t>EOCs do not have to be organized around the Incident Command System (ICS).</w:t>
      </w:r>
      <w:r w:rsidR="00B262EA" w:rsidRPr="00FE3B11">
        <w:rPr>
          <w:rFonts w:cs="Arial"/>
          <w:szCs w:val="20"/>
        </w:rPr>
        <w:t xml:space="preserve"> </w:t>
      </w:r>
      <w:r w:rsidRPr="00FE3B11">
        <w:rPr>
          <w:rFonts w:cs="Arial"/>
          <w:szCs w:val="20"/>
        </w:rPr>
        <w:t>This document is not intended for use by the Incident Command</w:t>
      </w:r>
      <w:r w:rsidR="00E8020F">
        <w:rPr>
          <w:rFonts w:cs="Arial"/>
          <w:szCs w:val="20"/>
        </w:rPr>
        <w:t>,</w:t>
      </w:r>
      <w:r w:rsidRPr="00FE3B11">
        <w:rPr>
          <w:rFonts w:cs="Arial"/>
          <w:szCs w:val="20"/>
        </w:rPr>
        <w:t xml:space="preserve"> an</w:t>
      </w:r>
      <w:r w:rsidR="00B262EA" w:rsidRPr="00FE3B11">
        <w:rPr>
          <w:rFonts w:cs="Arial"/>
          <w:szCs w:val="20"/>
        </w:rPr>
        <w:t>d</w:t>
      </w:r>
      <w:r w:rsidR="00E8020F">
        <w:rPr>
          <w:rFonts w:cs="Arial"/>
          <w:szCs w:val="20"/>
        </w:rPr>
        <w:t>,</w:t>
      </w:r>
      <w:r w:rsidR="00B262EA" w:rsidRPr="00FE3B11">
        <w:rPr>
          <w:rFonts w:cs="Arial"/>
          <w:szCs w:val="20"/>
        </w:rPr>
        <w:t xml:space="preserve"> therefore</w:t>
      </w:r>
      <w:r w:rsidR="00E8020F">
        <w:rPr>
          <w:rFonts w:cs="Arial"/>
          <w:szCs w:val="20"/>
        </w:rPr>
        <w:t>,</w:t>
      </w:r>
      <w:r w:rsidR="00B262EA" w:rsidRPr="00FE3B11">
        <w:rPr>
          <w:rFonts w:cs="Arial"/>
          <w:szCs w:val="20"/>
        </w:rPr>
        <w:t xml:space="preserve"> does not follow direct guidance procedures mandated in ICS</w:t>
      </w:r>
      <w:r w:rsidRPr="00FE3B11">
        <w:rPr>
          <w:rFonts w:cs="Arial"/>
          <w:szCs w:val="20"/>
        </w:rPr>
        <w:t xml:space="preserve">. For more information about GIS use within ICS please see the </w:t>
      </w:r>
      <w:hyperlink r:id="rId17" w:history="1">
        <w:r w:rsidRPr="00FE3B11">
          <w:rPr>
            <w:rStyle w:val="Hyperlink"/>
            <w:rFonts w:cs="Arial"/>
            <w:szCs w:val="20"/>
          </w:rPr>
          <w:t>National Wildfire Coordinating Group GIS Standard Operating Procedures (GSTOP, June 2006)</w:t>
        </w:r>
      </w:hyperlink>
      <w:r w:rsidRPr="00FE3B11">
        <w:t xml:space="preserve">. </w:t>
      </w:r>
      <w:r w:rsidR="00E8020F" w:rsidRPr="00FE3B11">
        <w:t>However, components of this guidance document can be adopted and applied to the development of SOPs or SOGs for ICS specifically.</w:t>
      </w:r>
      <w:r w:rsidR="00E8020F">
        <w:t xml:space="preserve"> </w:t>
      </w:r>
      <w:r w:rsidR="00040438" w:rsidRPr="00FE3B11">
        <w:t xml:space="preserve">For additional information on </w:t>
      </w:r>
      <w:r w:rsidR="00685F3B" w:rsidRPr="00FE3B11">
        <w:t xml:space="preserve">federal </w:t>
      </w:r>
      <w:r w:rsidR="00040438" w:rsidRPr="00FE3B11">
        <w:t xml:space="preserve">geospatial activities </w:t>
      </w:r>
      <w:r w:rsidR="00685F3B" w:rsidRPr="00FE3B11">
        <w:t>in support of</w:t>
      </w:r>
      <w:r w:rsidR="00040438" w:rsidRPr="00FE3B11">
        <w:t xml:space="preserve"> </w:t>
      </w:r>
      <w:r w:rsidR="005A647D" w:rsidRPr="00FE3B11">
        <w:t>emergency management</w:t>
      </w:r>
      <w:r w:rsidR="00040438" w:rsidRPr="00FE3B11">
        <w:t xml:space="preserve">, please see the </w:t>
      </w:r>
      <w:r w:rsidR="00823F49" w:rsidRPr="00FE3B11">
        <w:t>Federal I</w:t>
      </w:r>
      <w:r w:rsidR="00040438" w:rsidRPr="00FE3B11">
        <w:t>nteragency Geospatial Concept of Operations</w:t>
      </w:r>
      <w:r w:rsidR="00823F49" w:rsidRPr="00FE3B11">
        <w:t xml:space="preserve"> (GeoCONOPS)</w:t>
      </w:r>
      <w:r w:rsidR="00040438" w:rsidRPr="00FE3B11">
        <w:t xml:space="preserve"> coordinated by the Department of Homeland Security. </w:t>
      </w:r>
    </w:p>
    <w:p w:rsidR="007B688D" w:rsidRPr="003E1F42" w:rsidRDefault="007B688D" w:rsidP="007B688D">
      <w:pPr>
        <w:rPr>
          <w:rFonts w:cs="Arial"/>
          <w:b/>
          <w:i/>
          <w:szCs w:val="20"/>
          <w:u w:val="single"/>
        </w:rPr>
      </w:pPr>
      <w:r w:rsidRPr="003E1F42">
        <w:rPr>
          <w:rFonts w:cs="Arial"/>
          <w:b/>
          <w:i/>
          <w:szCs w:val="20"/>
          <w:u w:val="single"/>
        </w:rPr>
        <w:t>Objectives:</w:t>
      </w:r>
    </w:p>
    <w:p w:rsidR="007B688D" w:rsidRPr="00692C42" w:rsidRDefault="007B688D" w:rsidP="007B688D">
      <w:pPr>
        <w:rPr>
          <w:rFonts w:cs="Arial"/>
          <w:szCs w:val="20"/>
        </w:rPr>
      </w:pPr>
      <w:r>
        <w:rPr>
          <w:rFonts w:cs="Arial"/>
          <w:szCs w:val="20"/>
        </w:rPr>
        <w:t>Four objectives were set</w:t>
      </w:r>
      <w:r w:rsidRPr="00692C42">
        <w:rPr>
          <w:rFonts w:cs="Arial"/>
          <w:szCs w:val="20"/>
        </w:rPr>
        <w:t xml:space="preserve"> to adequately address GIS needs and practices in an emergency event:</w:t>
      </w:r>
    </w:p>
    <w:p w:rsidR="007B688D" w:rsidRPr="00692C42" w:rsidRDefault="007B688D" w:rsidP="00F81491">
      <w:pPr>
        <w:numPr>
          <w:ilvl w:val="0"/>
          <w:numId w:val="3"/>
        </w:numPr>
        <w:spacing w:after="0" w:line="240" w:lineRule="auto"/>
        <w:rPr>
          <w:rFonts w:cs="Arial"/>
          <w:szCs w:val="20"/>
        </w:rPr>
      </w:pPr>
      <w:r w:rsidRPr="00692C42">
        <w:rPr>
          <w:rFonts w:cs="Arial"/>
          <w:szCs w:val="20"/>
        </w:rPr>
        <w:t xml:space="preserve">Determine key GIS </w:t>
      </w:r>
      <w:r>
        <w:rPr>
          <w:rFonts w:cs="Arial"/>
          <w:szCs w:val="20"/>
        </w:rPr>
        <w:t>s</w:t>
      </w:r>
      <w:r w:rsidRPr="00692C42">
        <w:rPr>
          <w:rFonts w:cs="Arial"/>
          <w:szCs w:val="20"/>
        </w:rPr>
        <w:t xml:space="preserve">upplies and </w:t>
      </w:r>
      <w:r>
        <w:rPr>
          <w:rFonts w:cs="Arial"/>
          <w:szCs w:val="20"/>
        </w:rPr>
        <w:t>t</w:t>
      </w:r>
      <w:r w:rsidR="003E1F42">
        <w:rPr>
          <w:rFonts w:cs="Arial"/>
          <w:szCs w:val="20"/>
        </w:rPr>
        <w:t xml:space="preserve">ools for </w:t>
      </w:r>
      <w:r w:rsidR="009111D7">
        <w:rPr>
          <w:rFonts w:cs="Arial"/>
          <w:szCs w:val="20"/>
        </w:rPr>
        <w:t>MACCs</w:t>
      </w:r>
      <w:r w:rsidR="003E1F42">
        <w:rPr>
          <w:rFonts w:cs="Arial"/>
          <w:szCs w:val="20"/>
        </w:rPr>
        <w:t xml:space="preserve"> (EOC</w:t>
      </w:r>
      <w:r w:rsidR="00E8020F">
        <w:rPr>
          <w:rFonts w:cs="Arial"/>
          <w:szCs w:val="20"/>
        </w:rPr>
        <w:t>s</w:t>
      </w:r>
      <w:r w:rsidR="003E1F42">
        <w:rPr>
          <w:rFonts w:cs="Arial"/>
          <w:szCs w:val="20"/>
        </w:rPr>
        <w:t>, DOC</w:t>
      </w:r>
      <w:r w:rsidR="00E8020F">
        <w:rPr>
          <w:rFonts w:cs="Arial"/>
          <w:szCs w:val="20"/>
        </w:rPr>
        <w:t>s</w:t>
      </w:r>
      <w:r w:rsidR="003E1F42">
        <w:rPr>
          <w:rFonts w:cs="Arial"/>
          <w:szCs w:val="20"/>
        </w:rPr>
        <w:t>, or MOC</w:t>
      </w:r>
      <w:r w:rsidR="00E8020F">
        <w:rPr>
          <w:rFonts w:cs="Arial"/>
          <w:szCs w:val="20"/>
        </w:rPr>
        <w:t>s</w:t>
      </w:r>
      <w:r w:rsidR="003E1F42">
        <w:rPr>
          <w:rFonts w:cs="Arial"/>
          <w:szCs w:val="20"/>
        </w:rPr>
        <w:t>)</w:t>
      </w:r>
    </w:p>
    <w:p w:rsidR="007B688D" w:rsidRPr="00692C42" w:rsidRDefault="007B688D" w:rsidP="00F81491">
      <w:pPr>
        <w:numPr>
          <w:ilvl w:val="0"/>
          <w:numId w:val="3"/>
        </w:numPr>
        <w:spacing w:after="0" w:line="240" w:lineRule="auto"/>
        <w:rPr>
          <w:rFonts w:cs="Arial"/>
          <w:szCs w:val="20"/>
        </w:rPr>
      </w:pPr>
      <w:r w:rsidRPr="00692C42">
        <w:rPr>
          <w:rFonts w:cs="Arial"/>
          <w:szCs w:val="20"/>
        </w:rPr>
        <w:t xml:space="preserve">Determine </w:t>
      </w:r>
      <w:r>
        <w:rPr>
          <w:rFonts w:cs="Arial"/>
          <w:szCs w:val="20"/>
        </w:rPr>
        <w:t>d</w:t>
      </w:r>
      <w:r w:rsidRPr="00692C42">
        <w:rPr>
          <w:rFonts w:cs="Arial"/>
          <w:szCs w:val="20"/>
        </w:rPr>
        <w:t xml:space="preserve">ata and </w:t>
      </w:r>
      <w:r>
        <w:rPr>
          <w:rFonts w:cs="Arial"/>
          <w:szCs w:val="20"/>
        </w:rPr>
        <w:t>m</w:t>
      </w:r>
      <w:r w:rsidRPr="00692C42">
        <w:rPr>
          <w:rFonts w:cs="Arial"/>
          <w:szCs w:val="20"/>
        </w:rPr>
        <w:t xml:space="preserve">apping </w:t>
      </w:r>
      <w:r>
        <w:rPr>
          <w:rFonts w:cs="Arial"/>
          <w:szCs w:val="20"/>
        </w:rPr>
        <w:t>p</w:t>
      </w:r>
      <w:r w:rsidRPr="00692C42">
        <w:rPr>
          <w:rFonts w:cs="Arial"/>
          <w:szCs w:val="20"/>
        </w:rPr>
        <w:t>rotocols</w:t>
      </w:r>
    </w:p>
    <w:p w:rsidR="007B688D" w:rsidRPr="00692C42" w:rsidRDefault="007B688D" w:rsidP="00F81491">
      <w:pPr>
        <w:numPr>
          <w:ilvl w:val="0"/>
          <w:numId w:val="3"/>
        </w:numPr>
        <w:spacing w:after="0" w:line="240" w:lineRule="auto"/>
        <w:rPr>
          <w:rFonts w:cs="Arial"/>
          <w:szCs w:val="20"/>
        </w:rPr>
      </w:pPr>
      <w:r w:rsidRPr="00692C42">
        <w:rPr>
          <w:rFonts w:cs="Arial"/>
          <w:szCs w:val="20"/>
        </w:rPr>
        <w:t xml:space="preserve">Determine and </w:t>
      </w:r>
      <w:r>
        <w:rPr>
          <w:rFonts w:cs="Arial"/>
          <w:szCs w:val="20"/>
        </w:rPr>
        <w:t>d</w:t>
      </w:r>
      <w:r w:rsidRPr="00692C42">
        <w:rPr>
          <w:rFonts w:cs="Arial"/>
          <w:szCs w:val="20"/>
        </w:rPr>
        <w:t xml:space="preserve">ocument </w:t>
      </w:r>
      <w:r>
        <w:rPr>
          <w:rFonts w:cs="Arial"/>
          <w:szCs w:val="20"/>
        </w:rPr>
        <w:t>p</w:t>
      </w:r>
      <w:r w:rsidRPr="00692C42">
        <w:rPr>
          <w:rFonts w:cs="Arial"/>
          <w:szCs w:val="20"/>
        </w:rPr>
        <w:t xml:space="preserve">rotocols for </w:t>
      </w:r>
      <w:r>
        <w:rPr>
          <w:rFonts w:cs="Arial"/>
          <w:szCs w:val="20"/>
        </w:rPr>
        <w:t>d</w:t>
      </w:r>
      <w:r w:rsidRPr="00692C42">
        <w:rPr>
          <w:rFonts w:cs="Arial"/>
          <w:szCs w:val="20"/>
        </w:rPr>
        <w:t>ata/</w:t>
      </w:r>
      <w:r>
        <w:rPr>
          <w:rFonts w:cs="Arial"/>
          <w:szCs w:val="20"/>
        </w:rPr>
        <w:t>m</w:t>
      </w:r>
      <w:r w:rsidRPr="00692C42">
        <w:rPr>
          <w:rFonts w:cs="Arial"/>
          <w:szCs w:val="20"/>
        </w:rPr>
        <w:t xml:space="preserve">ap </w:t>
      </w:r>
      <w:r>
        <w:rPr>
          <w:rFonts w:cs="Arial"/>
          <w:szCs w:val="20"/>
        </w:rPr>
        <w:t>d</w:t>
      </w:r>
      <w:r w:rsidRPr="00692C42">
        <w:rPr>
          <w:rFonts w:cs="Arial"/>
          <w:szCs w:val="20"/>
        </w:rPr>
        <w:t>issemination/</w:t>
      </w:r>
      <w:r>
        <w:rPr>
          <w:rFonts w:cs="Arial"/>
          <w:szCs w:val="20"/>
        </w:rPr>
        <w:t>s</w:t>
      </w:r>
      <w:r w:rsidRPr="00692C42">
        <w:rPr>
          <w:rFonts w:cs="Arial"/>
          <w:szCs w:val="20"/>
        </w:rPr>
        <w:t xml:space="preserve">haring via </w:t>
      </w:r>
      <w:r>
        <w:rPr>
          <w:rFonts w:cs="Arial"/>
          <w:szCs w:val="20"/>
        </w:rPr>
        <w:t>web applications</w:t>
      </w:r>
    </w:p>
    <w:p w:rsidR="007B688D" w:rsidRPr="000D33A3" w:rsidRDefault="007B688D" w:rsidP="00F81491">
      <w:pPr>
        <w:numPr>
          <w:ilvl w:val="0"/>
          <w:numId w:val="3"/>
        </w:numPr>
        <w:spacing w:after="0" w:line="240" w:lineRule="auto"/>
        <w:rPr>
          <w:rFonts w:cs="Arial"/>
          <w:szCs w:val="20"/>
        </w:rPr>
      </w:pPr>
      <w:r w:rsidRPr="00692C42">
        <w:rPr>
          <w:rFonts w:cs="Arial"/>
          <w:szCs w:val="20"/>
        </w:rPr>
        <w:t xml:space="preserve">Determine </w:t>
      </w:r>
      <w:r>
        <w:rPr>
          <w:rFonts w:cs="Arial"/>
          <w:szCs w:val="20"/>
        </w:rPr>
        <w:t>d</w:t>
      </w:r>
      <w:r w:rsidRPr="00692C42">
        <w:rPr>
          <w:rFonts w:cs="Arial"/>
          <w:szCs w:val="20"/>
        </w:rPr>
        <w:t xml:space="preserve">ata and </w:t>
      </w:r>
      <w:r>
        <w:rPr>
          <w:rFonts w:cs="Arial"/>
          <w:szCs w:val="20"/>
        </w:rPr>
        <w:t>m</w:t>
      </w:r>
      <w:r w:rsidRPr="00692C42">
        <w:rPr>
          <w:rFonts w:cs="Arial"/>
          <w:szCs w:val="20"/>
        </w:rPr>
        <w:t xml:space="preserve">ap </w:t>
      </w:r>
      <w:r>
        <w:rPr>
          <w:rFonts w:cs="Arial"/>
          <w:szCs w:val="20"/>
        </w:rPr>
        <w:t>s</w:t>
      </w:r>
      <w:r w:rsidRPr="00692C42">
        <w:rPr>
          <w:rFonts w:cs="Arial"/>
          <w:szCs w:val="20"/>
        </w:rPr>
        <w:t xml:space="preserve">haring practices with </w:t>
      </w:r>
      <w:r>
        <w:rPr>
          <w:rFonts w:cs="Arial"/>
          <w:szCs w:val="20"/>
        </w:rPr>
        <w:t>e</w:t>
      </w:r>
      <w:r w:rsidRPr="00692C42">
        <w:rPr>
          <w:rFonts w:cs="Arial"/>
          <w:szCs w:val="20"/>
        </w:rPr>
        <w:t xml:space="preserve">xternal </w:t>
      </w:r>
      <w:r>
        <w:rPr>
          <w:rFonts w:cs="Arial"/>
          <w:szCs w:val="20"/>
        </w:rPr>
        <w:t>c</w:t>
      </w:r>
      <w:r w:rsidRPr="00692C42">
        <w:rPr>
          <w:rFonts w:cs="Arial"/>
          <w:szCs w:val="20"/>
        </w:rPr>
        <w:t>ontacts</w:t>
      </w:r>
    </w:p>
    <w:p w:rsidR="007B688D" w:rsidRDefault="007B688D" w:rsidP="007B688D">
      <w:pPr>
        <w:spacing w:after="0" w:line="240" w:lineRule="auto"/>
        <w:rPr>
          <w:rFonts w:cs="Arial"/>
          <w:szCs w:val="20"/>
        </w:rPr>
      </w:pPr>
    </w:p>
    <w:p w:rsidR="00500007" w:rsidRDefault="007B688D" w:rsidP="007B688D">
      <w:pPr>
        <w:rPr>
          <w:rFonts w:cs="Arial"/>
          <w:szCs w:val="20"/>
        </w:rPr>
      </w:pPr>
      <w:r w:rsidRPr="00692C42">
        <w:rPr>
          <w:rFonts w:cs="Arial"/>
          <w:szCs w:val="20"/>
        </w:rPr>
        <w:t>In order to meet these four objectives</w:t>
      </w:r>
      <w:r>
        <w:rPr>
          <w:rFonts w:cs="Arial"/>
          <w:szCs w:val="20"/>
        </w:rPr>
        <w:t>,</w:t>
      </w:r>
      <w:r w:rsidRPr="00692C42">
        <w:rPr>
          <w:rFonts w:cs="Arial"/>
          <w:szCs w:val="20"/>
        </w:rPr>
        <w:t xml:space="preserve"> this document is broken down into the following </w:t>
      </w:r>
      <w:r w:rsidR="00500007">
        <w:rPr>
          <w:rFonts w:cs="Arial"/>
          <w:szCs w:val="20"/>
        </w:rPr>
        <w:t>nine</w:t>
      </w:r>
      <w:r w:rsidRPr="00692C42">
        <w:rPr>
          <w:rFonts w:cs="Arial"/>
          <w:szCs w:val="20"/>
        </w:rPr>
        <w:t xml:space="preserve"> chapters:</w:t>
      </w:r>
    </w:p>
    <w:p w:rsidR="00500007" w:rsidRDefault="009804E2" w:rsidP="007B688D">
      <w:pPr>
        <w:rPr>
          <w:rFonts w:cs="Arial"/>
          <w:szCs w:val="20"/>
        </w:rPr>
      </w:pPr>
      <w:r w:rsidRPr="009804E2">
        <w:rPr>
          <w:rFonts w:cs="Arial"/>
          <w:szCs w:val="20"/>
          <w:u w:val="single"/>
        </w:rPr>
        <w:t xml:space="preserve">How GIS Can Assist Emergency Managers and First Responders? </w:t>
      </w:r>
      <w:r w:rsidR="00500007">
        <w:rPr>
          <w:rFonts w:cs="Arial"/>
          <w:szCs w:val="20"/>
        </w:rPr>
        <w:t xml:space="preserve">- </w:t>
      </w:r>
      <w:r w:rsidR="00E8020F">
        <w:rPr>
          <w:rFonts w:cs="Arial"/>
          <w:szCs w:val="20"/>
        </w:rPr>
        <w:t>A</w:t>
      </w:r>
      <w:r>
        <w:rPr>
          <w:rFonts w:cs="Arial"/>
          <w:szCs w:val="20"/>
        </w:rPr>
        <w:t xml:space="preserve">ids emergency responders who </w:t>
      </w:r>
      <w:r w:rsidR="00500007">
        <w:rPr>
          <w:rFonts w:cs="Arial"/>
          <w:szCs w:val="20"/>
        </w:rPr>
        <w:t>may be unfamiliar with the usefulness of GIS.  This section aims to provide an overview of the capabilities for GIS within wildland fire response.</w:t>
      </w:r>
    </w:p>
    <w:p w:rsidR="007B688D" w:rsidRPr="00461685" w:rsidRDefault="009804E2" w:rsidP="007B688D">
      <w:pPr>
        <w:rPr>
          <w:u w:val="single"/>
        </w:rPr>
      </w:pPr>
      <w:r w:rsidRPr="009804E2">
        <w:rPr>
          <w:u w:val="single"/>
        </w:rPr>
        <w:t>What Do GIS Professionals Need to Know About Emergency Management?</w:t>
      </w:r>
      <w:r>
        <w:rPr>
          <w:u w:val="single"/>
        </w:rPr>
        <w:t xml:space="preserve"> </w:t>
      </w:r>
      <w:r w:rsidR="007B688D">
        <w:t xml:space="preserve">- Outlines the various emergency management organizational structures and physical layout of the </w:t>
      </w:r>
      <w:r w:rsidR="009111D7">
        <w:t>MACCs</w:t>
      </w:r>
      <w:r w:rsidR="007B688D">
        <w:t xml:space="preserve"> to aid </w:t>
      </w:r>
      <w:r w:rsidR="00B262EA">
        <w:t>GIS</w:t>
      </w:r>
      <w:r>
        <w:t xml:space="preserve"> </w:t>
      </w:r>
      <w:r w:rsidR="00B262EA">
        <w:lastRenderedPageBreak/>
        <w:t xml:space="preserve">Staff when </w:t>
      </w:r>
      <w:r w:rsidR="007B688D">
        <w:t>respond</w:t>
      </w:r>
      <w:r w:rsidR="003667CF">
        <w:t>ing to an</w:t>
      </w:r>
      <w:r w:rsidR="00B262EA">
        <w:t xml:space="preserve"> Emergency Operations Center (EOC), Department O</w:t>
      </w:r>
      <w:r w:rsidR="007B688D">
        <w:t>perat</w:t>
      </w:r>
      <w:r w:rsidR="00B262EA">
        <w:t>ions C</w:t>
      </w:r>
      <w:r w:rsidR="00F81491">
        <w:t xml:space="preserve">enter </w:t>
      </w:r>
      <w:r w:rsidR="00B262EA">
        <w:t>(DOC), or Medical Operations C</w:t>
      </w:r>
      <w:r w:rsidR="007B688D">
        <w:t xml:space="preserve">enter (MOC).  </w:t>
      </w:r>
    </w:p>
    <w:p w:rsidR="007B688D" w:rsidRPr="00692C42" w:rsidRDefault="007B688D" w:rsidP="007B688D">
      <w:pPr>
        <w:rPr>
          <w:rFonts w:cs="Arial"/>
          <w:szCs w:val="20"/>
        </w:rPr>
      </w:pPr>
      <w:r w:rsidRPr="00AD77B2">
        <w:rPr>
          <w:rFonts w:cs="Arial"/>
          <w:szCs w:val="20"/>
          <w:u w:val="single"/>
        </w:rPr>
        <w:t xml:space="preserve">GIS </w:t>
      </w:r>
      <w:r w:rsidR="00823F49" w:rsidRPr="00AD77B2">
        <w:rPr>
          <w:rFonts w:cs="Arial"/>
          <w:szCs w:val="20"/>
          <w:u w:val="single"/>
        </w:rPr>
        <w:t>Staffing and Resource Requirements</w:t>
      </w:r>
      <w:r w:rsidRPr="00692C42">
        <w:rPr>
          <w:rFonts w:cs="Arial"/>
          <w:szCs w:val="20"/>
        </w:rPr>
        <w:t xml:space="preserve"> – Outlines the hardware, software, data, map and general resources necessary for GIS staff to perform their job</w:t>
      </w:r>
      <w:r>
        <w:rPr>
          <w:rFonts w:cs="Arial"/>
          <w:szCs w:val="20"/>
        </w:rPr>
        <w:t>s</w:t>
      </w:r>
      <w:r w:rsidRPr="00692C42">
        <w:rPr>
          <w:rFonts w:cs="Arial"/>
          <w:szCs w:val="20"/>
        </w:rPr>
        <w:t xml:space="preserve"> as well as the GIS knowledge, skills and abilities that are required to adequately function in the many GIS emergency support roles that exist. </w:t>
      </w:r>
    </w:p>
    <w:p w:rsidR="00156182" w:rsidRDefault="00156182" w:rsidP="00156182">
      <w:pPr>
        <w:rPr>
          <w:rFonts w:cs="Arial"/>
          <w:szCs w:val="20"/>
        </w:rPr>
      </w:pPr>
      <w:r>
        <w:rPr>
          <w:rFonts w:cs="Arial"/>
          <w:szCs w:val="20"/>
          <w:u w:val="single"/>
        </w:rPr>
        <w:t xml:space="preserve">Staffing and </w:t>
      </w:r>
      <w:r w:rsidRPr="00692C42">
        <w:rPr>
          <w:rFonts w:cs="Arial"/>
          <w:szCs w:val="20"/>
          <w:u w:val="single"/>
        </w:rPr>
        <w:t>Team Transition</w:t>
      </w:r>
      <w:r w:rsidRPr="00692C42">
        <w:rPr>
          <w:rFonts w:cs="Arial"/>
          <w:szCs w:val="20"/>
        </w:rPr>
        <w:t xml:space="preserve"> – Outlines the procedure for </w:t>
      </w:r>
      <w:r>
        <w:rPr>
          <w:rFonts w:cs="Arial"/>
          <w:szCs w:val="20"/>
        </w:rPr>
        <w:t xml:space="preserve">requesting additional GIS support, tracking </w:t>
      </w:r>
      <w:r w:rsidRPr="00692C42">
        <w:rPr>
          <w:rFonts w:cs="Arial"/>
          <w:szCs w:val="20"/>
        </w:rPr>
        <w:t>GIS requests and handling shift changes.</w:t>
      </w:r>
    </w:p>
    <w:p w:rsidR="007B688D" w:rsidRPr="0077530B" w:rsidRDefault="007B688D" w:rsidP="007B688D">
      <w:pPr>
        <w:rPr>
          <w:rFonts w:cs="Arial"/>
          <w:szCs w:val="20"/>
          <w:u w:val="single"/>
        </w:rPr>
      </w:pPr>
      <w:r w:rsidRPr="00692C42">
        <w:rPr>
          <w:rFonts w:cs="Arial"/>
          <w:szCs w:val="20"/>
          <w:u w:val="single"/>
        </w:rPr>
        <w:t>File Naming and Directory Structure</w:t>
      </w:r>
      <w:r w:rsidRPr="00692C42">
        <w:rPr>
          <w:rFonts w:cs="Arial"/>
          <w:szCs w:val="20"/>
        </w:rPr>
        <w:t xml:space="preserve"> – Provides standardized naming conventions for GIS files and directory structure to support data management and facilitate identification</w:t>
      </w:r>
      <w:r w:rsidR="00410FBB">
        <w:rPr>
          <w:rFonts w:cs="Arial"/>
          <w:szCs w:val="20"/>
        </w:rPr>
        <w:t xml:space="preserve"> of GIS data during shift changes</w:t>
      </w:r>
      <w:r w:rsidRPr="00692C42">
        <w:rPr>
          <w:rFonts w:cs="Arial"/>
          <w:szCs w:val="20"/>
        </w:rPr>
        <w:t>.</w:t>
      </w:r>
    </w:p>
    <w:p w:rsidR="00156182" w:rsidRPr="00747B92" w:rsidRDefault="00156182" w:rsidP="00156182">
      <w:pPr>
        <w:rPr>
          <w:rFonts w:cs="Arial"/>
          <w:szCs w:val="20"/>
          <w:u w:val="single"/>
        </w:rPr>
      </w:pPr>
      <w:r w:rsidRPr="00692C42">
        <w:rPr>
          <w:rFonts w:cs="Arial"/>
          <w:szCs w:val="20"/>
          <w:u w:val="single"/>
        </w:rPr>
        <w:t>Mapping Protocols</w:t>
      </w:r>
      <w:r w:rsidRPr="00692C42">
        <w:rPr>
          <w:rFonts w:cs="Arial"/>
          <w:szCs w:val="20"/>
        </w:rPr>
        <w:t xml:space="preserve"> – Details required map elements, </w:t>
      </w:r>
      <w:r>
        <w:rPr>
          <w:rFonts w:cs="Arial"/>
          <w:szCs w:val="20"/>
        </w:rPr>
        <w:t xml:space="preserve">data content and </w:t>
      </w:r>
      <w:r w:rsidRPr="00692C42">
        <w:rPr>
          <w:rFonts w:cs="Arial"/>
          <w:szCs w:val="20"/>
        </w:rPr>
        <w:t>format conventions, distribution regulations, symbology guidelines and QA/QC</w:t>
      </w:r>
      <w:r w:rsidR="00410FBB">
        <w:rPr>
          <w:rFonts w:cs="Arial"/>
          <w:szCs w:val="20"/>
        </w:rPr>
        <w:t xml:space="preserve"> procedures</w:t>
      </w:r>
      <w:r w:rsidRPr="00692C42">
        <w:rPr>
          <w:rFonts w:cs="Arial"/>
          <w:szCs w:val="20"/>
        </w:rPr>
        <w:t>.</w:t>
      </w:r>
      <w:r>
        <w:rPr>
          <w:rFonts w:cs="Arial"/>
          <w:szCs w:val="20"/>
        </w:rPr>
        <w:t xml:space="preserve">  </w:t>
      </w:r>
      <w:r w:rsidR="00410FBB">
        <w:rPr>
          <w:rFonts w:cs="Arial"/>
          <w:szCs w:val="20"/>
        </w:rPr>
        <w:t>This section also o</w:t>
      </w:r>
      <w:r>
        <w:rPr>
          <w:rFonts w:cs="Arial"/>
          <w:szCs w:val="20"/>
        </w:rPr>
        <w:t xml:space="preserve">utlines </w:t>
      </w:r>
      <w:r w:rsidR="00410FBB">
        <w:rPr>
          <w:rFonts w:cs="Arial"/>
          <w:szCs w:val="20"/>
        </w:rPr>
        <w:t xml:space="preserve">agency specific </w:t>
      </w:r>
      <w:r>
        <w:rPr>
          <w:rFonts w:cs="Arial"/>
          <w:szCs w:val="20"/>
        </w:rPr>
        <w:t>cartographic standards for map products.</w:t>
      </w:r>
    </w:p>
    <w:p w:rsidR="00156182" w:rsidRPr="00692C42" w:rsidRDefault="00156182" w:rsidP="00156182">
      <w:pPr>
        <w:rPr>
          <w:rFonts w:cs="Arial"/>
          <w:szCs w:val="20"/>
          <w:u w:val="single"/>
        </w:rPr>
      </w:pPr>
      <w:r w:rsidRPr="00692C42">
        <w:rPr>
          <w:rFonts w:cs="Arial"/>
          <w:szCs w:val="20"/>
          <w:u w:val="single"/>
        </w:rPr>
        <w:t>Data Protocols</w:t>
      </w:r>
      <w:r w:rsidRPr="00692C42">
        <w:rPr>
          <w:rFonts w:cs="Arial"/>
          <w:szCs w:val="20"/>
        </w:rPr>
        <w:t xml:space="preserve"> – Details data format conventions, backup policy, data sharing and the use of </w:t>
      </w:r>
      <w:r>
        <w:rPr>
          <w:rFonts w:cs="Arial"/>
          <w:szCs w:val="20"/>
        </w:rPr>
        <w:t>web applications</w:t>
      </w:r>
      <w:r w:rsidR="00410FBB">
        <w:rPr>
          <w:rFonts w:cs="Arial"/>
          <w:szCs w:val="20"/>
        </w:rPr>
        <w:t xml:space="preserve"> to support GIS staff as well as data/map end users</w:t>
      </w:r>
      <w:r w:rsidRPr="00692C42">
        <w:rPr>
          <w:rFonts w:cs="Arial"/>
          <w:szCs w:val="20"/>
        </w:rPr>
        <w:t>.</w:t>
      </w:r>
      <w:r>
        <w:rPr>
          <w:rFonts w:cs="Arial"/>
          <w:szCs w:val="20"/>
        </w:rPr>
        <w:t xml:space="preserve">  </w:t>
      </w:r>
    </w:p>
    <w:p w:rsidR="00156182" w:rsidRDefault="00156182" w:rsidP="00156182">
      <w:pPr>
        <w:rPr>
          <w:rFonts w:cs="Arial"/>
          <w:szCs w:val="20"/>
          <w:u w:val="single"/>
        </w:rPr>
      </w:pPr>
      <w:r w:rsidRPr="001B037B">
        <w:rPr>
          <w:rFonts w:cs="Arial"/>
          <w:szCs w:val="20"/>
          <w:u w:val="single"/>
        </w:rPr>
        <w:t>Data Acquisition and Dissemination</w:t>
      </w:r>
      <w:r w:rsidRPr="009B6B91">
        <w:rPr>
          <w:rFonts w:cs="Arial"/>
          <w:szCs w:val="20"/>
        </w:rPr>
        <w:t xml:space="preserve"> </w:t>
      </w:r>
      <w:r>
        <w:rPr>
          <w:rFonts w:cs="Arial"/>
          <w:szCs w:val="20"/>
        </w:rPr>
        <w:t xml:space="preserve">– Provides information </w:t>
      </w:r>
      <w:r w:rsidR="00410FBB">
        <w:rPr>
          <w:rFonts w:cs="Arial"/>
          <w:szCs w:val="20"/>
        </w:rPr>
        <w:t>for</w:t>
      </w:r>
      <w:r>
        <w:rPr>
          <w:rFonts w:cs="Arial"/>
          <w:szCs w:val="20"/>
        </w:rPr>
        <w:t xml:space="preserve"> briefing cycles and when incident data become available and accessible to GIS </w:t>
      </w:r>
      <w:r w:rsidR="00410FBB">
        <w:rPr>
          <w:rFonts w:cs="Arial"/>
          <w:szCs w:val="20"/>
        </w:rPr>
        <w:t>staff</w:t>
      </w:r>
      <w:r>
        <w:rPr>
          <w:rFonts w:cs="Arial"/>
          <w:szCs w:val="20"/>
        </w:rPr>
        <w:t>.</w:t>
      </w:r>
    </w:p>
    <w:p w:rsidR="00156182" w:rsidRPr="00692C42" w:rsidRDefault="00156182" w:rsidP="00156182">
      <w:pPr>
        <w:rPr>
          <w:rFonts w:cs="Arial"/>
          <w:szCs w:val="20"/>
          <w:u w:val="single"/>
        </w:rPr>
      </w:pPr>
      <w:r w:rsidRPr="00692C42">
        <w:rPr>
          <w:rFonts w:cs="Arial"/>
          <w:szCs w:val="20"/>
          <w:u w:val="single"/>
        </w:rPr>
        <w:t>Documentation and Metadata</w:t>
      </w:r>
      <w:r w:rsidRPr="00692C42">
        <w:rPr>
          <w:rFonts w:cs="Arial"/>
          <w:szCs w:val="20"/>
        </w:rPr>
        <w:t xml:space="preserve"> – Outlines the documentation</w:t>
      </w:r>
      <w:r>
        <w:rPr>
          <w:rFonts w:cs="Arial"/>
          <w:szCs w:val="20"/>
        </w:rPr>
        <w:t xml:space="preserve">/metadata </w:t>
      </w:r>
      <w:r w:rsidRPr="00692C42">
        <w:rPr>
          <w:rFonts w:cs="Arial"/>
          <w:szCs w:val="20"/>
        </w:rPr>
        <w:t>expectations and procedures.</w:t>
      </w:r>
    </w:p>
    <w:p w:rsidR="00CE4876" w:rsidRDefault="00E922F3" w:rsidP="00156182">
      <w:pPr>
        <w:pStyle w:val="Heading1"/>
      </w:pPr>
      <w:r>
        <w:br w:type="page"/>
      </w:r>
    </w:p>
    <w:p w:rsidR="00500007" w:rsidRDefault="00946984" w:rsidP="006352D1">
      <w:pPr>
        <w:pStyle w:val="Heading1"/>
        <w:tabs>
          <w:tab w:val="clear" w:pos="432"/>
          <w:tab w:val="num" w:pos="0"/>
        </w:tabs>
        <w:ind w:left="0" w:firstLine="0"/>
      </w:pPr>
      <w:bookmarkStart w:id="12" w:name="_Toc356897463"/>
      <w:bookmarkStart w:id="13" w:name="_Ref180487677"/>
      <w:bookmarkStart w:id="14" w:name="_Ref180487701"/>
      <w:r>
        <w:lastRenderedPageBreak/>
        <w:t>How GIS Can Assist Emergency Managers and First Responders?</w:t>
      </w:r>
      <w:bookmarkEnd w:id="12"/>
    </w:p>
    <w:p w:rsidR="00946984" w:rsidRPr="00946984" w:rsidRDefault="005D0BB4" w:rsidP="005D0BB4">
      <w:r w:rsidRPr="00FE089D">
        <w:t xml:space="preserve">All phases of emergency management involve the collection, analysis, and dissemination of </w:t>
      </w:r>
      <w:r w:rsidR="002A0F01">
        <w:t xml:space="preserve">geographically referenced </w:t>
      </w:r>
      <w:r w:rsidRPr="00FE089D">
        <w:t xml:space="preserve">data in a logical manner.  </w:t>
      </w:r>
      <w:r>
        <w:t xml:space="preserve">GIS can provide a mechanism to </w:t>
      </w:r>
      <w:r w:rsidRPr="00FE089D">
        <w:t>centralize and visually display</w:t>
      </w:r>
      <w:r>
        <w:t xml:space="preserve"> all of this data.  It </w:t>
      </w:r>
      <w:r w:rsidRPr="00FE089D">
        <w:t xml:space="preserve">can allow hazards such as fire </w:t>
      </w:r>
      <w:r>
        <w:t xml:space="preserve">perimeters </w:t>
      </w:r>
      <w:r w:rsidRPr="00FE089D">
        <w:t>to be overlaid and viewed with base map data such as census information, streets, critical facilities, and power grids, so that emergency managers can begin to see the inherent risk and formulate</w:t>
      </w:r>
      <w:r>
        <w:t xml:space="preserve"> a</w:t>
      </w:r>
      <w:r w:rsidRPr="00FE089D">
        <w:t xml:space="preserve"> response, </w:t>
      </w:r>
      <w:r>
        <w:t>or even foresee recovery needs.  This information</w:t>
      </w:r>
      <w:r w:rsidRPr="00FE089D">
        <w:t xml:space="preserve"> can then be displayed in maps to effectively disseminate data. </w:t>
      </w:r>
    </w:p>
    <w:p w:rsidR="005D0BB4" w:rsidRDefault="005D0BB4" w:rsidP="00946984">
      <w:pPr>
        <w:pStyle w:val="Heading2"/>
      </w:pPr>
      <w:bookmarkStart w:id="15" w:name="_Toc356897464"/>
      <w:r>
        <w:t>What is GIS?</w:t>
      </w:r>
      <w:bookmarkEnd w:id="15"/>
    </w:p>
    <w:p w:rsidR="005D0BB4" w:rsidRDefault="005D0BB4" w:rsidP="005D0BB4">
      <w:r>
        <w:t xml:space="preserve">A GIS is an information system that understands location.  Much more than a map, a true GIS is intelligent and interactive. </w:t>
      </w:r>
    </w:p>
    <w:p w:rsidR="005D0BB4" w:rsidRDefault="005D0BB4" w:rsidP="005D0BB4">
      <w:r>
        <w:t>Map projects are built with layers of data. Each of these layers can be stored in an individual file and displayed with each other to give a sense of relational location.  For example data can include:</w:t>
      </w:r>
    </w:p>
    <w:p w:rsidR="005D0BB4" w:rsidRDefault="005D0BB4" w:rsidP="005D0BB4">
      <w:pPr>
        <w:pStyle w:val="ListParagraph"/>
        <w:numPr>
          <w:ilvl w:val="0"/>
          <w:numId w:val="44"/>
        </w:numPr>
        <w:rPr>
          <w:rFonts w:asciiTheme="minorHAnsi" w:hAnsiTheme="minorHAnsi"/>
          <w:sz w:val="22"/>
          <w:szCs w:val="22"/>
        </w:rPr>
      </w:pPr>
      <w:r>
        <w:rPr>
          <w:rFonts w:asciiTheme="minorHAnsi" w:hAnsiTheme="minorHAnsi"/>
          <w:sz w:val="22"/>
          <w:szCs w:val="22"/>
        </w:rPr>
        <w:t>Fire Perimeter</w:t>
      </w:r>
    </w:p>
    <w:p w:rsidR="005D0BB4" w:rsidRPr="005D0BB4" w:rsidRDefault="005D0BB4" w:rsidP="005D0BB4">
      <w:pPr>
        <w:pStyle w:val="ListParagraph"/>
        <w:numPr>
          <w:ilvl w:val="0"/>
          <w:numId w:val="44"/>
        </w:numPr>
        <w:rPr>
          <w:rFonts w:asciiTheme="minorHAnsi" w:hAnsiTheme="minorHAnsi"/>
          <w:sz w:val="22"/>
          <w:szCs w:val="22"/>
        </w:rPr>
      </w:pPr>
      <w:r w:rsidRPr="005D0BB4">
        <w:rPr>
          <w:rFonts w:asciiTheme="minorHAnsi" w:hAnsiTheme="minorHAnsi"/>
          <w:sz w:val="22"/>
          <w:szCs w:val="22"/>
        </w:rPr>
        <w:t>Roads/Infrastructure</w:t>
      </w:r>
    </w:p>
    <w:p w:rsidR="005D0BB4" w:rsidRPr="005D0BB4" w:rsidRDefault="005D0BB4" w:rsidP="005D0BB4">
      <w:pPr>
        <w:pStyle w:val="ListParagraph"/>
        <w:numPr>
          <w:ilvl w:val="0"/>
          <w:numId w:val="44"/>
        </w:numPr>
        <w:rPr>
          <w:rFonts w:asciiTheme="minorHAnsi" w:hAnsiTheme="minorHAnsi"/>
          <w:sz w:val="22"/>
          <w:szCs w:val="22"/>
        </w:rPr>
      </w:pPr>
      <w:r w:rsidRPr="005D0BB4">
        <w:rPr>
          <w:rFonts w:asciiTheme="minorHAnsi" w:hAnsiTheme="minorHAnsi"/>
          <w:sz w:val="22"/>
          <w:szCs w:val="22"/>
        </w:rPr>
        <w:t>Land use/Land cover</w:t>
      </w:r>
    </w:p>
    <w:p w:rsidR="005D0BB4" w:rsidRPr="005D0BB4" w:rsidRDefault="005D0BB4" w:rsidP="005D0BB4">
      <w:pPr>
        <w:pStyle w:val="ListParagraph"/>
        <w:numPr>
          <w:ilvl w:val="0"/>
          <w:numId w:val="44"/>
        </w:numPr>
        <w:rPr>
          <w:rFonts w:asciiTheme="minorHAnsi" w:hAnsiTheme="minorHAnsi"/>
          <w:sz w:val="22"/>
          <w:szCs w:val="22"/>
        </w:rPr>
      </w:pPr>
      <w:r>
        <w:rPr>
          <w:rFonts w:asciiTheme="minorHAnsi" w:hAnsiTheme="minorHAnsi"/>
          <w:sz w:val="22"/>
          <w:szCs w:val="22"/>
        </w:rPr>
        <w:t>Population Data (Census)</w:t>
      </w:r>
    </w:p>
    <w:p w:rsidR="005D0BB4" w:rsidRPr="005D0BB4" w:rsidRDefault="005D0BB4" w:rsidP="005D0BB4">
      <w:pPr>
        <w:pStyle w:val="ListParagraph"/>
        <w:numPr>
          <w:ilvl w:val="0"/>
          <w:numId w:val="44"/>
        </w:numPr>
        <w:rPr>
          <w:rFonts w:asciiTheme="minorHAnsi" w:hAnsiTheme="minorHAnsi"/>
          <w:sz w:val="22"/>
          <w:szCs w:val="22"/>
        </w:rPr>
      </w:pPr>
      <w:r w:rsidRPr="005D0BB4">
        <w:rPr>
          <w:rFonts w:asciiTheme="minorHAnsi" w:hAnsiTheme="minorHAnsi"/>
          <w:sz w:val="22"/>
          <w:szCs w:val="22"/>
        </w:rPr>
        <w:t>Weather information</w:t>
      </w:r>
    </w:p>
    <w:p w:rsidR="005D0BB4" w:rsidRDefault="005D0BB4" w:rsidP="005D0BB4">
      <w:pPr>
        <w:pStyle w:val="ListParagraph"/>
        <w:numPr>
          <w:ilvl w:val="0"/>
          <w:numId w:val="44"/>
        </w:numPr>
        <w:rPr>
          <w:rFonts w:asciiTheme="minorHAnsi" w:hAnsiTheme="minorHAnsi"/>
          <w:sz w:val="22"/>
          <w:szCs w:val="22"/>
        </w:rPr>
      </w:pPr>
      <w:r>
        <w:rPr>
          <w:rFonts w:asciiTheme="minorHAnsi" w:hAnsiTheme="minorHAnsi"/>
          <w:sz w:val="22"/>
          <w:szCs w:val="22"/>
        </w:rPr>
        <w:t xml:space="preserve">First Responder </w:t>
      </w:r>
      <w:r w:rsidRPr="005D0BB4">
        <w:rPr>
          <w:rFonts w:asciiTheme="minorHAnsi" w:hAnsiTheme="minorHAnsi"/>
          <w:sz w:val="22"/>
          <w:szCs w:val="22"/>
        </w:rPr>
        <w:t>Vehicle locations</w:t>
      </w:r>
    </w:p>
    <w:p w:rsidR="005D0BB4" w:rsidRPr="005D0BB4" w:rsidRDefault="005D0BB4" w:rsidP="006352D1">
      <w:pPr>
        <w:spacing w:before="200"/>
        <w:rPr>
          <w:rFonts w:asciiTheme="minorHAnsi" w:hAnsiTheme="minorHAnsi"/>
        </w:rPr>
      </w:pPr>
      <w:r>
        <w:rPr>
          <w:rFonts w:asciiTheme="minorHAnsi" w:hAnsiTheme="minorHAnsi"/>
        </w:rPr>
        <w:t>This data can be “layered” with each other on a map to show which roads and populations are being affected by the fire perimeter</w:t>
      </w:r>
      <w:r w:rsidR="00F95C17">
        <w:rPr>
          <w:rFonts w:asciiTheme="minorHAnsi" w:hAnsiTheme="minorHAnsi"/>
        </w:rPr>
        <w:t xml:space="preserve">.  It can also depict the land use/cover surrounding the area </w:t>
      </w:r>
      <w:r w:rsidR="00BF7664">
        <w:rPr>
          <w:rFonts w:asciiTheme="minorHAnsi" w:hAnsiTheme="minorHAnsi"/>
        </w:rPr>
        <w:t>along with</w:t>
      </w:r>
      <w:r w:rsidR="00F95C17">
        <w:rPr>
          <w:rFonts w:asciiTheme="minorHAnsi" w:hAnsiTheme="minorHAnsi"/>
        </w:rPr>
        <w:t xml:space="preserve"> </w:t>
      </w:r>
      <w:r>
        <w:rPr>
          <w:rFonts w:asciiTheme="minorHAnsi" w:hAnsiTheme="minorHAnsi"/>
        </w:rPr>
        <w:t>the current weather over the fire</w:t>
      </w:r>
      <w:r w:rsidR="00BF7664">
        <w:rPr>
          <w:rFonts w:asciiTheme="minorHAnsi" w:hAnsiTheme="minorHAnsi"/>
        </w:rPr>
        <w:t xml:space="preserve"> to assist in such missions as</w:t>
      </w:r>
      <w:r w:rsidR="009171C0">
        <w:rPr>
          <w:rFonts w:asciiTheme="minorHAnsi" w:hAnsiTheme="minorHAnsi"/>
        </w:rPr>
        <w:t xml:space="preserve"> first responder fire fighting planning as well as the location of those first responder vehicles.</w:t>
      </w:r>
    </w:p>
    <w:p w:rsidR="005D0BB4" w:rsidRPr="005D0BB4" w:rsidRDefault="005D0BB4" w:rsidP="005D0BB4">
      <w:r>
        <w:t>This is what gives GIS its distinctive analytic ability. Because information can be organized by a specific place on the earth, you can see relationships between otherwise disparate datasets. GIS provides you with the type of situational awareness that enhances incident-level decision making and helps save lives.</w:t>
      </w:r>
    </w:p>
    <w:p w:rsidR="00946984" w:rsidRDefault="00946984" w:rsidP="00946984">
      <w:pPr>
        <w:pStyle w:val="Heading2"/>
      </w:pPr>
      <w:bookmarkStart w:id="16" w:name="_Toc356897465"/>
      <w:r>
        <w:t>What Types of Questions GIS Can Answer?</w:t>
      </w:r>
      <w:bookmarkEnd w:id="16"/>
      <w:r>
        <w:t xml:space="preserve"> </w:t>
      </w:r>
    </w:p>
    <w:p w:rsidR="005D0BB4" w:rsidRDefault="009171C0" w:rsidP="005D0BB4">
      <w:r>
        <w:t xml:space="preserve">GIS can answer many questions.  Of particular interest when responding in an EOC to a wildfire </w:t>
      </w:r>
      <w:r w:rsidR="00462592">
        <w:t>event, one may be interested in the following:</w:t>
      </w:r>
    </w:p>
    <w:p w:rsidR="00462592" w:rsidRPr="00462592" w:rsidRDefault="00462592" w:rsidP="00462592">
      <w:pPr>
        <w:pStyle w:val="ListParagraph"/>
        <w:numPr>
          <w:ilvl w:val="0"/>
          <w:numId w:val="45"/>
        </w:numPr>
        <w:rPr>
          <w:rFonts w:asciiTheme="minorHAnsi" w:hAnsiTheme="minorHAnsi"/>
          <w:sz w:val="22"/>
        </w:rPr>
      </w:pPr>
      <w:r w:rsidRPr="00462592">
        <w:rPr>
          <w:rFonts w:asciiTheme="minorHAnsi" w:hAnsiTheme="minorHAnsi"/>
          <w:sz w:val="22"/>
        </w:rPr>
        <w:t>Where is the fire?</w:t>
      </w:r>
    </w:p>
    <w:p w:rsidR="00462592" w:rsidRPr="00462592" w:rsidRDefault="00462592" w:rsidP="00462592">
      <w:pPr>
        <w:pStyle w:val="ListParagraph"/>
        <w:numPr>
          <w:ilvl w:val="1"/>
          <w:numId w:val="45"/>
        </w:numPr>
        <w:rPr>
          <w:rFonts w:asciiTheme="minorHAnsi" w:hAnsiTheme="minorHAnsi"/>
          <w:sz w:val="22"/>
        </w:rPr>
      </w:pPr>
      <w:r w:rsidRPr="00462592">
        <w:rPr>
          <w:rFonts w:asciiTheme="minorHAnsi" w:hAnsiTheme="minorHAnsi"/>
          <w:sz w:val="22"/>
        </w:rPr>
        <w:t>GIS can utilize many resources to plot the fire perimeter and display this information on a map to show the relative location.</w:t>
      </w:r>
    </w:p>
    <w:p w:rsidR="00462592" w:rsidRPr="00462592" w:rsidRDefault="00462592" w:rsidP="00462592">
      <w:pPr>
        <w:pStyle w:val="ListParagraph"/>
        <w:numPr>
          <w:ilvl w:val="0"/>
          <w:numId w:val="45"/>
        </w:numPr>
        <w:rPr>
          <w:rFonts w:asciiTheme="minorHAnsi" w:hAnsiTheme="minorHAnsi"/>
          <w:sz w:val="22"/>
        </w:rPr>
      </w:pPr>
      <w:r w:rsidRPr="00462592">
        <w:rPr>
          <w:rFonts w:asciiTheme="minorHAnsi" w:hAnsiTheme="minorHAnsi"/>
          <w:sz w:val="22"/>
        </w:rPr>
        <w:t>What populations are being affected?</w:t>
      </w:r>
    </w:p>
    <w:p w:rsidR="00462592" w:rsidRDefault="00462592" w:rsidP="00462592">
      <w:pPr>
        <w:pStyle w:val="ListParagraph"/>
        <w:numPr>
          <w:ilvl w:val="1"/>
          <w:numId w:val="45"/>
        </w:numPr>
        <w:rPr>
          <w:rFonts w:asciiTheme="minorHAnsi" w:hAnsiTheme="minorHAnsi"/>
          <w:sz w:val="22"/>
        </w:rPr>
      </w:pPr>
      <w:r>
        <w:rPr>
          <w:rFonts w:asciiTheme="minorHAnsi" w:hAnsiTheme="minorHAnsi"/>
          <w:sz w:val="22"/>
        </w:rPr>
        <w:lastRenderedPageBreak/>
        <w:t>GIS can visually display the fire perimeter over census information to visualize the population numbers and types being affected, or analysis can be conducted to numerically depict the population affected.</w:t>
      </w:r>
    </w:p>
    <w:p w:rsidR="00462592" w:rsidRDefault="00462592" w:rsidP="00462592">
      <w:pPr>
        <w:pStyle w:val="ListParagraph"/>
        <w:numPr>
          <w:ilvl w:val="0"/>
          <w:numId w:val="45"/>
        </w:numPr>
        <w:rPr>
          <w:rFonts w:asciiTheme="minorHAnsi" w:hAnsiTheme="minorHAnsi"/>
          <w:sz w:val="22"/>
        </w:rPr>
      </w:pPr>
      <w:r>
        <w:rPr>
          <w:rFonts w:asciiTheme="minorHAnsi" w:hAnsiTheme="minorHAnsi"/>
          <w:sz w:val="22"/>
        </w:rPr>
        <w:t>Which roads need to be closed?</w:t>
      </w:r>
    </w:p>
    <w:p w:rsidR="00462592" w:rsidRDefault="00462592" w:rsidP="00462592">
      <w:pPr>
        <w:pStyle w:val="ListParagraph"/>
        <w:numPr>
          <w:ilvl w:val="1"/>
          <w:numId w:val="45"/>
        </w:numPr>
        <w:rPr>
          <w:rFonts w:asciiTheme="minorHAnsi" w:hAnsiTheme="minorHAnsi"/>
          <w:sz w:val="22"/>
        </w:rPr>
      </w:pPr>
      <w:r>
        <w:rPr>
          <w:rFonts w:asciiTheme="minorHAnsi" w:hAnsiTheme="minorHAnsi"/>
          <w:sz w:val="22"/>
        </w:rPr>
        <w:t xml:space="preserve">With the fire perimeter layer in hand, GIS can identify the nearest roads.  This can allow emergency managers to determine the roads that need to be closed, and aid in the egress/ingress if first responder vehicles if needed. </w:t>
      </w:r>
    </w:p>
    <w:p w:rsidR="00BF7664" w:rsidRDefault="00BF7664" w:rsidP="00BF7664">
      <w:pPr>
        <w:pStyle w:val="ListParagraph"/>
        <w:numPr>
          <w:ilvl w:val="0"/>
          <w:numId w:val="45"/>
        </w:numPr>
        <w:rPr>
          <w:rFonts w:asciiTheme="minorHAnsi" w:hAnsiTheme="minorHAnsi"/>
          <w:sz w:val="22"/>
        </w:rPr>
      </w:pPr>
      <w:r>
        <w:rPr>
          <w:rFonts w:asciiTheme="minorHAnsi" w:hAnsiTheme="minorHAnsi"/>
          <w:sz w:val="22"/>
        </w:rPr>
        <w:t>What assets are deployed where?</w:t>
      </w:r>
    </w:p>
    <w:p w:rsidR="00BF7664" w:rsidRPr="00462592" w:rsidRDefault="00D406EA" w:rsidP="006352D1">
      <w:pPr>
        <w:pStyle w:val="ListParagraph"/>
        <w:numPr>
          <w:ilvl w:val="1"/>
          <w:numId w:val="45"/>
        </w:numPr>
        <w:spacing w:after="200"/>
        <w:rPr>
          <w:rFonts w:asciiTheme="minorHAnsi" w:hAnsiTheme="minorHAnsi"/>
          <w:sz w:val="22"/>
        </w:rPr>
      </w:pPr>
      <w:r>
        <w:rPr>
          <w:rFonts w:asciiTheme="minorHAnsi" w:hAnsiTheme="minorHAnsi"/>
          <w:sz w:val="22"/>
        </w:rPr>
        <w:t>With initial assets already in the field, GIS can assist in determining where additional assets should be deployed for maximum effectiveness.</w:t>
      </w:r>
    </w:p>
    <w:p w:rsidR="00946984" w:rsidRDefault="00946984" w:rsidP="00946984">
      <w:pPr>
        <w:pStyle w:val="Heading2"/>
      </w:pPr>
      <w:bookmarkStart w:id="17" w:name="_Toc356897466"/>
      <w:r>
        <w:t>What Resources are Needed?/Where Can I Get Them?</w:t>
      </w:r>
      <w:bookmarkEnd w:id="17"/>
    </w:p>
    <w:p w:rsidR="00462592" w:rsidRPr="00462592" w:rsidRDefault="00462592" w:rsidP="00462592">
      <w:r>
        <w:t xml:space="preserve">In order to run a successful GIS response, certain resources are needed.  The GIS Resources and Staffing section of this SOG aids in identifying the staffing and resources needed for a successful response.  It is recommended that MACCs work with their local government agencies to identify these resources and develop relationships to have GIS responders report to the MACC if/when needed.  It is also recommended that MACC officials and GIS responders work together prior incidents to better understand each other’s roles and the </w:t>
      </w:r>
      <w:r w:rsidR="008C48AD">
        <w:t xml:space="preserve">role they each play in a successful response. </w:t>
      </w:r>
      <w:r>
        <w:t xml:space="preserve"> </w:t>
      </w:r>
    </w:p>
    <w:p w:rsidR="00946984" w:rsidRDefault="00946984" w:rsidP="00946984">
      <w:pPr>
        <w:pStyle w:val="Heading2"/>
      </w:pPr>
      <w:bookmarkStart w:id="18" w:name="_Toc356897467"/>
      <w:r>
        <w:t>What are the Keys to Successful Use of GIS?</w:t>
      </w:r>
      <w:bookmarkEnd w:id="18"/>
    </w:p>
    <w:p w:rsidR="008C48AD" w:rsidRDefault="008C48AD" w:rsidP="008C48AD">
      <w:r>
        <w:t xml:space="preserve">The keys to a successful GIS </w:t>
      </w:r>
      <w:r w:rsidR="00CA443E">
        <w:t xml:space="preserve">aided response are </w:t>
      </w:r>
      <w:r w:rsidR="00B80E2C">
        <w:t xml:space="preserve">understanding, </w:t>
      </w:r>
      <w:r w:rsidR="00CA443E">
        <w:t xml:space="preserve">integration, </w:t>
      </w:r>
      <w:r w:rsidR="00B80E2C">
        <w:t xml:space="preserve">and </w:t>
      </w:r>
      <w:r w:rsidR="00CA443E">
        <w:t>training.</w:t>
      </w:r>
    </w:p>
    <w:p w:rsidR="00B80E2C" w:rsidRDefault="00B80E2C" w:rsidP="00B80E2C">
      <w:pPr>
        <w:pStyle w:val="ListParagraph"/>
        <w:numPr>
          <w:ilvl w:val="0"/>
          <w:numId w:val="45"/>
        </w:numPr>
        <w:rPr>
          <w:rFonts w:asciiTheme="minorHAnsi" w:hAnsiTheme="minorHAnsi"/>
          <w:sz w:val="22"/>
        </w:rPr>
      </w:pPr>
      <w:r>
        <w:rPr>
          <w:rFonts w:asciiTheme="minorHAnsi" w:hAnsiTheme="minorHAnsi"/>
          <w:sz w:val="22"/>
        </w:rPr>
        <w:t>Understanding – Understanding how GIS can be best used to assist in planning and response efforts.</w:t>
      </w:r>
    </w:p>
    <w:p w:rsidR="00B80E2C" w:rsidRPr="00B80E2C" w:rsidRDefault="00B80E2C" w:rsidP="00B80E2C">
      <w:pPr>
        <w:pStyle w:val="ListParagraph"/>
        <w:numPr>
          <w:ilvl w:val="0"/>
          <w:numId w:val="45"/>
        </w:numPr>
        <w:rPr>
          <w:rFonts w:asciiTheme="minorHAnsi" w:hAnsiTheme="minorHAnsi"/>
          <w:sz w:val="22"/>
        </w:rPr>
      </w:pPr>
      <w:r w:rsidRPr="00B80E2C">
        <w:rPr>
          <w:rFonts w:asciiTheme="minorHAnsi" w:hAnsiTheme="minorHAnsi"/>
          <w:sz w:val="22"/>
        </w:rPr>
        <w:t>Integration – Integrating the use of GIS into</w:t>
      </w:r>
      <w:r>
        <w:rPr>
          <w:rFonts w:asciiTheme="minorHAnsi" w:hAnsiTheme="minorHAnsi"/>
          <w:sz w:val="22"/>
        </w:rPr>
        <w:t xml:space="preserve"> planning and response workflow.</w:t>
      </w:r>
    </w:p>
    <w:p w:rsidR="00B80E2C" w:rsidRPr="006352D1" w:rsidRDefault="00B80E2C" w:rsidP="006352D1">
      <w:pPr>
        <w:pStyle w:val="ListParagraph"/>
        <w:numPr>
          <w:ilvl w:val="0"/>
          <w:numId w:val="45"/>
        </w:numPr>
        <w:spacing w:after="200"/>
        <w:rPr>
          <w:rFonts w:asciiTheme="minorHAnsi" w:hAnsiTheme="minorHAnsi"/>
        </w:rPr>
      </w:pPr>
      <w:r w:rsidRPr="006352D1">
        <w:rPr>
          <w:rFonts w:asciiTheme="minorHAnsi" w:hAnsiTheme="minorHAnsi"/>
          <w:sz w:val="22"/>
        </w:rPr>
        <w:t xml:space="preserve">Training – Training GIS professionals in the timely delivery of GIS products.  Training emergency managers and responders </w:t>
      </w:r>
      <w:r w:rsidR="001266A6">
        <w:rPr>
          <w:rFonts w:asciiTheme="minorHAnsi" w:hAnsiTheme="minorHAnsi"/>
          <w:sz w:val="22"/>
        </w:rPr>
        <w:t>o</w:t>
      </w:r>
      <w:r w:rsidRPr="006352D1">
        <w:rPr>
          <w:rFonts w:asciiTheme="minorHAnsi" w:hAnsiTheme="minorHAnsi"/>
          <w:sz w:val="22"/>
        </w:rPr>
        <w:t xml:space="preserve">n how </w:t>
      </w:r>
      <w:r w:rsidR="006F6C33">
        <w:rPr>
          <w:rFonts w:asciiTheme="minorHAnsi" w:hAnsiTheme="minorHAnsi"/>
          <w:sz w:val="22"/>
        </w:rPr>
        <w:t xml:space="preserve">to make optimum use of </w:t>
      </w:r>
      <w:r w:rsidRPr="006352D1">
        <w:rPr>
          <w:rFonts w:asciiTheme="minorHAnsi" w:hAnsiTheme="minorHAnsi"/>
          <w:sz w:val="22"/>
        </w:rPr>
        <w:t>GIS to</w:t>
      </w:r>
      <w:r w:rsidR="001266A6">
        <w:rPr>
          <w:rFonts w:asciiTheme="minorHAnsi" w:hAnsiTheme="minorHAnsi"/>
          <w:sz w:val="22"/>
        </w:rPr>
        <w:t xml:space="preserve"> </w:t>
      </w:r>
      <w:r w:rsidRPr="006352D1">
        <w:rPr>
          <w:rFonts w:asciiTheme="minorHAnsi" w:hAnsiTheme="minorHAnsi"/>
          <w:sz w:val="22"/>
        </w:rPr>
        <w:t>assist them in their decision-making.</w:t>
      </w:r>
    </w:p>
    <w:p w:rsidR="00946984" w:rsidRDefault="00946984" w:rsidP="00946984">
      <w:pPr>
        <w:pStyle w:val="Heading2"/>
      </w:pPr>
      <w:bookmarkStart w:id="19" w:name="_Toc356897468"/>
      <w:r>
        <w:t>NAPSG Quick Guide</w:t>
      </w:r>
      <w:bookmarkEnd w:id="19"/>
      <w:r>
        <w:t xml:space="preserve"> </w:t>
      </w:r>
    </w:p>
    <w:p w:rsidR="00CA443E" w:rsidRDefault="00CA443E" w:rsidP="00CA443E">
      <w:pPr>
        <w:spacing w:after="0" w:line="240" w:lineRule="auto"/>
      </w:pPr>
      <w:r>
        <w:t>For more information please reference the NAPSG publication: A Quick Guide to Building a GIS for Your Public Safety Agency at the NAPSG website:</w:t>
      </w:r>
    </w:p>
    <w:p w:rsidR="00CA443E" w:rsidRDefault="00FF077E">
      <w:pPr>
        <w:spacing w:after="0" w:line="240" w:lineRule="auto"/>
      </w:pPr>
      <w:hyperlink r:id="rId18" w:history="1">
        <w:r w:rsidR="00CA443E" w:rsidRPr="007A5F8E">
          <w:rPr>
            <w:rStyle w:val="Hyperlink"/>
          </w:rPr>
          <w:t>http://www.napsgfoundation.org/attachments/article/81/Quick-Guide-GIS-Public-Safety-May-2011-PDF.pdf</w:t>
        </w:r>
      </w:hyperlink>
    </w:p>
    <w:p w:rsidR="00454C0E" w:rsidRDefault="00454C0E" w:rsidP="00454C0E">
      <w:pPr>
        <w:pStyle w:val="Heading2"/>
      </w:pPr>
    </w:p>
    <w:p w:rsidR="00454C0E" w:rsidRDefault="00454C0E" w:rsidP="00454C0E">
      <w:pPr>
        <w:pStyle w:val="Heading2"/>
      </w:pPr>
      <w:bookmarkStart w:id="20" w:name="_Toc356897469"/>
      <w:r>
        <w:t>GLOSSARY OF TERM</w:t>
      </w:r>
      <w:bookmarkEnd w:id="20"/>
    </w:p>
    <w:p w:rsidR="00454C0E" w:rsidRDefault="00454C0E" w:rsidP="00454C0E">
      <w:r w:rsidRPr="00454C0E">
        <w:rPr>
          <w:rStyle w:val="Heading4Char"/>
          <w:rFonts w:eastAsia="Calibri"/>
        </w:rPr>
        <w:t>Address geocoding</w:t>
      </w:r>
      <w:r>
        <w:t xml:space="preserve"> - Process of assigning a street address to a location on a map based on the street network.  This is an interpolation and is not always 100% accurate.</w:t>
      </w:r>
    </w:p>
    <w:p w:rsidR="00454C0E" w:rsidRDefault="00454C0E" w:rsidP="00454C0E">
      <w:r w:rsidRPr="00454C0E">
        <w:rPr>
          <w:rStyle w:val="Heading4Char"/>
          <w:rFonts w:eastAsia="Calibri"/>
        </w:rPr>
        <w:t>Aerial photograph</w:t>
      </w:r>
      <w:r>
        <w:t xml:space="preserve"> - A photograph taken vertically downward from the air.  Aerial photograph images may be in the form of paper prints, often 9" x 9", or transparent film.</w:t>
      </w:r>
    </w:p>
    <w:p w:rsidR="00470478" w:rsidRPr="00470478" w:rsidRDefault="00470478" w:rsidP="00470478">
      <w:pPr>
        <w:rPr>
          <w:b/>
          <w:bCs/>
          <w:i/>
          <w:iCs/>
        </w:rPr>
      </w:pPr>
      <w:r w:rsidRPr="00470478">
        <w:rPr>
          <w:rStyle w:val="Heading4Char"/>
          <w:rFonts w:eastAsia="Calibri"/>
        </w:rPr>
        <w:t>Area</w:t>
      </w:r>
      <w:r w:rsidRPr="00470478">
        <w:rPr>
          <w:b/>
          <w:bCs/>
          <w:i/>
          <w:iCs/>
        </w:rPr>
        <w:t xml:space="preserve"> </w:t>
      </w:r>
      <w:r w:rsidRPr="00470478">
        <w:t>- A calculation of the size of a two-dimensional feature, measured in square units</w:t>
      </w:r>
    </w:p>
    <w:p w:rsidR="00470478" w:rsidRDefault="00470478" w:rsidP="00470478">
      <w:r w:rsidRPr="00470478">
        <w:rPr>
          <w:rStyle w:val="Heading4Char"/>
          <w:rFonts w:eastAsia="Calibri"/>
        </w:rPr>
        <w:lastRenderedPageBreak/>
        <w:t>Attribute</w:t>
      </w:r>
      <w:r>
        <w:t xml:space="preserve"> </w:t>
      </w:r>
      <w:r w:rsidR="009506D4">
        <w:t>–</w:t>
      </w:r>
      <w:r>
        <w:t xml:space="preserve"> </w:t>
      </w:r>
      <w:r w:rsidRPr="00470478">
        <w:t>Non</w:t>
      </w:r>
      <w:r w:rsidR="009506D4">
        <w:t>-</w:t>
      </w:r>
      <w:r w:rsidRPr="00470478">
        <w:t xml:space="preserve">spatial information about a geographic feature in a GIS, usually stored in a table and linked to the feature by a unique identifier. For example, attributes of a </w:t>
      </w:r>
      <w:r>
        <w:t>street segment</w:t>
      </w:r>
      <w:r w:rsidRPr="00470478">
        <w:t xml:space="preserve"> might include its name, length, and </w:t>
      </w:r>
      <w:r>
        <w:t>address range</w:t>
      </w:r>
      <w:r w:rsidRPr="00470478">
        <w:t>.</w:t>
      </w:r>
    </w:p>
    <w:p w:rsidR="00454C0E" w:rsidRDefault="00454C0E" w:rsidP="00454C0E">
      <w:r w:rsidRPr="00454C0E">
        <w:rPr>
          <w:rStyle w:val="Heading4Char"/>
          <w:rFonts w:eastAsia="Calibri"/>
        </w:rPr>
        <w:t>Base data</w:t>
      </w:r>
      <w:r w:rsidRPr="00454C0E">
        <w:t xml:space="preserve"> - Basic level of map data</w:t>
      </w:r>
      <w:r>
        <w:t xml:space="preserve"> (street network, jurisdictional boundaries,</w:t>
      </w:r>
      <w:r w:rsidRPr="00454C0E">
        <w:t xml:space="preserve"> </w:t>
      </w:r>
      <w:r>
        <w:t xml:space="preserve">etc) </w:t>
      </w:r>
      <w:r w:rsidRPr="00454C0E">
        <w:t>on which other information is placed for purposes</w:t>
      </w:r>
      <w:r>
        <w:t xml:space="preserve"> of </w:t>
      </w:r>
      <w:r w:rsidRPr="00454C0E">
        <w:t>comparison or geographical correlation</w:t>
      </w:r>
      <w:r>
        <w:t>.</w:t>
      </w:r>
    </w:p>
    <w:p w:rsidR="00454C0E" w:rsidRDefault="00454C0E" w:rsidP="00454C0E">
      <w:r w:rsidRPr="00454C0E">
        <w:rPr>
          <w:rStyle w:val="Heading4Char"/>
          <w:rFonts w:eastAsia="Calibri"/>
        </w:rPr>
        <w:t>Base map</w:t>
      </w:r>
      <w:r w:rsidRPr="00454C0E">
        <w:t xml:space="preserve"> </w:t>
      </w:r>
      <w:r>
        <w:t>–</w:t>
      </w:r>
      <w:r w:rsidRPr="00454C0E">
        <w:t xml:space="preserve"> </w:t>
      </w:r>
      <w:r>
        <w:t>Basic map</w:t>
      </w:r>
      <w:r w:rsidRPr="00454C0E">
        <w:t xml:space="preserve"> that seldom changes and is used repeatedly</w:t>
      </w:r>
      <w:r>
        <w:t>, often additional information such as a fire perimeter is placed on a base map to show relative location</w:t>
      </w:r>
      <w:r w:rsidRPr="00454C0E">
        <w:t>.</w:t>
      </w:r>
    </w:p>
    <w:p w:rsidR="00FC6198" w:rsidRDefault="00FC6198" w:rsidP="00FC6198">
      <w:pPr>
        <w:rPr>
          <w:rStyle w:val="Heading4Char"/>
          <w:rFonts w:eastAsia="Calibri"/>
        </w:rPr>
      </w:pPr>
      <w:r>
        <w:rPr>
          <w:rStyle w:val="Heading4Char"/>
          <w:rFonts w:eastAsia="Calibri"/>
        </w:rPr>
        <w:t xml:space="preserve">Boundary Line - </w:t>
      </w:r>
      <w:r w:rsidRPr="00FC6198">
        <w:t>A division betwe</w:t>
      </w:r>
      <w:r>
        <w:t>en adjacent political entities</w:t>
      </w:r>
      <w:r w:rsidRPr="00FC6198">
        <w:t xml:space="preserve"> or geographic zones. Boundary lines may be imaginary lines, physical features that follow those lines, or the graphical representation of those lines on a map. </w:t>
      </w:r>
    </w:p>
    <w:p w:rsidR="00454C0E" w:rsidRDefault="00454C0E" w:rsidP="00454C0E">
      <w:r w:rsidRPr="00454C0E">
        <w:rPr>
          <w:rStyle w:val="Heading4Char"/>
          <w:rFonts w:eastAsia="Calibri"/>
        </w:rPr>
        <w:t>Buffer</w:t>
      </w:r>
      <w:r>
        <w:t xml:space="preserve"> – Spatial analysis that can be performed to create a </w:t>
      </w:r>
      <w:r w:rsidRPr="00454C0E">
        <w:t>zone around a map feature measured in units of distance or time. A buffer is useful for proximity analysis.</w:t>
      </w:r>
      <w:r>
        <w:t xml:space="preserve">   </w:t>
      </w:r>
    </w:p>
    <w:p w:rsidR="00470478" w:rsidRDefault="00283E56" w:rsidP="00454C0E">
      <w:r w:rsidRPr="00283E56">
        <w:rPr>
          <w:rStyle w:val="Heading4Char"/>
          <w:rFonts w:eastAsia="Calibri"/>
        </w:rPr>
        <w:t>Census Data</w:t>
      </w:r>
      <w:r>
        <w:t xml:space="preserve"> - </w:t>
      </w:r>
      <w:r w:rsidRPr="00283E56">
        <w:t>Any one of various types of precisely defined geographic areas used by the U.S. Census Bureau to collect and aggregate data</w:t>
      </w:r>
      <w:r>
        <w:t xml:space="preserve"> population data including population numbers, languages spoken, income, age, etc</w:t>
      </w:r>
      <w:r w:rsidRPr="00283E56">
        <w:t>. The largest unit of area is the entire United States, while the smallest is a census block.</w:t>
      </w:r>
    </w:p>
    <w:p w:rsidR="00283E56" w:rsidRDefault="00283E56" w:rsidP="00454C0E">
      <w:r w:rsidRPr="00283E56">
        <w:rPr>
          <w:rStyle w:val="Heading4Char"/>
          <w:rFonts w:eastAsia="Calibri"/>
        </w:rPr>
        <w:t>Centroid</w:t>
      </w:r>
      <w:r>
        <w:t xml:space="preserve"> - </w:t>
      </w:r>
      <w:r w:rsidRPr="00283E56">
        <w:t>The geometric center of a feature.</w:t>
      </w:r>
    </w:p>
    <w:p w:rsidR="00283E56" w:rsidRDefault="00283E56" w:rsidP="00454C0E">
      <w:r w:rsidRPr="00283E56">
        <w:rPr>
          <w:rStyle w:val="Heading4Char"/>
          <w:rFonts w:eastAsia="Calibri"/>
        </w:rPr>
        <w:t>Clip</w:t>
      </w:r>
      <w:r>
        <w:t xml:space="preserve"> - </w:t>
      </w:r>
      <w:r w:rsidRPr="00283E56">
        <w:t>A</w:t>
      </w:r>
      <w:r>
        <w:t>nalysis</w:t>
      </w:r>
      <w:r w:rsidRPr="00283E56">
        <w:t xml:space="preserve"> that extracts features from one </w:t>
      </w:r>
      <w:r>
        <w:t>polygon layer</w:t>
      </w:r>
      <w:r w:rsidRPr="00283E56">
        <w:t xml:space="preserve"> that reside entirely within a boundary </w:t>
      </w:r>
      <w:r>
        <w:t>of another polygon layer</w:t>
      </w:r>
      <w:r w:rsidRPr="00283E56">
        <w:t>.</w:t>
      </w:r>
    </w:p>
    <w:p w:rsidR="00283E56" w:rsidRDefault="00283E56" w:rsidP="00454C0E">
      <w:r w:rsidRPr="00283E56">
        <w:rPr>
          <w:rStyle w:val="Heading4Char"/>
          <w:rFonts w:eastAsia="Calibri"/>
        </w:rPr>
        <w:t>Contour Line</w:t>
      </w:r>
      <w:r>
        <w:t xml:space="preserve"> - </w:t>
      </w:r>
      <w:r w:rsidRPr="00283E56">
        <w:t>A line on a map that connects points of equal elevation.</w:t>
      </w:r>
    </w:p>
    <w:p w:rsidR="00283E56" w:rsidRDefault="00B6263C" w:rsidP="00454C0E">
      <w:r w:rsidRPr="00B6263C">
        <w:rPr>
          <w:rStyle w:val="Heading4Char"/>
          <w:rFonts w:eastAsia="Calibri"/>
        </w:rPr>
        <w:t>Coordinate System</w:t>
      </w:r>
      <w:r>
        <w:t xml:space="preserve"> - </w:t>
      </w:r>
      <w:r w:rsidRPr="00B6263C">
        <w:t xml:space="preserve">A </w:t>
      </w:r>
      <w:r>
        <w:t>set of references to indicate a point on the earth’s surface.</w:t>
      </w:r>
    </w:p>
    <w:p w:rsidR="00B6263C" w:rsidRDefault="00B6263C" w:rsidP="00454C0E">
      <w:r w:rsidRPr="00B6263C">
        <w:rPr>
          <w:rStyle w:val="Heading4Char"/>
          <w:rFonts w:eastAsia="Calibri"/>
        </w:rPr>
        <w:t>Decimal Degrees</w:t>
      </w:r>
      <w:r>
        <w:t xml:space="preserve"> - </w:t>
      </w:r>
      <w:r w:rsidRPr="00B6263C">
        <w:t>Values of latitude and longitude expressed in decimal format rather than in degrees, minutes, and seconds</w:t>
      </w:r>
      <w:r>
        <w:t>.</w:t>
      </w:r>
    </w:p>
    <w:p w:rsidR="00B6263C" w:rsidRDefault="00B6263C" w:rsidP="00454C0E">
      <w:r w:rsidRPr="00B6263C">
        <w:rPr>
          <w:rStyle w:val="Heading4Char"/>
          <w:rFonts w:eastAsia="Calibri"/>
        </w:rPr>
        <w:t>Desktop GIS</w:t>
      </w:r>
      <w:r>
        <w:t xml:space="preserve"> - </w:t>
      </w:r>
      <w:r w:rsidRPr="00B6263C">
        <w:t>Mapping software that is installed onto and runs on a personal computer and allows users to display, query, update, and analyze data about geographic locations and the information linked to those locations</w:t>
      </w:r>
      <w:r>
        <w:t>.</w:t>
      </w:r>
    </w:p>
    <w:p w:rsidR="00CE5A51" w:rsidRDefault="00CE5A51" w:rsidP="00CE5A51">
      <w:r w:rsidRPr="00CE5A51">
        <w:rPr>
          <w:rStyle w:val="Heading4Char"/>
          <w:rFonts w:eastAsia="Calibri"/>
        </w:rPr>
        <w:t>Feature</w:t>
      </w:r>
      <w:r>
        <w:t xml:space="preserve"> - </w:t>
      </w:r>
      <w:r w:rsidRPr="00CE5A51">
        <w:t>A representation of a real-world object on a map</w:t>
      </w:r>
      <w:r>
        <w:t>.</w:t>
      </w:r>
    </w:p>
    <w:p w:rsidR="00CE5A51" w:rsidRDefault="00AA329F" w:rsidP="00CE5A51">
      <w:r w:rsidRPr="00AA329F">
        <w:rPr>
          <w:rStyle w:val="Heading4Char"/>
          <w:rFonts w:eastAsia="Calibri"/>
        </w:rPr>
        <w:t>GPS</w:t>
      </w:r>
      <w:r>
        <w:t xml:space="preserve"> - </w:t>
      </w:r>
      <w:r w:rsidRPr="00AA329F">
        <w:t xml:space="preserve">Acronym for </w:t>
      </w:r>
      <w:r w:rsidRPr="00AA329F">
        <w:rPr>
          <w:i/>
        </w:rPr>
        <w:t>Global Positioning System</w:t>
      </w:r>
      <w:r w:rsidRPr="00AA329F">
        <w:t>. A system of radio-emitting and -receiving satellites used for determining positions on the earth. The orbiting satellites transmit signals that allow a GPS receiver anywhere on earth to calculate its own l</w:t>
      </w:r>
      <w:r>
        <w:t xml:space="preserve">ocation through trilateration. </w:t>
      </w:r>
    </w:p>
    <w:p w:rsidR="00AA329F" w:rsidRDefault="00AA329F" w:rsidP="00AA329F">
      <w:r w:rsidRPr="00AA329F">
        <w:rPr>
          <w:rStyle w:val="Heading4Char"/>
          <w:rFonts w:eastAsia="Calibri"/>
        </w:rPr>
        <w:t>Map Extent</w:t>
      </w:r>
      <w:r>
        <w:t xml:space="preserve"> - </w:t>
      </w:r>
      <w:r w:rsidRPr="00AA329F">
        <w:t>The limit of the geographic area shown on a map, usually defined by a rectangle. In a dynamic map display, the map extent can be changed by zooming and panning.</w:t>
      </w:r>
    </w:p>
    <w:p w:rsidR="00AA329F" w:rsidRDefault="009E5381" w:rsidP="00AA329F">
      <w:r w:rsidRPr="009E5381">
        <w:rPr>
          <w:rStyle w:val="Heading4Char"/>
          <w:rFonts w:eastAsia="Calibri"/>
        </w:rPr>
        <w:lastRenderedPageBreak/>
        <w:t>Map Service</w:t>
      </w:r>
      <w:r>
        <w:t xml:space="preserve"> – Maps generated and served up over the Internet.</w:t>
      </w:r>
    </w:p>
    <w:p w:rsidR="009E5381" w:rsidRPr="006352D1" w:rsidRDefault="009E5381" w:rsidP="00A45FCE">
      <w:pPr>
        <w:rPr>
          <w:rFonts w:asciiTheme="minorHAnsi" w:hAnsiTheme="minorHAnsi"/>
          <w:szCs w:val="20"/>
        </w:rPr>
      </w:pPr>
      <w:r w:rsidRPr="009E5381">
        <w:rPr>
          <w:rStyle w:val="Heading4Char"/>
          <w:rFonts w:eastAsia="Calibri"/>
        </w:rPr>
        <w:t>MODIS</w:t>
      </w:r>
      <w:r>
        <w:t xml:space="preserve"> </w:t>
      </w:r>
      <w:r w:rsidRPr="009E5381">
        <w:rPr>
          <w:rStyle w:val="Heading4Char"/>
          <w:rFonts w:eastAsia="Calibri"/>
        </w:rPr>
        <w:t>Active Fire Mapping Program</w:t>
      </w:r>
      <w:r>
        <w:t xml:space="preserve"> – Run by the USDA Forest Service, p</w:t>
      </w:r>
      <w:r w:rsidRPr="009E5381">
        <w:t xml:space="preserve">rovides a near real-time geospatial overview of the current wildland fire situation at regional and national scales. Locations of current fires and the extent of previous fire activity are ascertained using satellite imagery acquired by </w:t>
      </w:r>
      <w:r w:rsidRPr="006352D1">
        <w:rPr>
          <w:rFonts w:asciiTheme="minorHAnsi" w:hAnsiTheme="minorHAnsi"/>
        </w:rPr>
        <w:t xml:space="preserve">the </w:t>
      </w:r>
      <w:r w:rsidR="00A45FCE" w:rsidRPr="006352D1">
        <w:rPr>
          <w:rFonts w:asciiTheme="minorHAnsi" w:hAnsiTheme="minorHAnsi"/>
          <w:color w:val="000000"/>
          <w:szCs w:val="14"/>
          <w:shd w:val="clear" w:color="auto" w:fill="FFFFFF"/>
        </w:rPr>
        <w:t>Moderate Resolution Imaging Spectroradiometer</w:t>
      </w:r>
      <w:r w:rsidR="00A45FCE">
        <w:rPr>
          <w:rFonts w:asciiTheme="minorHAnsi" w:hAnsiTheme="minorHAnsi"/>
          <w:szCs w:val="20"/>
        </w:rPr>
        <w:t xml:space="preserve"> </w:t>
      </w:r>
      <w:r w:rsidR="00A45FCE">
        <w:t>(</w:t>
      </w:r>
      <w:r w:rsidRPr="009E5381">
        <w:t>MODIS</w:t>
      </w:r>
      <w:r w:rsidR="00A45FCE">
        <w:t>)</w:t>
      </w:r>
      <w:r w:rsidRPr="009E5381">
        <w:t xml:space="preserve"> sensor.</w:t>
      </w:r>
      <w:r>
        <w:t xml:space="preserve">  </w:t>
      </w:r>
      <w:r w:rsidR="00236A62">
        <w:t>The MODIS sensor can display hotspots thus showing current fire burn.</w:t>
      </w:r>
    </w:p>
    <w:p w:rsidR="009E5381" w:rsidRDefault="009E5381" w:rsidP="009E5381">
      <w:r w:rsidRPr="00142BED">
        <w:rPr>
          <w:rStyle w:val="Heading4Char"/>
          <w:rFonts w:eastAsia="Calibri"/>
        </w:rPr>
        <w:t>Query</w:t>
      </w:r>
      <w:r>
        <w:t xml:space="preserve"> – </w:t>
      </w:r>
      <w:r w:rsidR="00236A62">
        <w:t>The ability to select features or records from a database and visualize them in tabular format or geographical representation.</w:t>
      </w:r>
    </w:p>
    <w:p w:rsidR="00142BED" w:rsidRPr="009E5381" w:rsidRDefault="00142BED" w:rsidP="009E5381"/>
    <w:p w:rsidR="00500007" w:rsidRPr="00454C0E" w:rsidRDefault="00500007" w:rsidP="00454C0E"/>
    <w:p w:rsidR="00B319EE" w:rsidRDefault="00B319EE" w:rsidP="00946984">
      <w:pPr>
        <w:pStyle w:val="Heading1"/>
      </w:pPr>
      <w:bookmarkStart w:id="21" w:name="_Toc356897470"/>
      <w:r>
        <w:br w:type="page"/>
      </w:r>
    </w:p>
    <w:p w:rsidR="00946984" w:rsidRDefault="00946984" w:rsidP="00946984">
      <w:pPr>
        <w:pStyle w:val="Heading1"/>
      </w:pPr>
      <w:r>
        <w:lastRenderedPageBreak/>
        <w:t>What Do GIS Professionals Need to Know About Emergency Management?</w:t>
      </w:r>
      <w:bookmarkEnd w:id="21"/>
    </w:p>
    <w:p w:rsidR="00946984" w:rsidRDefault="0054589F" w:rsidP="0054589F">
      <w:pPr>
        <w:rPr>
          <w:rFonts w:cs="Arial"/>
          <w:szCs w:val="20"/>
        </w:rPr>
      </w:pPr>
      <w:r w:rsidRPr="004C423E">
        <w:t>In order to respond to an emergency incident as a GIS Responder</w:t>
      </w:r>
      <w:r w:rsidR="009506D4">
        <w:t>,</w:t>
      </w:r>
      <w:r w:rsidRPr="004C423E">
        <w:t xml:space="preserve"> it is important to understand the various emergency management and incident command systems that are in place.  </w:t>
      </w:r>
      <w:r w:rsidRPr="00CB4186">
        <w:rPr>
          <w:rFonts w:cs="Arial"/>
          <w:szCs w:val="20"/>
        </w:rPr>
        <w:t>In many cases</w:t>
      </w:r>
      <w:r w:rsidR="009506D4">
        <w:rPr>
          <w:rFonts w:cs="Arial"/>
          <w:szCs w:val="20"/>
        </w:rPr>
        <w:t>,</w:t>
      </w:r>
      <w:r w:rsidRPr="00CB4186">
        <w:rPr>
          <w:rFonts w:cs="Arial"/>
          <w:szCs w:val="20"/>
        </w:rPr>
        <w:t xml:space="preserve"> the GIS Responders to </w:t>
      </w:r>
      <w:r>
        <w:rPr>
          <w:rFonts w:cs="Arial"/>
          <w:szCs w:val="20"/>
        </w:rPr>
        <w:t xml:space="preserve">MACCs </w:t>
      </w:r>
      <w:r w:rsidRPr="00CB4186">
        <w:rPr>
          <w:rFonts w:cs="Arial"/>
          <w:szCs w:val="20"/>
        </w:rPr>
        <w:t>may be unfamiliar with the layout, hierarchy, and process</w:t>
      </w:r>
      <w:r>
        <w:rPr>
          <w:rFonts w:cs="Arial"/>
          <w:szCs w:val="20"/>
        </w:rPr>
        <w:t xml:space="preserve">es taking place.  For example, </w:t>
      </w:r>
      <w:r w:rsidRPr="00CB4186">
        <w:rPr>
          <w:rFonts w:cs="Arial"/>
          <w:szCs w:val="20"/>
        </w:rPr>
        <w:t xml:space="preserve">GIS Responders may be asked to physically take a map or digital file, etc. to the </w:t>
      </w:r>
      <w:r w:rsidR="00946984">
        <w:rPr>
          <w:rFonts w:cs="Arial"/>
          <w:szCs w:val="20"/>
        </w:rPr>
        <w:t xml:space="preserve">Joint Information Center (JIC) </w:t>
      </w:r>
      <w:r w:rsidRPr="00CB4186">
        <w:rPr>
          <w:rFonts w:cs="Arial"/>
          <w:szCs w:val="20"/>
        </w:rPr>
        <w:t xml:space="preserve">or to various agencies sitting within the EOC, and it will be helpful to know where to find them and how the EOC is being run.  It may also be helpful to know proper chain of command. </w:t>
      </w:r>
      <w:r w:rsidRPr="00CB4186">
        <w:t xml:space="preserve"> </w:t>
      </w:r>
      <w:r w:rsidRPr="00CB4186">
        <w:rPr>
          <w:rFonts w:cs="Arial"/>
          <w:szCs w:val="20"/>
        </w:rPr>
        <w:t xml:space="preserve">Not all </w:t>
      </w:r>
      <w:r>
        <w:rPr>
          <w:rFonts w:cs="Arial"/>
          <w:szCs w:val="20"/>
        </w:rPr>
        <w:t>MACCs</w:t>
      </w:r>
      <w:r w:rsidRPr="00CB4186">
        <w:rPr>
          <w:rFonts w:cs="Arial"/>
          <w:szCs w:val="20"/>
        </w:rPr>
        <w:t xml:space="preserve"> are alike.  </w:t>
      </w:r>
      <w:r>
        <w:rPr>
          <w:rFonts w:cs="Arial"/>
          <w:szCs w:val="20"/>
        </w:rPr>
        <w:t xml:space="preserve">GIS responders may also want to refer to and become familiar with the DHS GeoCONOPS. </w:t>
      </w:r>
    </w:p>
    <w:p w:rsidR="00F65D75" w:rsidRDefault="00F65D75" w:rsidP="0054589F">
      <w:pPr>
        <w:pStyle w:val="Heading2"/>
        <w:ind w:left="0" w:firstLine="0"/>
      </w:pPr>
      <w:bookmarkStart w:id="22" w:name="_Toc356897471"/>
      <w:r>
        <w:t>TRAINING</w:t>
      </w:r>
      <w:bookmarkEnd w:id="22"/>
    </w:p>
    <w:p w:rsidR="00F65D75" w:rsidRPr="00F65D75" w:rsidRDefault="00F65D75" w:rsidP="00F65D75">
      <w:r>
        <w:t>The m</w:t>
      </w:r>
      <w:r w:rsidR="00E67C5D">
        <w:t>inimum training requirements for individuals responding in an EOC are offered by</w:t>
      </w:r>
      <w:r w:rsidRPr="00F65D75">
        <w:t xml:space="preserve"> FEMA Independent Study</w:t>
      </w:r>
      <w:r w:rsidR="00E67C5D">
        <w:t>.</w:t>
      </w:r>
      <w:r w:rsidRPr="00F65D75">
        <w:t>  Those courses are: </w:t>
      </w:r>
    </w:p>
    <w:p w:rsidR="00F65D75" w:rsidRPr="00E67C5D" w:rsidRDefault="00F65D75" w:rsidP="00E67C5D">
      <w:pPr>
        <w:pStyle w:val="ListParagraph"/>
        <w:numPr>
          <w:ilvl w:val="0"/>
          <w:numId w:val="48"/>
        </w:numPr>
        <w:rPr>
          <w:rFonts w:asciiTheme="minorHAnsi" w:hAnsiTheme="minorHAnsi" w:cstheme="minorHAnsi"/>
          <w:sz w:val="22"/>
          <w:szCs w:val="22"/>
        </w:rPr>
      </w:pPr>
      <w:r w:rsidRPr="00E67C5D">
        <w:rPr>
          <w:rFonts w:asciiTheme="minorHAnsi" w:hAnsiTheme="minorHAnsi" w:cstheme="minorHAnsi"/>
          <w:sz w:val="22"/>
          <w:szCs w:val="22"/>
        </w:rPr>
        <w:t>IS 100.b - Intro to the Incident Comman</w:t>
      </w:r>
      <w:r w:rsidR="00E67C5D">
        <w:rPr>
          <w:rFonts w:asciiTheme="minorHAnsi" w:hAnsiTheme="minorHAnsi" w:cstheme="minorHAnsi"/>
          <w:sz w:val="22"/>
          <w:szCs w:val="22"/>
        </w:rPr>
        <w:t>d System</w:t>
      </w:r>
      <w:r w:rsidRPr="00E67C5D">
        <w:rPr>
          <w:rFonts w:asciiTheme="minorHAnsi" w:hAnsiTheme="minorHAnsi" w:cstheme="minorHAnsi"/>
          <w:sz w:val="22"/>
          <w:szCs w:val="22"/>
        </w:rPr>
        <w:t> </w:t>
      </w:r>
    </w:p>
    <w:p w:rsidR="00F65D75" w:rsidRPr="00E67C5D" w:rsidRDefault="00F65D75" w:rsidP="00E67C5D">
      <w:pPr>
        <w:pStyle w:val="ListParagraph"/>
        <w:numPr>
          <w:ilvl w:val="0"/>
          <w:numId w:val="48"/>
        </w:numPr>
        <w:rPr>
          <w:rFonts w:asciiTheme="minorHAnsi" w:hAnsiTheme="minorHAnsi" w:cstheme="minorHAnsi"/>
          <w:sz w:val="22"/>
          <w:szCs w:val="22"/>
        </w:rPr>
      </w:pPr>
      <w:r w:rsidRPr="00E67C5D">
        <w:rPr>
          <w:rFonts w:asciiTheme="minorHAnsi" w:hAnsiTheme="minorHAnsi" w:cstheme="minorHAnsi"/>
          <w:sz w:val="22"/>
          <w:szCs w:val="22"/>
        </w:rPr>
        <w:t>IS 200.b - ICS for Single Resourc</w:t>
      </w:r>
      <w:r w:rsidR="00E67C5D">
        <w:rPr>
          <w:rFonts w:asciiTheme="minorHAnsi" w:hAnsiTheme="minorHAnsi" w:cstheme="minorHAnsi"/>
          <w:sz w:val="22"/>
          <w:szCs w:val="22"/>
        </w:rPr>
        <w:t>es and Initial Action Incidents</w:t>
      </w:r>
      <w:r w:rsidRPr="00E67C5D">
        <w:rPr>
          <w:rFonts w:asciiTheme="minorHAnsi" w:hAnsiTheme="minorHAnsi" w:cstheme="minorHAnsi"/>
          <w:sz w:val="22"/>
          <w:szCs w:val="22"/>
        </w:rPr>
        <w:t> </w:t>
      </w:r>
    </w:p>
    <w:p w:rsidR="00F65D75" w:rsidRPr="00E67C5D" w:rsidRDefault="00F65D75" w:rsidP="00E67C5D">
      <w:pPr>
        <w:pStyle w:val="ListParagraph"/>
        <w:numPr>
          <w:ilvl w:val="0"/>
          <w:numId w:val="48"/>
        </w:numPr>
        <w:rPr>
          <w:rFonts w:asciiTheme="minorHAnsi" w:hAnsiTheme="minorHAnsi" w:cstheme="minorHAnsi"/>
          <w:sz w:val="22"/>
          <w:szCs w:val="22"/>
        </w:rPr>
      </w:pPr>
      <w:r w:rsidRPr="00E67C5D">
        <w:rPr>
          <w:rFonts w:asciiTheme="minorHAnsi" w:hAnsiTheme="minorHAnsi" w:cstheme="minorHAnsi"/>
          <w:sz w:val="22"/>
          <w:szCs w:val="22"/>
        </w:rPr>
        <w:t>IS 700.a  </w:t>
      </w:r>
      <w:r w:rsidR="00E67C5D" w:rsidRPr="00E67C5D">
        <w:rPr>
          <w:rFonts w:asciiTheme="minorHAnsi" w:hAnsiTheme="minorHAnsi" w:cstheme="minorHAnsi"/>
          <w:sz w:val="22"/>
          <w:szCs w:val="22"/>
        </w:rPr>
        <w:t>National</w:t>
      </w:r>
      <w:r w:rsidRPr="00E67C5D">
        <w:rPr>
          <w:rFonts w:asciiTheme="minorHAnsi" w:hAnsiTheme="minorHAnsi" w:cstheme="minorHAnsi"/>
          <w:sz w:val="22"/>
          <w:szCs w:val="22"/>
        </w:rPr>
        <w:t> Incident Management Sy</w:t>
      </w:r>
      <w:r w:rsidR="00E67C5D">
        <w:rPr>
          <w:rFonts w:asciiTheme="minorHAnsi" w:hAnsiTheme="minorHAnsi" w:cstheme="minorHAnsi"/>
          <w:sz w:val="22"/>
          <w:szCs w:val="22"/>
        </w:rPr>
        <w:t>s</w:t>
      </w:r>
      <w:r w:rsidRPr="00E67C5D">
        <w:rPr>
          <w:rFonts w:asciiTheme="minorHAnsi" w:hAnsiTheme="minorHAnsi" w:cstheme="minorHAnsi"/>
          <w:sz w:val="22"/>
          <w:szCs w:val="22"/>
        </w:rPr>
        <w:t>tem (NIMS) an Introduction. </w:t>
      </w:r>
    </w:p>
    <w:p w:rsidR="00F65D75" w:rsidRPr="00E67C5D" w:rsidRDefault="00F65D75" w:rsidP="00F65D75">
      <w:pPr>
        <w:pStyle w:val="ListParagraph"/>
        <w:numPr>
          <w:ilvl w:val="0"/>
          <w:numId w:val="48"/>
        </w:numPr>
        <w:rPr>
          <w:rFonts w:asciiTheme="minorHAnsi" w:hAnsiTheme="minorHAnsi" w:cstheme="minorHAnsi"/>
          <w:sz w:val="22"/>
          <w:szCs w:val="22"/>
        </w:rPr>
      </w:pPr>
      <w:r w:rsidRPr="00E67C5D">
        <w:rPr>
          <w:rFonts w:asciiTheme="minorHAnsi" w:hAnsiTheme="minorHAnsi" w:cstheme="minorHAnsi"/>
          <w:sz w:val="22"/>
          <w:szCs w:val="22"/>
        </w:rPr>
        <w:t>IS-800.b - National Response Framework, an Introduction.</w:t>
      </w:r>
    </w:p>
    <w:p w:rsidR="00511D0B" w:rsidRPr="00156182" w:rsidRDefault="00511D0B" w:rsidP="0054589F">
      <w:pPr>
        <w:pStyle w:val="Heading2"/>
        <w:ind w:left="0" w:firstLine="0"/>
      </w:pPr>
      <w:bookmarkStart w:id="23" w:name="_Toc356897472"/>
      <w:r w:rsidRPr="00156182">
        <w:t>NIMS</w:t>
      </w:r>
      <w:bookmarkEnd w:id="23"/>
    </w:p>
    <w:p w:rsidR="00511D0B" w:rsidRDefault="00511D0B" w:rsidP="00511D0B">
      <w:pPr>
        <w:rPr>
          <w:rFonts w:cs="Arial"/>
          <w:szCs w:val="20"/>
        </w:rPr>
      </w:pPr>
      <w:r w:rsidRPr="00494875">
        <w:rPr>
          <w:rFonts w:cs="Arial"/>
          <w:szCs w:val="20"/>
        </w:rPr>
        <w:t xml:space="preserve">The </w:t>
      </w:r>
      <w:r w:rsidRPr="00494875">
        <w:rPr>
          <w:rFonts w:cs="Arial"/>
          <w:b/>
          <w:szCs w:val="20"/>
        </w:rPr>
        <w:t>National Incident Management System (NIMS)</w:t>
      </w:r>
      <w:r w:rsidRPr="00494875">
        <w:rPr>
          <w:rFonts w:cs="Arial"/>
          <w:szCs w:val="20"/>
        </w:rPr>
        <w:t xml:space="preserve"> was released in March 2004 by the Department of Homeland Security (DHS</w:t>
      </w:r>
      <w:r>
        <w:rPr>
          <w:rFonts w:cs="Arial"/>
          <w:szCs w:val="20"/>
        </w:rPr>
        <w:t xml:space="preserve">).  NIMS </w:t>
      </w:r>
      <w:r w:rsidRPr="00494875">
        <w:rPr>
          <w:rFonts w:cs="Arial"/>
          <w:szCs w:val="20"/>
        </w:rPr>
        <w:t>offers a standardized approach to incident management and response</w:t>
      </w:r>
      <w:r>
        <w:rPr>
          <w:rFonts w:cs="Arial"/>
          <w:szCs w:val="20"/>
        </w:rPr>
        <w:t>.  It</w:t>
      </w:r>
      <w:r w:rsidRPr="00494875">
        <w:rPr>
          <w:rFonts w:cs="Arial"/>
          <w:szCs w:val="20"/>
        </w:rPr>
        <w:t xml:space="preserve"> was developed to allow first responders from different jurisdictions and disciplines to</w:t>
      </w:r>
      <w:r w:rsidR="00156182">
        <w:rPr>
          <w:rFonts w:cs="Arial"/>
          <w:szCs w:val="20"/>
        </w:rPr>
        <w:t xml:space="preserve"> better</w:t>
      </w:r>
      <w:r w:rsidRPr="00494875">
        <w:rPr>
          <w:rFonts w:cs="Arial"/>
          <w:szCs w:val="20"/>
        </w:rPr>
        <w:t xml:space="preserve"> work together in an effort to respond to </w:t>
      </w:r>
      <w:r>
        <w:rPr>
          <w:rFonts w:cs="Arial"/>
          <w:szCs w:val="20"/>
        </w:rPr>
        <w:t xml:space="preserve">all hazards including </w:t>
      </w:r>
      <w:r w:rsidRPr="00494875">
        <w:rPr>
          <w:rFonts w:cs="Arial"/>
          <w:szCs w:val="20"/>
        </w:rPr>
        <w:t>natural disasters and emergencies. Benefits of NIMS include a unified approach to incident management, standard command and management structures, and emphasis on preparedness, mutual aid and resource management.</w:t>
      </w:r>
      <w:r>
        <w:rPr>
          <w:rFonts w:cs="Arial"/>
          <w:szCs w:val="20"/>
        </w:rPr>
        <w:t xml:space="preserve"> NIMS lays out the standardized structure of an </w:t>
      </w:r>
      <w:r w:rsidR="009111D7">
        <w:rPr>
          <w:rFonts w:cs="Arial"/>
          <w:szCs w:val="20"/>
        </w:rPr>
        <w:t>ICS and definitions of an EOC</w:t>
      </w:r>
      <w:r>
        <w:rPr>
          <w:rFonts w:cs="Arial"/>
          <w:szCs w:val="20"/>
        </w:rPr>
        <w:t xml:space="preserve">.  For more information about NIMS see: </w:t>
      </w:r>
      <w:hyperlink r:id="rId19" w:history="1">
        <w:r w:rsidR="00C04154" w:rsidRPr="0018093D">
          <w:rPr>
            <w:rStyle w:val="Hyperlink"/>
            <w:rFonts w:cs="Arial"/>
            <w:szCs w:val="20"/>
          </w:rPr>
          <w:t>http://www.fema</w:t>
        </w:r>
        <w:bookmarkStart w:id="24" w:name="_Hlt270974183"/>
        <w:bookmarkStart w:id="25" w:name="_Hlt270974184"/>
        <w:r w:rsidR="00C04154" w:rsidRPr="0018093D">
          <w:rPr>
            <w:rStyle w:val="Hyperlink"/>
            <w:rFonts w:cs="Arial"/>
            <w:szCs w:val="20"/>
          </w:rPr>
          <w:t>.</w:t>
        </w:r>
        <w:bookmarkEnd w:id="24"/>
        <w:bookmarkEnd w:id="25"/>
        <w:r w:rsidR="00C04154" w:rsidRPr="0018093D">
          <w:rPr>
            <w:rStyle w:val="Hyperlink"/>
            <w:rFonts w:cs="Arial"/>
            <w:szCs w:val="20"/>
          </w:rPr>
          <w:t>gov/emergency/nims/</w:t>
        </w:r>
      </w:hyperlink>
    </w:p>
    <w:p w:rsidR="00511D0B" w:rsidRPr="00156182" w:rsidRDefault="00511D0B" w:rsidP="00036843">
      <w:pPr>
        <w:pStyle w:val="Heading2"/>
      </w:pPr>
      <w:bookmarkStart w:id="26" w:name="_Toc356897473"/>
      <w:r w:rsidRPr="00156182">
        <w:t>ICS</w:t>
      </w:r>
      <w:bookmarkEnd w:id="26"/>
    </w:p>
    <w:p w:rsidR="00D82460" w:rsidRPr="00C97D11" w:rsidRDefault="00511D0B" w:rsidP="00C97D11">
      <w:pPr>
        <w:rPr>
          <w:rFonts w:cs="Arial"/>
          <w:szCs w:val="20"/>
        </w:rPr>
      </w:pPr>
      <w:r>
        <w:rPr>
          <w:rFonts w:cs="Arial"/>
          <w:color w:val="000000"/>
          <w:szCs w:val="20"/>
        </w:rPr>
        <w:t xml:space="preserve">The </w:t>
      </w:r>
      <w:r w:rsidRPr="00A86773">
        <w:rPr>
          <w:rFonts w:cs="Arial"/>
          <w:b/>
          <w:color w:val="000000"/>
          <w:szCs w:val="20"/>
        </w:rPr>
        <w:t>Incident Command System (ICS)</w:t>
      </w:r>
      <w:r w:rsidRPr="00A86773">
        <w:rPr>
          <w:rFonts w:cs="Arial"/>
          <w:color w:val="000000"/>
          <w:szCs w:val="20"/>
        </w:rPr>
        <w:t xml:space="preserve"> </w:t>
      </w:r>
      <w:r>
        <w:rPr>
          <w:rFonts w:cs="Arial"/>
          <w:color w:val="000000"/>
          <w:szCs w:val="20"/>
        </w:rPr>
        <w:t>is a command structure set up in the field for first responders.  Some of these command systems have GIS staff</w:t>
      </w:r>
      <w:r w:rsidR="00C97D11">
        <w:rPr>
          <w:rFonts w:cs="Arial"/>
          <w:color w:val="000000"/>
          <w:szCs w:val="20"/>
        </w:rPr>
        <w:t xml:space="preserve">. </w:t>
      </w:r>
      <w:r>
        <w:rPr>
          <w:rFonts w:cs="Arial"/>
          <w:color w:val="000000"/>
          <w:szCs w:val="20"/>
        </w:rPr>
        <w:t xml:space="preserve"> ICS </w:t>
      </w:r>
      <w:r w:rsidR="00C97D11">
        <w:rPr>
          <w:rFonts w:cs="Arial"/>
          <w:color w:val="000000"/>
          <w:szCs w:val="20"/>
        </w:rPr>
        <w:t>provides a flexible</w:t>
      </w:r>
      <w:r w:rsidRPr="00A86773">
        <w:rPr>
          <w:rFonts w:cs="Arial"/>
          <w:color w:val="000000"/>
          <w:szCs w:val="20"/>
        </w:rPr>
        <w:t xml:space="preserve"> mechanism for coordinated and collaborative incident management</w:t>
      </w:r>
      <w:r>
        <w:rPr>
          <w:rFonts w:cs="Arial"/>
          <w:color w:val="000000"/>
          <w:szCs w:val="20"/>
        </w:rPr>
        <w:t xml:space="preserve"> for first responders in the field.  The physical location where the ICS is set up is called the Incident Command Post</w:t>
      </w:r>
      <w:r w:rsidR="00C97D11">
        <w:rPr>
          <w:rFonts w:cs="Arial"/>
          <w:color w:val="000000"/>
          <w:szCs w:val="20"/>
        </w:rPr>
        <w:t xml:space="preserve"> (ICP)</w:t>
      </w:r>
      <w:r>
        <w:rPr>
          <w:rFonts w:cs="Arial"/>
          <w:color w:val="000000"/>
          <w:szCs w:val="20"/>
        </w:rPr>
        <w:t>.  If you are requested to respond or drop off information to the I</w:t>
      </w:r>
      <w:r w:rsidR="00C97D11">
        <w:rPr>
          <w:rFonts w:cs="Arial"/>
          <w:color w:val="000000"/>
          <w:szCs w:val="20"/>
        </w:rPr>
        <w:t>CP</w:t>
      </w:r>
      <w:r>
        <w:rPr>
          <w:rFonts w:cs="Arial"/>
          <w:color w:val="000000"/>
          <w:szCs w:val="20"/>
        </w:rPr>
        <w:t>, the following organizational structure is helpful for finding the right people.</w:t>
      </w:r>
      <w:r w:rsidR="00C97D11" w:rsidRPr="00C97D11">
        <w:rPr>
          <w:rFonts w:cs="Arial"/>
          <w:szCs w:val="20"/>
        </w:rPr>
        <w:t xml:space="preserve"> </w:t>
      </w:r>
      <w:r w:rsidR="00C97D11">
        <w:rPr>
          <w:rFonts w:cs="Arial"/>
          <w:szCs w:val="20"/>
        </w:rPr>
        <w:t xml:space="preserve">For more information about ICS see: </w:t>
      </w:r>
      <w:hyperlink r:id="rId20" w:history="1">
        <w:r w:rsidR="00C97D11" w:rsidRPr="006D27F1">
          <w:rPr>
            <w:rStyle w:val="Hyperlink"/>
            <w:rFonts w:cs="Arial"/>
            <w:szCs w:val="20"/>
          </w:rPr>
          <w:t>http://training.fema.gov/EMIWeb/IS/ICSResource/index.htm</w:t>
        </w:r>
      </w:hyperlink>
    </w:p>
    <w:p w:rsidR="00161668" w:rsidRDefault="00161668" w:rsidP="001C453E">
      <w:pPr>
        <w:pStyle w:val="Caption"/>
        <w:jc w:val="center"/>
      </w:pPr>
      <w:r w:rsidRPr="00161668">
        <w:rPr>
          <w:noProof/>
        </w:rPr>
        <w:lastRenderedPageBreak/>
        <w:drawing>
          <wp:inline distT="0" distB="0" distL="0" distR="0">
            <wp:extent cx="4815048" cy="3057965"/>
            <wp:effectExtent l="25400" t="25400" r="1143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20177" cy="3061222"/>
                    </a:xfrm>
                    <a:prstGeom prst="rect">
                      <a:avLst/>
                    </a:prstGeom>
                    <a:noFill/>
                    <a:ln w="9525">
                      <a:solidFill>
                        <a:schemeClr val="tx1"/>
                      </a:solidFill>
                      <a:miter lim="800000"/>
                      <a:headEnd/>
                      <a:tailEnd/>
                    </a:ln>
                  </pic:spPr>
                </pic:pic>
              </a:graphicData>
            </a:graphic>
          </wp:inline>
        </w:drawing>
      </w:r>
    </w:p>
    <w:p w:rsidR="00B723D7" w:rsidRPr="00E12AAC" w:rsidRDefault="00C219C3" w:rsidP="00E12AAC">
      <w:pPr>
        <w:pStyle w:val="Caption"/>
        <w:rPr>
          <w:rFonts w:cs="Arial"/>
        </w:rPr>
      </w:pPr>
      <w:bookmarkStart w:id="27" w:name="_Toc356897022"/>
      <w:r>
        <w:t xml:space="preserve">Figure </w:t>
      </w:r>
      <w:r w:rsidR="004B7DD5">
        <w:fldChar w:fldCharType="begin"/>
      </w:r>
      <w:r w:rsidR="00952C12">
        <w:instrText xml:space="preserve"> SEQ Figure \* ARABIC </w:instrText>
      </w:r>
      <w:r w:rsidR="004B7DD5">
        <w:fldChar w:fldCharType="separate"/>
      </w:r>
      <w:r w:rsidR="008648D4">
        <w:rPr>
          <w:noProof/>
        </w:rPr>
        <w:t>1</w:t>
      </w:r>
      <w:r w:rsidR="004B7DD5">
        <w:rPr>
          <w:noProof/>
        </w:rPr>
        <w:fldChar w:fldCharType="end"/>
      </w:r>
      <w:r>
        <w:t xml:space="preserve"> </w:t>
      </w:r>
      <w:r w:rsidR="00855535">
        <w:t>–</w:t>
      </w:r>
      <w:r>
        <w:t xml:space="preserve"> </w:t>
      </w:r>
      <w:r w:rsidR="00855535">
        <w:t xml:space="preserve">EXAMPLE </w:t>
      </w:r>
      <w:r>
        <w:t>ICS ORGANIZATIONAL STRUCTURE</w:t>
      </w:r>
      <w:r w:rsidR="00855535">
        <w:t xml:space="preserve">.  Examples are </w:t>
      </w:r>
      <w:r w:rsidR="00855535">
        <w:rPr>
          <w:rFonts w:cs="Arial"/>
        </w:rPr>
        <w:t>for reference purposes only and are not intended to set a standard.</w:t>
      </w:r>
      <w:bookmarkEnd w:id="27"/>
    </w:p>
    <w:p w:rsidR="00214BE4" w:rsidRPr="00FE3B11" w:rsidRDefault="00214BE4" w:rsidP="00214BE4">
      <w:pPr>
        <w:pStyle w:val="Heading2"/>
      </w:pPr>
      <w:bookmarkStart w:id="28" w:name="_Toc356897474"/>
      <w:r w:rsidRPr="00FE3B11">
        <w:t>FeFederal Interagency Geospatial Concept of Operations (GeoCONOPS)</w:t>
      </w:r>
      <w:bookmarkEnd w:id="28"/>
    </w:p>
    <w:p w:rsidR="00214BE4" w:rsidRPr="00FE3B11" w:rsidRDefault="00BE6CBE" w:rsidP="00BE6CBE">
      <w:pPr>
        <w:rPr>
          <w:rFonts w:cs="Arial"/>
          <w:szCs w:val="20"/>
        </w:rPr>
      </w:pPr>
      <w:r w:rsidRPr="00FE3B11">
        <w:rPr>
          <w:rFonts w:cs="Arial"/>
          <w:szCs w:val="20"/>
        </w:rPr>
        <w:t xml:space="preserve">The </w:t>
      </w:r>
      <w:r w:rsidRPr="00FE3B11">
        <w:rPr>
          <w:rFonts w:cs="Arial"/>
          <w:b/>
          <w:szCs w:val="20"/>
        </w:rPr>
        <w:t>DHS GeoCONOPS</w:t>
      </w:r>
      <w:r w:rsidRPr="00FE3B11">
        <w:rPr>
          <w:rFonts w:cs="Arial"/>
          <w:szCs w:val="20"/>
        </w:rPr>
        <w:t xml:space="preserve"> serves as a blueprint for coordinating federal Departments and Agencies and their respective activities in support of incidents per the Stafford Act and National Response Framework. The DHS GeoCONOPS identifies federal geospatial activities based on key mission areas of life and property saving, damage assessment, recovery, and Federal Operation Centers.</w:t>
      </w:r>
    </w:p>
    <w:p w:rsidR="00592393" w:rsidRPr="00FE3B11" w:rsidRDefault="00592393" w:rsidP="00592393">
      <w:pPr>
        <w:pStyle w:val="Heading2"/>
      </w:pPr>
      <w:bookmarkStart w:id="29" w:name="_Toc356897475"/>
      <w:r w:rsidRPr="00FE3B11">
        <w:t>Multi-Agency Coordination System</w:t>
      </w:r>
      <w:bookmarkEnd w:id="29"/>
    </w:p>
    <w:p w:rsidR="00A84303" w:rsidRPr="00E2567D" w:rsidRDefault="00A84303" w:rsidP="00E2567D">
      <w:r w:rsidRPr="00FE3B11">
        <w:t>According to FEMA,</w:t>
      </w:r>
      <w:r w:rsidR="00E2567D" w:rsidRPr="00FE3B11">
        <w:t xml:space="preserve"> m</w:t>
      </w:r>
      <w:r w:rsidRPr="00FE3B11">
        <w:t>ultiagency coordination is a </w:t>
      </w:r>
      <w:r w:rsidRPr="00FE3B11">
        <w:rPr>
          <w:bCs/>
        </w:rPr>
        <w:t>process</w:t>
      </w:r>
      <w:r w:rsidRPr="00FE3B11">
        <w:t xml:space="preserve"> that allows all levels of government and all disciplines to work together more efficiently and effectively. Often, cooperating agencies develop a </w:t>
      </w:r>
      <w:r w:rsidRPr="00FE3B11">
        <w:rPr>
          <w:b/>
        </w:rPr>
        <w:t>Multiagency Coordination System (MACS)</w:t>
      </w:r>
      <w:r w:rsidRPr="00FE3B11">
        <w:t xml:space="preserve"> to better define how they will work together and to work together more efficiently; however, multiagency coordination can take place without established protocols. MACS may be put in motion regardless of the location, personnel titles, or organizational structure.</w:t>
      </w:r>
      <w:r w:rsidR="00E2567D" w:rsidRPr="00FE3B11">
        <w:t xml:space="preserve"> </w:t>
      </w:r>
      <w:r w:rsidR="009506D4">
        <w:t>Multi-Agency Coordination Center</w:t>
      </w:r>
      <w:r w:rsidR="009506D4">
        <w:rPr>
          <w:rFonts w:cs="Arial"/>
          <w:szCs w:val="20"/>
        </w:rPr>
        <w:t>s (</w:t>
      </w:r>
      <w:r w:rsidR="00847969" w:rsidRPr="00FE3B11">
        <w:t>MACCs</w:t>
      </w:r>
      <w:r w:rsidR="009506D4">
        <w:t>)</w:t>
      </w:r>
      <w:r w:rsidR="009111D7" w:rsidRPr="00FE3B11">
        <w:t xml:space="preserve"> such as </w:t>
      </w:r>
      <w:r w:rsidR="00847969" w:rsidRPr="00FE3B11">
        <w:t>EOCs,</w:t>
      </w:r>
      <w:r w:rsidR="002F7F5D" w:rsidRPr="00FE3B11">
        <w:t xml:space="preserve"> </w:t>
      </w:r>
      <w:r w:rsidR="00847969" w:rsidRPr="00FE3B11">
        <w:t>and DOCs</w:t>
      </w:r>
      <w:r w:rsidR="002F7F5D" w:rsidRPr="00FE3B11">
        <w:t xml:space="preserve">, etc </w:t>
      </w:r>
      <w:r w:rsidR="00E2567D" w:rsidRPr="00FE3B11">
        <w:t xml:space="preserve">are </w:t>
      </w:r>
      <w:r w:rsidR="002F7F5D" w:rsidRPr="00FE3B11">
        <w:t>part</w:t>
      </w:r>
      <w:r w:rsidR="00E2567D" w:rsidRPr="00FE3B11">
        <w:t xml:space="preserve"> of several system elements included within the </w:t>
      </w:r>
      <w:r w:rsidR="00847969" w:rsidRPr="00FE3B11">
        <w:t>MACS</w:t>
      </w:r>
      <w:r w:rsidR="00E2567D" w:rsidRPr="00FE3B11">
        <w:t xml:space="preserve">.  EOCs </w:t>
      </w:r>
      <w:r w:rsidR="002F7F5D" w:rsidRPr="00FE3B11">
        <w:t xml:space="preserve">and DOCs </w:t>
      </w:r>
      <w:r w:rsidR="00E2567D" w:rsidRPr="00FE3B11">
        <w:t>are intended to facilitate MACS functions, and may provide support to Area Command, Incident Command, or Unified Command when resource needs exceed local capabilities.</w:t>
      </w:r>
    </w:p>
    <w:p w:rsidR="00A84303" w:rsidRPr="00A84303" w:rsidRDefault="00A84303" w:rsidP="00A84303">
      <w:pPr>
        <w:shd w:val="clear" w:color="auto" w:fill="FFFFFF"/>
        <w:spacing w:before="100" w:beforeAutospacing="1" w:after="100" w:afterAutospacing="1" w:line="240" w:lineRule="auto"/>
        <w:jc w:val="center"/>
        <w:rPr>
          <w:rFonts w:ascii="Arial" w:hAnsi="Arial"/>
          <w:color w:val="333333"/>
          <w:sz w:val="20"/>
          <w:szCs w:val="20"/>
        </w:rPr>
      </w:pPr>
      <w:r>
        <w:rPr>
          <w:rFonts w:ascii="Arial" w:hAnsi="Arial"/>
          <w:noProof/>
          <w:color w:val="333333"/>
          <w:sz w:val="20"/>
          <w:szCs w:val="20"/>
        </w:rPr>
        <w:lastRenderedPageBreak/>
        <w:drawing>
          <wp:inline distT="0" distB="0" distL="0" distR="0">
            <wp:extent cx="4534951" cy="2514600"/>
            <wp:effectExtent l="25400" t="25400" r="37465" b="25400"/>
            <wp:docPr id="151" name="Picture 8" descr="iagram showing Incident Command/Unified Command providing on-scene multiagency coordination. As incident grows and transitions, coordination moves off-scene. Incident Command/Unified Command provides requests and information to off-scene EOCs and/or MAC Groups (Dispatch Centers, Jurisdictional EOCs, MAC Groups, and DOCs) who in turn provide support and coordination to Incident Command/Unified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gram showing Incident Command/Unified Command providing on-scene multiagency coordination. As incident grows and transitions, coordination moves off-scene. Incident Command/Unified Command provides requests and information to off-scene EOCs and/or MAC Groups (Dispatch Centers, Jurisdictional EOCs, MAC Groups, and DOCs) who in turn provide support and coordination to Incident Command/Unified Comm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34951" cy="2514600"/>
                    </a:xfrm>
                    <a:prstGeom prst="rect">
                      <a:avLst/>
                    </a:prstGeom>
                    <a:noFill/>
                    <a:ln>
                      <a:solidFill>
                        <a:schemeClr val="tx2"/>
                      </a:solidFill>
                    </a:ln>
                  </pic:spPr>
                </pic:pic>
              </a:graphicData>
            </a:graphic>
          </wp:inline>
        </w:drawing>
      </w:r>
    </w:p>
    <w:p w:rsidR="00592393" w:rsidRPr="00DF4A64" w:rsidRDefault="002A28D6" w:rsidP="00DF4A64">
      <w:pPr>
        <w:pStyle w:val="Caption"/>
        <w:rPr>
          <w:rFonts w:cs="Arial"/>
        </w:rPr>
      </w:pPr>
      <w:bookmarkStart w:id="30" w:name="_Toc356897023"/>
      <w:r>
        <w:t xml:space="preserve">Figure </w:t>
      </w:r>
      <w:r w:rsidR="004B7DD5">
        <w:fldChar w:fldCharType="begin"/>
      </w:r>
      <w:r w:rsidR="00952C12">
        <w:instrText xml:space="preserve"> SEQ Figure \* ARABIC </w:instrText>
      </w:r>
      <w:r w:rsidR="004B7DD5">
        <w:fldChar w:fldCharType="separate"/>
      </w:r>
      <w:r w:rsidR="008648D4">
        <w:rPr>
          <w:noProof/>
        </w:rPr>
        <w:t>2</w:t>
      </w:r>
      <w:r w:rsidR="004B7DD5">
        <w:rPr>
          <w:noProof/>
        </w:rPr>
        <w:fldChar w:fldCharType="end"/>
      </w:r>
      <w:r>
        <w:t xml:space="preserve"> – FEMA MULTI-AGENCY COORDINATION SYSTEM DIAGRAM, from NIMS.  Examples are </w:t>
      </w:r>
      <w:r>
        <w:rPr>
          <w:rFonts w:cs="Arial"/>
        </w:rPr>
        <w:t>for reference purposes only and are not intended to set a standard.</w:t>
      </w:r>
      <w:bookmarkEnd w:id="30"/>
    </w:p>
    <w:p w:rsidR="00511D0B" w:rsidRPr="00C97D11" w:rsidRDefault="00511D0B" w:rsidP="00036843">
      <w:pPr>
        <w:pStyle w:val="Heading2"/>
      </w:pPr>
      <w:bookmarkStart w:id="31" w:name="_Toc356897476"/>
      <w:r w:rsidRPr="00C97D11">
        <w:t>EOC</w:t>
      </w:r>
      <w:bookmarkEnd w:id="31"/>
    </w:p>
    <w:p w:rsidR="001E3419" w:rsidRPr="00E2567D" w:rsidRDefault="001E3419" w:rsidP="001E3419">
      <w:r w:rsidRPr="00FE3B11">
        <w:rPr>
          <w:shd w:val="clear" w:color="auto" w:fill="FFFFFF"/>
        </w:rPr>
        <w:t xml:space="preserve">NIMS defines </w:t>
      </w:r>
      <w:r w:rsidRPr="00FE3B11">
        <w:rPr>
          <w:b/>
          <w:shd w:val="clear" w:color="auto" w:fill="FFFFFF"/>
        </w:rPr>
        <w:t>Emergency Operations Centers (EOCs)</w:t>
      </w:r>
      <w:r w:rsidRPr="00FE3B11">
        <w:rPr>
          <w:shd w:val="clear" w:color="auto" w:fill="FFFFFF"/>
        </w:rPr>
        <w:t xml:space="preserve"> as a component of a Multiagency Coordination System. EOCs do not have to be organized around ICS. NIMS states that "EOCs may be organized by major discipline (e.g., fire, law enforcement, or emergency medical services); by </w:t>
      </w:r>
      <w:r w:rsidRPr="00FE3B11">
        <w:t>emergency support function (e.g., transportation, communications, public works and engineering, or resource support); by jurisdiction (e.g., city, county, or region); or, more likely, by some combination thereof. Incident Command Posts need reliable communication links to EOCs to ensure effective and efficient incident management.</w:t>
      </w:r>
      <w:r w:rsidR="00E2567D" w:rsidRPr="00FE3B11">
        <w:t>”</w:t>
      </w:r>
      <w:r w:rsidRPr="00FE3B11">
        <w:t xml:space="preserve"> </w:t>
      </w:r>
      <w:r w:rsidR="00E2567D" w:rsidRPr="00FE3B11">
        <w:t>Personnel representing multiple jurisdictions and functional disciplines and a wide variety of resources may staff EOCs.</w:t>
      </w:r>
      <w:r w:rsidR="00E2567D" w:rsidRPr="00E2567D">
        <w:t> </w:t>
      </w:r>
    </w:p>
    <w:p w:rsidR="00511D0B" w:rsidRDefault="00E2567D" w:rsidP="00511D0B">
      <w:r>
        <w:t>An</w:t>
      </w:r>
      <w:r w:rsidR="002D0792">
        <w:t xml:space="preserve"> EOC </w:t>
      </w:r>
      <w:r w:rsidR="00511D0B" w:rsidRPr="00261071">
        <w:t xml:space="preserve">is activated to support the on-scene response during an escalating incident by relieving the burden of external coordination and securing additional resources.  </w:t>
      </w:r>
    </w:p>
    <w:p w:rsidR="002A28D6" w:rsidRPr="008C48AD" w:rsidRDefault="00511D0B" w:rsidP="008C48AD">
      <w:pPr>
        <w:rPr>
          <w:rFonts w:cs="Calibri"/>
          <w:b/>
          <w:smallCaps/>
          <w:sz w:val="20"/>
          <w:szCs w:val="20"/>
        </w:rPr>
      </w:pPr>
      <w:r w:rsidRPr="00261071">
        <w:t>An EOC is the physical location where organization</w:t>
      </w:r>
      <w:r>
        <w:t>s and agencies come</w:t>
      </w:r>
      <w:r w:rsidRPr="00261071">
        <w:t xml:space="preserve"> together during an emergency to coordinate response and recovery actions and resources</w:t>
      </w:r>
      <w:r>
        <w:t xml:space="preserve">.  It is also where </w:t>
      </w:r>
      <w:r w:rsidRPr="00261071">
        <w:t>management decisions are facilitated</w:t>
      </w:r>
      <w:r w:rsidR="00920116">
        <w:t xml:space="preserve">. </w:t>
      </w:r>
    </w:p>
    <w:p w:rsidR="002A28D6" w:rsidRDefault="002A28D6" w:rsidP="00E12AAC">
      <w:pPr>
        <w:pStyle w:val="NoSpacing1"/>
        <w:rPr>
          <w:noProof/>
        </w:rPr>
      </w:pPr>
    </w:p>
    <w:p w:rsidR="002727BE" w:rsidRPr="00E12AAC" w:rsidRDefault="00FF077E" w:rsidP="00DB7C45">
      <w:pPr>
        <w:jc w:val="center"/>
        <w:rPr>
          <w:rFonts w:cs="Arial"/>
          <w:szCs w:val="20"/>
        </w:rPr>
      </w:pPr>
      <w:r>
        <w:rPr>
          <w:rFonts w:cs="Arial"/>
          <w:noProof/>
          <w:szCs w:val="20"/>
        </w:rPr>
      </w:r>
      <w:r>
        <w:rPr>
          <w:rFonts w:cs="Arial"/>
          <w:noProof/>
          <w:szCs w:val="20"/>
        </w:rPr>
        <w:pict>
          <v:group id="Group 150" o:spid="_x0000_s1026" style="width:381.7pt;height:316.65pt;mso-position-horizontal-relative:char;mso-position-vertical-relative:line" coordorigin="2762,3841" coordsize="71913,572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">
            <v:rect id="Rectangle 55" o:spid="_x0000_s1027" style="position:absolute;left:2778;top:3841;width:71898;height:5727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ankwgAA&#10;ANsAAAAPAAAAZHJzL2Rvd25yZXYueG1sRI9Pi8IwFMTvgt8hvAVvmq6gSNcoogjqZfHP3h/NMy02&#10;LyWJtfrpN8LCHoeZ+Q0zX3a2Fi35UDlW8DnKQBAXTldsFFzO2+EMRIjIGmvHpOBJAZaLfm+OuXYP&#10;PlJ7ikYkCIccFZQxNrmUoSjJYhi5hjh5V+ctxiS9kdrjI8FtLcdZNpUWK04LJTa0Lqm4ne5Wwawt&#10;zOZmDuy/N8ef6ro/8/7+Umrw0a2+QETq4n/4r73TCiYTeH9JP0A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5qeTCAAAA2wAAAA8AAAAAAAAAAAAAAAAAlwIAAGRycy9kb3du&#10;cmV2LnhtbFBLBQYAAAAABAAEAPUAAACGAwAAAAA=&#10;" fillcolor="white [3201]" strokecolor="#c0504d [3205]" strokeweight="2pt">
              <v:textbox>
                <w:txbxContent>
                  <w:p w:rsidR="00B94443" w:rsidRDefault="00B94443" w:rsidP="00852685">
                    <w:pPr>
                      <w:rPr>
                        <w:rFonts w:eastAsia="Times New Roman"/>
                      </w:rPr>
                    </w:pPr>
                  </w:p>
                </w:txbxContent>
              </v:textbox>
            </v:rect>
            <v:rect id="Rectangle 56" o:spid="_x0000_s1028" style="position:absolute;left:2778;top:48212;width:14128;height:1290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zeTwgAA&#10;ANsAAAAPAAAAZHJzL2Rvd25yZXYueG1sRI9Pi8IwFMTvC36H8ARva+qCItUoogirF/Hf/dE802Lz&#10;UpJYu/vpjbCwx2FmfsPMl52tRUs+VI4VjIYZCOLC6YqNgst5+zkFESKyxtoxKfihAMtF72OOuXZP&#10;PlJ7ikYkCIccFZQxNrmUoSjJYhi6hjh5N+ctxiS9kdrjM8FtLb+ybCItVpwWSmxoXVJxPz2sgmlb&#10;mM3d7NkfNsdrddudeff4VWrQ71YzEJG6+B/+a39rBeMJvL+kH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9rN5PCAAAA2wAAAA8AAAAAAAAAAAAAAAAAlwIAAGRycy9kb3du&#10;cmV2LnhtbFBLBQYAAAAABAAEAPUAAACGAwAAAAA=&#10;" fillcolor="white [3201]" strokecolor="#c0504d [3205]" strokeweight="2pt">
              <v:textbox>
                <w:txbxContent>
                  <w:p w:rsidR="00B94443" w:rsidRDefault="00B94443" w:rsidP="00852685">
                    <w:pPr>
                      <w:pStyle w:val="NormalWeb"/>
                      <w:spacing w:before="0" w:beforeAutospacing="0" w:after="0" w:afterAutospacing="0"/>
                      <w:jc w:val="center"/>
                    </w:pPr>
                    <w:r>
                      <w:rPr>
                        <w:rFonts w:asciiTheme="minorHAnsi" w:hAnsi="Calibri" w:cstheme="minorBidi"/>
                        <w:b/>
                        <w:bCs/>
                        <w:color w:val="000000" w:themeColor="dark1"/>
                        <w:kern w:val="24"/>
                        <w:sz w:val="40"/>
                        <w:szCs w:val="40"/>
                      </w:rPr>
                      <w:t>GIS</w:t>
                    </w:r>
                  </w:p>
                </w:txbxContent>
              </v:textbox>
            </v:rect>
            <v:rect id="Rectangle 57" o:spid="_x0000_s1029" style="position:absolute;left:52228;top:53228;width:22448;height:789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J5IIwwAA&#10;ANsAAAAPAAAAZHJzL2Rvd25yZXYueG1sRI9BawIxFITvhf6H8Aq91WyFWlmNUpRC9SKuen9sntnF&#10;zcuSxHX11xtB6HGYmW+Y6by3jejIh9qxgs9BBoK4dLpmo2C/+/0YgwgRWWPjmBRcKcB89voyxVy7&#10;C2+pK6IRCcIhRwVVjG0uZSgrshgGriVO3tF5izFJb6T2eElw28hhlo2kxZrTQoUtLSoqT8XZKhh3&#10;pVmezJr9Zrk91MfVjlfnm1Lvb/3PBESkPv6Hn+0/reDrGx5f0g+Qs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J5IIwwAAANsAAAAPAAAAAAAAAAAAAAAAAJcCAABkcnMvZG93&#10;bnJldi54bWxQSwUGAAAAAAQABAD1AAAAhwMAAAAA&#10;" fillcolor="white [3201]" strokecolor="#c0504d [3205]" strokeweight="2pt">
              <v:textbox>
                <w:txbxContent>
                  <w:p w:rsidR="00B94443" w:rsidRPr="008C48AD" w:rsidRDefault="00B94443" w:rsidP="00852685">
                    <w:pPr>
                      <w:pStyle w:val="NormalWeb"/>
                      <w:spacing w:before="0" w:beforeAutospacing="0" w:after="0" w:afterAutospacing="0"/>
                      <w:jc w:val="center"/>
                      <w:rPr>
                        <w:sz w:val="20"/>
                        <w:szCs w:val="20"/>
                      </w:rPr>
                    </w:pPr>
                    <w:r w:rsidRPr="008C48AD">
                      <w:rPr>
                        <w:rFonts w:asciiTheme="minorHAnsi" w:hAnsi="Calibri" w:cstheme="minorBidi"/>
                        <w:color w:val="000000" w:themeColor="dark1"/>
                        <w:kern w:val="24"/>
                        <w:sz w:val="20"/>
                        <w:szCs w:val="20"/>
                      </w:rPr>
                      <w:t>Fire Services Coordinator</w:t>
                    </w:r>
                  </w:p>
                </w:txbxContent>
              </v:textbox>
            </v:rect>
            <v:rect id="Rectangle 58" o:spid="_x0000_s1030" style="position:absolute;left:45164;top:20605;width:15796;height:860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AZ6vwAA&#10;ANsAAAAPAAAAZHJzL2Rvd25yZXYueG1sRE9Ni8IwEL0L+x/CLOxN0xVWpGsUURbUi2jd+9CMabGZ&#10;lCTW6q83B8Hj433PFr1tREc+1I4VfI8yEMSl0zUbBafibzgFESKyxsYxKbhTgMX8YzDDXLsbH6g7&#10;RiNSCIccFVQxtrmUoazIYhi5ljhxZ+ctxgS9kdrjLYXbRo6zbCIt1pwaKmxpVVF5OV6tgmlXmvXF&#10;7Njv14f/+rwteHt9KPX12S9/QUTq41v8cm+0gp80Nn1JP0DO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G4Bnq/AAAA2wAAAA8AAAAAAAAAAAAAAAAAlwIAAGRycy9kb3ducmV2&#10;LnhtbFBLBQYAAAAABAAEAPUAAACDAwAAAAA=&#10;" fillcolor="white [3201]" strokecolor="#c0504d [3205]" strokeweight="2pt">
              <v:textbox>
                <w:txbxContent>
                  <w:p w:rsidR="00B94443" w:rsidRPr="008C48AD" w:rsidRDefault="00B94443" w:rsidP="00852685">
                    <w:pPr>
                      <w:pStyle w:val="NormalWeb"/>
                      <w:spacing w:before="0" w:beforeAutospacing="0" w:after="0" w:afterAutospacing="0"/>
                      <w:jc w:val="center"/>
                      <w:rPr>
                        <w:sz w:val="24"/>
                      </w:rPr>
                    </w:pPr>
                    <w:r w:rsidRPr="008C48AD">
                      <w:rPr>
                        <w:rFonts w:asciiTheme="minorHAnsi" w:hAnsi="Calibri" w:cstheme="minorBidi"/>
                        <w:color w:val="000000" w:themeColor="dark1"/>
                        <w:kern w:val="24"/>
                        <w:sz w:val="24"/>
                      </w:rPr>
                      <w:t>EAS Room</w:t>
                    </w:r>
                  </w:p>
                </w:txbxContent>
              </v:textbox>
            </v:rect>
            <v:rect id="Rectangle 59" o:spid="_x0000_s1031" style="position:absolute;left:60960;top:20605;width:13716;height:860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9KPhwgAA&#10;ANsAAAAPAAAAZHJzL2Rvd25yZXYueG1sRI9PawIxFMTvBb9DeIK3mrVg0dUoohS0l+K/+2PzzC5u&#10;XpYkrquf3hQKPQ4z8xtmvuxsLVryoXKsYDTMQBAXTldsFJyOX+8TECEia6wdk4IHBVguem9zzLW7&#10;857aQzQiQTjkqKCMscmlDEVJFsPQNcTJuzhvMSbpjdQe7wlua/mRZZ/SYsVpocSG1iUV18PNKpi0&#10;hdlczTf7n83+XF12R97dnkoN+t1qBiJSF//Df+2tVjCewu+X9APk4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70o+HCAAAA2wAAAA8AAAAAAAAAAAAAAAAAlwIAAGRycy9kb3du&#10;cmV2LnhtbFBLBQYAAAAABAAEAPUAAACGAwAAAAA=&#10;" fillcolor="white [3201]" strokecolor="#c0504d [3205]" strokeweight="2pt">
              <v:textbox>
                <w:txbxContent>
                  <w:p w:rsidR="00B94443" w:rsidRPr="008C48AD" w:rsidRDefault="00B94443" w:rsidP="00852685">
                    <w:pPr>
                      <w:pStyle w:val="NormalWeb"/>
                      <w:spacing w:before="0" w:beforeAutospacing="0" w:after="0" w:afterAutospacing="0"/>
                      <w:jc w:val="center"/>
                      <w:rPr>
                        <w:sz w:val="24"/>
                      </w:rPr>
                    </w:pPr>
                    <w:r w:rsidRPr="008C48AD">
                      <w:rPr>
                        <w:rFonts w:asciiTheme="minorHAnsi" w:hAnsi="Calibri" w:cstheme="minorBidi"/>
                        <w:color w:val="000000" w:themeColor="dark1"/>
                        <w:kern w:val="24"/>
                        <w:sz w:val="24"/>
                      </w:rPr>
                      <w:t>Radio Room</w:t>
                    </w:r>
                  </w:p>
                </w:txbxContent>
              </v:textbox>
            </v:rect>
            <v:rect id="Rectangle 60" o:spid="_x0000_s1032" style="position:absolute;left:45203;top:3841;width:29473;height:16764;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sDBvgAA&#10;ANsAAAAPAAAAZHJzL2Rvd25yZXYueG1sRE/LisIwFN0L/kO4wuw01YVINcowIqgb8bW/NNe02NyU&#10;JNY6X28WgsvDeS9Wna1FSz5UjhWMRxkI4sLpio2Cy3kznIEIEVlj7ZgUvCjAatnvLTDX7slHak/R&#10;iBTCIUcFZYxNLmUoSrIYRq4hTtzNeYsxQW+k9vhM4baWkyybSosVp4YSG/orqbifHlbBrC3M+m72&#10;7A/r47W67c68e/wr9TPofucgInXxK/64t1rBNK1PX9IPkMs3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aLAwb4AAADbAAAADwAAAAAAAAAAAAAAAACXAgAAZHJzL2Rvd25yZXYu&#10;eG1sUEsFBgAAAAAEAAQA9QAAAIIDAAAAAA==&#10;" fillcolor="white [3201]" strokecolor="#c0504d [3205]" strokeweight="2pt">
              <v:textbox>
                <w:txbxContent>
                  <w:p w:rsidR="00B94443" w:rsidRPr="008C48AD" w:rsidRDefault="00B94443" w:rsidP="00852685">
                    <w:pPr>
                      <w:pStyle w:val="NormalWeb"/>
                      <w:spacing w:before="0" w:beforeAutospacing="0" w:after="0" w:afterAutospacing="0"/>
                      <w:jc w:val="center"/>
                      <w:textAlignment w:val="baseline"/>
                      <w:rPr>
                        <w:sz w:val="24"/>
                      </w:rPr>
                    </w:pPr>
                    <w:r w:rsidRPr="008C48AD">
                      <w:rPr>
                        <w:rFonts w:asciiTheme="minorHAnsi" w:hAnsi="Calibri" w:cstheme="minorBidi"/>
                        <w:b/>
                        <w:bCs/>
                        <w:color w:val="000000"/>
                        <w:kern w:val="24"/>
                        <w:sz w:val="24"/>
                      </w:rPr>
                      <w:t>R.A.C.E.S.</w:t>
                    </w:r>
                  </w:p>
                </w:txbxContent>
              </v:textbox>
            </v:rect>
            <v:rect id="Rectangle 61" o:spid="_x0000_s1033" style="position:absolute;left:2762;top:5143;width:42386;height:3788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qISxAAA&#10;ANsAAAAPAAAAZHJzL2Rvd25yZXYueG1sRI9BawIxFITvBf9DeEIvpSZ6ENkapVSLC15aWxBvj81z&#10;s7h5CZt0Xf99IxR6HGbmG2a5Hlwreupi41nDdKJAEFfeNFxr+P56f16AiAnZYOuZNNwowno1elhi&#10;YfyVP6k/pFpkCMcCNdiUQiFlrCw5jBMfiLN39p3DlGVXS9PhNcNdK2dKzaXDhvOCxUBvlqrL4cdp&#10;ePo4Ghu2u6O6bczpEiq/MPtS68fx8PoCItGQ/sN/7dJomE/h/iX/AL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KiEsQAAADbAAAADwAAAAAAAAAAAAAAAACXAgAAZHJzL2Rv&#10;d25yZXYueG1sUEsFBgAAAAAEAAQA9QAAAIgDAAAAAA==&#10;" fillcolor="white [3212]" strokecolor="#c0504d [3205]" strokeweight="2.25pt">
              <v:textbox>
                <w:txbxContent>
                  <w:p w:rsidR="00B94443" w:rsidRDefault="00B94443" w:rsidP="00852685">
                    <w:pPr>
                      <w:rPr>
                        <w:rFonts w:eastAsia="Times New Roman"/>
                      </w:rPr>
                    </w:pPr>
                  </w:p>
                </w:txbxContent>
              </v:textbox>
            </v:rect>
            <v:rect id="Rectangle 62" o:spid="_x0000_s1034" style="position:absolute;left:2778;top:42481;width:14128;height:573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PstwQAA&#10;ANsAAAAPAAAAZHJzL2Rvd25yZXYueG1sRI9Pi8IwFMTvgt8hPMGbpnoQqUYRRVi9iP/uj+aZFpuX&#10;ksTa3U+/ERb2OMzMb5jlurO1aMmHyrGCyTgDQVw4XbFRcLvuR3MQISJrrB2Tgm8KsF71e0vMtXvz&#10;mdpLNCJBOOSooIyxyaUMRUkWw9g1xMl7OG8xJumN1B7fCW5rOc2ymbRYcVoosaFtScXz8rIK5m1h&#10;dk9zZH/ane/V43Dlw+tHqeGg2yxAROrif/iv/aUVzKbw+ZJ+gF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jz7LcEAAADbAAAADwAAAAAAAAAAAAAAAACXAgAAZHJzL2Rvd25y&#10;ZXYueG1sUEsFBgAAAAAEAAQA9QAAAIUDAAAAAA==&#10;" fillcolor="white [3201]" strokecolor="#c0504d [3205]" strokeweight="2pt">
              <v:textbox>
                <w:txbxContent>
                  <w:p w:rsidR="00B94443" w:rsidRDefault="00B94443" w:rsidP="00852685">
                    <w:pPr>
                      <w:pStyle w:val="NormalWeb"/>
                      <w:spacing w:before="0" w:beforeAutospacing="0" w:after="0" w:afterAutospacing="0"/>
                      <w:jc w:val="center"/>
                      <w:textAlignment w:val="baseline"/>
                    </w:pPr>
                    <w:r w:rsidRPr="008C48AD">
                      <w:rPr>
                        <w:rFonts w:asciiTheme="minorHAnsi" w:hAnsi="Calibri" w:cstheme="minorBidi"/>
                        <w:color w:val="000000"/>
                        <w:kern w:val="24"/>
                        <w:sz w:val="20"/>
                        <w:szCs w:val="20"/>
                      </w:rPr>
                      <w:t>Audio/ Visual Hardware -</w:t>
                    </w:r>
                    <w:r>
                      <w:rPr>
                        <w:rFonts w:asciiTheme="minorHAnsi" w:hAnsi="Calibri" w:cstheme="minorBidi"/>
                        <w:color w:val="000000"/>
                        <w:kern w:val="24"/>
                        <w:sz w:val="24"/>
                      </w:rPr>
                      <w:t xml:space="preserve"> Plotters</w:t>
                    </w:r>
                  </w:p>
                </w:txbxContent>
              </v:textbox>
            </v:rect>
            <v:rect id="Rectangle 63" o:spid="_x0000_s1035" style="position:absolute;left:25146;top:7760;width:20574;height:3934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ri8nwwAA&#10;ANsAAAAPAAAAZHJzL2Rvd25yZXYueG1sRI9Ra8JAEITfBf/DsULf9GILWqKnFIvQgiCm/QHb3JqE&#10;Zvfi3TWm/94TCn0cZuYbZr0duFU9+dA4MTCfZaBISmcbqQx8fuynz6BCRLHYOiEDvxRguxmP1phb&#10;d5UT9UWsVIJIyNFAHWOXax3KmhjDzHUkyTs7zxiT9JW2Hq8Jzq1+zLKFZmwkLdTY0a6m8rv4YQNH&#10;e5kvX7u97/nrvT8cuDx6DsY8TIaXFahIQ/wP/7XfrIHFE9y/pB+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ri8nwwAAANsAAAAPAAAAAAAAAAAAAAAAAJcCAABkcnMvZG93&#10;bnJldi54bWxQSwUGAAAAAAQABAD1AAAAhwMAAAAA&#10;" fillcolor="white [3201]" stroked="f" strokeweight="2pt">
              <v:textbox>
                <w:txbxContent>
                  <w:p w:rsidR="00B94443" w:rsidRDefault="00B94443" w:rsidP="00852685">
                    <w:pPr>
                      <w:rPr>
                        <w:rFonts w:eastAsia="Times New Roman"/>
                      </w:rPr>
                    </w:pPr>
                  </w:p>
                </w:txbxContent>
              </v:textbox>
            </v:rect>
            <v:rect id="Rectangle 64" o:spid="_x0000_s1036" style="position:absolute;left:45164;top:28987;width:29512;height:2424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cbCwgAA&#10;ANsAAAAPAAAAZHJzL2Rvd25yZXYueG1sRI9Pi8IwFMTvC36H8ARva+oiItUoogirF/Hf/dE802Lz&#10;UpJYu/vpjbCwx2FmfsPMl52tRUs+VI4VjIYZCOLC6YqNgst5+zkFESKyxtoxKfihAMtF72OOuXZP&#10;PlJ7ikYkCIccFZQxNrmUoSjJYhi6hjh5N+ctxiS9kdrjM8FtLb+ybCItVpwWSmxoXVJxPz2sgmlb&#10;mM3d7NkfNsdrddudeff4VWrQ71YzEJG6+B/+a39rBZMxvL+kH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6ZxsLCAAAA2wAAAA8AAAAAAAAAAAAAAAAAlwIAAGRycy9kb3du&#10;cmV2LnhtbFBLBQYAAAAABAAEAPUAAACGAwAAAAA=&#10;" fillcolor="white [3201]" strokecolor="#c0504d [3205]" strokeweight="2pt">
              <v:textbox>
                <w:txbxContent>
                  <w:p w:rsidR="00B94443" w:rsidRPr="008C48AD" w:rsidRDefault="00B94443" w:rsidP="00852685">
                    <w:pPr>
                      <w:pStyle w:val="NormalWeb"/>
                      <w:spacing w:before="0" w:beforeAutospacing="0" w:after="0" w:afterAutospacing="0"/>
                      <w:jc w:val="center"/>
                      <w:textAlignment w:val="baseline"/>
                      <w:rPr>
                        <w:sz w:val="28"/>
                        <w:szCs w:val="28"/>
                      </w:rPr>
                    </w:pPr>
                    <w:r w:rsidRPr="008C48AD">
                      <w:rPr>
                        <w:rFonts w:asciiTheme="minorHAnsi" w:hAnsi="Calibri" w:cstheme="minorBidi"/>
                        <w:b/>
                        <w:bCs/>
                        <w:color w:val="000000"/>
                        <w:kern w:val="24"/>
                        <w:sz w:val="28"/>
                        <w:szCs w:val="28"/>
                      </w:rPr>
                      <w:t>Joint Information Center (JIC)</w:t>
                    </w:r>
                  </w:p>
                  <w:p w:rsidR="00B94443" w:rsidRPr="008C48AD" w:rsidRDefault="00B94443" w:rsidP="00852685">
                    <w:pPr>
                      <w:pStyle w:val="NormalWeb"/>
                      <w:spacing w:before="0" w:beforeAutospacing="0" w:after="0" w:afterAutospacing="0"/>
                      <w:jc w:val="center"/>
                      <w:textAlignment w:val="baseline"/>
                      <w:rPr>
                        <w:sz w:val="28"/>
                        <w:szCs w:val="28"/>
                      </w:rPr>
                    </w:pPr>
                    <w:r w:rsidRPr="008C48AD">
                      <w:rPr>
                        <w:rFonts w:asciiTheme="minorHAnsi" w:hAnsi="Calibri" w:cstheme="minorBidi"/>
                        <w:b/>
                        <w:bCs/>
                        <w:color w:val="000000"/>
                        <w:kern w:val="24"/>
                        <w:sz w:val="28"/>
                        <w:szCs w:val="28"/>
                      </w:rPr>
                      <w:t>211 – Public Inquiry</w:t>
                    </w:r>
                  </w:p>
                </w:txbxContent>
              </v:textbox>
            </v:rect>
            <v:line id="Straight Connector 65" o:spid="_x0000_s1037" style="position:absolute;rotation:90;visibility:visible" from="23400,45942" to="26892,45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nwRMQAAADbAAAADwAAAGRycy9kb3ducmV2LnhtbESPT2vCQBTE74LfYXkFb7ppUAmpqxRR&#10;8CCFGvH8zL78abNvQ3Y1ybfvFgo9DjPzG2azG0wjntS52rKC10UEgji3uuZSwTU7zhMQziNrbCyT&#10;gpEc7LbTyQZTbXv+pOfFlyJA2KWooPK+TaV0eUUG3cK2xMErbGfQB9mVUnfYB7hpZBxFa2mw5rBQ&#10;YUv7ivLvy8MoWH6tdF5k97Ecko9jccO4PZxjpWYvw/sbCE+D/w//tU9awXoFv1/CD5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WfBExAAAANsAAAAPAAAAAAAAAAAA&#10;AAAAAKECAABkcnMvZG93bnJldi54bWxQSwUGAAAAAAQABAD5AAAAkgMAAAAA&#10;" filled="t" fillcolor="white [3201]" strokecolor="#c0504d [3205]" strokeweight="2pt"/>
            <v:rect id="Rectangle 66" o:spid="_x0000_s1038" style="position:absolute;left:23971;top:47498;width:28257;height:136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0uwQAA&#10;ANsAAAAPAAAAZHJzL2Rvd25yZXYueG1sRI9Bi8IwFITvgv8hPMGbpu6hSDWKKIJ6WdTd+6N5psXm&#10;pSSxdv31ZmFhj8PMfMMs171tREc+1I4VzKYZCOLS6ZqNgq/rfjIHESKyxsYxKfihAOvVcLDEQrsn&#10;n6m7RCMShEOBCqoY20LKUFZkMUxdS5y8m/MWY5LeSO3xmeC2kR9ZlkuLNaeFClvaVlTeLw+rYN6V&#10;Znc3J/afu/N3fTte+fh4KTUe9ZsFiEh9/A//tQ9aQZ7D75f0A+Tq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Qf9LsEAAADbAAAADwAAAAAAAAAAAAAAAACXAgAAZHJzL2Rvd25y&#10;ZXYueG1sUEsFBgAAAAAEAAQA9QAAAIUDAAAAAA==&#10;" fillcolor="white [3201]" strokecolor="#c0504d [3205]" strokeweight="2pt">
              <v:textbox>
                <w:txbxContent>
                  <w:p w:rsidR="00B94443" w:rsidRDefault="00B94443" w:rsidP="00852685">
                    <w:pPr>
                      <w:pStyle w:val="NormalWeb"/>
                      <w:spacing w:before="0" w:beforeAutospacing="0" w:after="0" w:afterAutospacing="0"/>
                      <w:jc w:val="center"/>
                    </w:pPr>
                    <w:r>
                      <w:rPr>
                        <w:rFonts w:asciiTheme="minorHAnsi" w:hAnsi="Calibri" w:cstheme="minorBidi"/>
                        <w:b/>
                        <w:bCs/>
                        <w:color w:val="000000" w:themeColor="dark1"/>
                        <w:kern w:val="24"/>
                        <w:sz w:val="40"/>
                        <w:szCs w:val="40"/>
                      </w:rPr>
                      <w:t>Policy</w:t>
                    </w:r>
                  </w:p>
                </w:txbxContent>
              </v:textbox>
            </v:rect>
            <v:shapetype id="_x0000_t202" coordsize="21600,21600" o:spt="202" path="m,l,21600r21600,l21600,xe">
              <v:stroke joinstyle="miter"/>
              <v:path gradientshapeok="t" o:connecttype="rect"/>
            </v:shapetype>
            <v:shape id="Text Box 67" o:spid="_x0000_s1039" type="#_x0000_t202" style="position:absolute;left:24255;top:4572;width:22098;height:31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7wwwAA&#10;ANsAAAAPAAAAZHJzL2Rvd25yZXYueG1sRI9Ba8JAFITvgv9heUJvumuxVlNXkUqhJ8VUBW+P7DMJ&#10;zb4N2a1J/70rCB6HmfmGWaw6W4krNb50rGE8UiCIM2dKzjUcfr6GMxA+IBusHJOGf/KwWvZ7C0yM&#10;a3lP1zTkIkLYJ6ihCKFOpPRZQRb9yNXE0bu4xmKIssmlabCNcFvJV6Wm0mLJcaHAmj4Lyn7TP6vh&#10;uL2cTxO1yzf2rW5dpyTbudT6ZdCtP0AE6sIz/Gh/Gw3Td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7wwwAAANsAAAAPAAAAAAAAAAAAAAAAAJcCAABkcnMvZG93&#10;bnJldi54bWxQSwUGAAAAAAQABAD1AAAAhwMAAAAA&#10;" filled="f" stroked="f">
              <v:textbox>
                <w:txbxContent>
                  <w:p w:rsidR="00B94443" w:rsidRPr="008C48AD" w:rsidRDefault="00B94443" w:rsidP="00852685">
                    <w:pPr>
                      <w:pStyle w:val="NormalWeb"/>
                      <w:spacing w:before="0" w:beforeAutospacing="0" w:after="0" w:afterAutospacing="0"/>
                      <w:jc w:val="center"/>
                      <w:textAlignment w:val="baseline"/>
                      <w:rPr>
                        <w:sz w:val="20"/>
                        <w:szCs w:val="20"/>
                      </w:rPr>
                    </w:pPr>
                    <w:r w:rsidRPr="008C48AD">
                      <w:rPr>
                        <w:rFonts w:ascii="Calibri" w:hAnsi="Calibri" w:cstheme="minorBidi"/>
                        <w:b/>
                        <w:bCs/>
                        <w:color w:val="000000" w:themeColor="text1"/>
                        <w:kern w:val="24"/>
                        <w:sz w:val="20"/>
                        <w:szCs w:val="20"/>
                      </w:rPr>
                      <w:t>Video Wall Display (3)</w:t>
                    </w:r>
                  </w:p>
                </w:txbxContent>
              </v:textbox>
            </v:shape>
            <v:rect id="Rectangle 68" o:spid="_x0000_s1040" style="position:absolute;left:26543;top:9620;width:6096;height:1022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EdCRwQAA&#10;ANsAAAAPAAAAZHJzL2Rvd25yZXYueG1sRE+7asMwFN0L/QdxC9lqOQk1xY0SQiDQwYvdQjJerOtH&#10;Yl0ZSbXdfn01FDoeznt3WMwgJnK+t6xgnaQgiGure24VfH6cn19B+ICscbBMCr7Jw2H/+LDDXNuZ&#10;S5qq0IoYwj5HBV0IYy6lrzsy6BM7Ekeusc5giNC1UjucY7gZ5CZNM2mw59jQ4Uinjup79WUUvPSX&#10;Mw8Vb3/auUjL8lrcGlcotXpajm8gAi3hX/znftcKsjg2fok/QO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HQkcEAAADbAAAADwAAAAAAAAAAAAAAAACXAgAAZHJzL2Rvd25y&#10;ZXYueG1sUEsFBgAAAAAEAAQA9QAAAIUDAAAAAA==&#10;" fillcolor="white [3201]" strokecolor="#4f81bd [3204]" strokeweight="2pt">
              <v:textbox style="layout-flow:vertical-ideographic">
                <w:txbxContent>
                  <w:p w:rsidR="00B94443" w:rsidRDefault="00B94443" w:rsidP="00852685">
                    <w:pPr>
                      <w:pStyle w:val="NormalWeb"/>
                      <w:spacing w:before="0" w:beforeAutospacing="0" w:after="0" w:afterAutospacing="0"/>
                      <w:jc w:val="center"/>
                      <w:textAlignment w:val="baseline"/>
                    </w:pPr>
                    <w:r>
                      <w:rPr>
                        <w:rFonts w:asciiTheme="minorHAnsi" w:hAnsi="Calibri" w:cstheme="minorBidi"/>
                        <w:b/>
                        <w:bCs/>
                        <w:color w:val="000000"/>
                        <w:kern w:val="24"/>
                        <w:sz w:val="32"/>
                        <w:szCs w:val="32"/>
                      </w:rPr>
                      <w:t>Law</w:t>
                    </w:r>
                  </w:p>
                </w:txbxContent>
              </v:textbox>
            </v:rect>
            <v:rect id="Rectangle 69" o:spid="_x0000_s1041" style="position:absolute;left:36448;top:9493;width:6096;height:103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XXUKwwAA&#10;ANsAAAAPAAAAZHJzL2Rvd25yZXYueG1sRI9Ba8JAFITvQv/D8gq96aYWpUZXKYLQQy6Jgj0+ss8k&#10;mn0bdrcm7a93BcHjMDPfMKvNYFpxJecbywreJwkI4tLqhisFh/1u/AnCB2SNrWVS8EceNuuX0QpT&#10;bXvO6VqESkQI+xQV1CF0qZS+rMmgn9iOOHon6wyGKF0ltcM+wk0rp0kylwYbjgs1drStqbwUv0bB&#10;rDnuuC3447/qsyTPf7LzyWVKvb0OX0sQgYbwDD/a31rBfAH3L/EHyP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XXUKwwAAANsAAAAPAAAAAAAAAAAAAAAAAJcCAABkcnMvZG93&#10;bnJldi54bWxQSwUGAAAAAAQABAD1AAAAhwMAAAAA&#10;" fillcolor="white [3201]" strokecolor="#4f81bd [3204]" strokeweight="2pt">
              <v:textbox style="layout-flow:vertical-ideographic">
                <w:txbxContent>
                  <w:p w:rsidR="00B94443" w:rsidRPr="008C48AD" w:rsidRDefault="00B94443" w:rsidP="00852685">
                    <w:pPr>
                      <w:pStyle w:val="NormalWeb"/>
                      <w:spacing w:before="0" w:beforeAutospacing="0" w:after="0" w:afterAutospacing="0"/>
                      <w:jc w:val="center"/>
                      <w:textAlignment w:val="baseline"/>
                      <w:rPr>
                        <w:sz w:val="18"/>
                      </w:rPr>
                    </w:pPr>
                    <w:r w:rsidRPr="008C48AD">
                      <w:rPr>
                        <w:rFonts w:asciiTheme="minorHAnsi" w:hAnsi="Calibri" w:cstheme="minorBidi"/>
                        <w:b/>
                        <w:bCs/>
                        <w:color w:val="000000"/>
                        <w:kern w:val="24"/>
                        <w:sz w:val="20"/>
                        <w:szCs w:val="28"/>
                      </w:rPr>
                      <w:t>Fire/Health</w:t>
                    </w:r>
                  </w:p>
                </w:txbxContent>
              </v:textbox>
            </v:rect>
            <v:rect id="Rectangle 70" o:spid="_x0000_s1042" style="position:absolute;left:26542;top:29749;width:8232;height:1066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tLdwwAA&#10;ANsAAAAPAAAAZHJzL2Rvd25yZXYueG1sRE+7asMwFN0L+QdxC11KLadDY5wooSQUd2iHPErIdrFu&#10;bBPrykhKbP99NQQyHs57sRpMK27kfGNZwTRJQRCXVjdcKTjsv94yED4ga2wtk4KRPKyWk6cF5tr2&#10;vKXbLlQihrDPUUEdQpdL6cuaDPrEdsSRO1tnMEToKqkd9jHctPI9TT+kwYZjQ40drWsqL7urUeCm&#10;xeY3/bte9M+RbVYU69cTjUq9PA+fcxCBhvAQ393fWsEsro9f4g+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4tLdwwAAANsAAAAPAAAAAAAAAAAAAAAAAJcCAABkcnMvZG93&#10;bnJldi54bWxQSwUGAAAAAAQABAD1AAAAhwMAAAAA&#10;" fillcolor="white [3201]" strokecolor="#4f81bd [3204]" strokeweight="2pt">
              <v:textbox style="layout-flow:vertical">
                <w:txbxContent>
                  <w:p w:rsidR="00B94443" w:rsidRPr="008C48AD" w:rsidRDefault="00B94443" w:rsidP="00852685">
                    <w:pPr>
                      <w:pStyle w:val="NormalWeb"/>
                      <w:spacing w:before="0" w:beforeAutospacing="0" w:after="0" w:afterAutospacing="0"/>
                      <w:jc w:val="center"/>
                      <w:rPr>
                        <w:sz w:val="16"/>
                        <w:szCs w:val="16"/>
                      </w:rPr>
                    </w:pPr>
                    <w:r w:rsidRPr="008C48AD">
                      <w:rPr>
                        <w:rFonts w:asciiTheme="minorHAnsi" w:hAnsi="Calibri" w:cstheme="minorBidi"/>
                        <w:b/>
                        <w:bCs/>
                        <w:color w:val="000000" w:themeColor="dark1"/>
                        <w:kern w:val="24"/>
                        <w:sz w:val="16"/>
                        <w:szCs w:val="16"/>
                      </w:rPr>
                      <w:t>Const. &amp; Engineer.</w:t>
                    </w:r>
                  </w:p>
                </w:txbxContent>
              </v:textbox>
            </v:rect>
            <v:rect id="Rectangle 71" o:spid="_x0000_s1043" style="position:absolute;left:36448;top:29749;width:6623;height:1066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ndGxQAA&#10;ANsAAAAPAAAAZHJzL2Rvd25yZXYueG1sRI9Pi8IwFMTvC36H8Ba8LGtaDypdoyyK1IMe/LMse3s0&#10;b9ti81KSqPXbG0HwOMzMb5jpvDONuJDztWUF6SABQVxYXXOp4HhYfU5A+ICssbFMCm7kYT7rvU0x&#10;0/bKO7rsQykihH2GCqoQ2kxKX1Rk0A9sSxy9f+sMhihdKbXDa4SbRg6TZCQN1hwXKmxpUVFx2p+N&#10;Apfmy23ycz7pzS/bSZ4vPv7oplT/vfv+AhGoC6/ws73WCsYpPL7EHyB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ud0bFAAAA2wAAAA8AAAAAAAAAAAAAAAAAlwIAAGRycy9k&#10;b3ducmV2LnhtbFBLBQYAAAAABAAEAPUAAACJAwAAAAA=&#10;" fillcolor="white [3201]" strokecolor="#4f81bd [3204]" strokeweight="2pt">
              <v:textbox style="layout-flow:vertical">
                <w:txbxContent>
                  <w:p w:rsidR="00B94443" w:rsidRPr="008C48AD" w:rsidRDefault="00B94443" w:rsidP="00852685">
                    <w:pPr>
                      <w:pStyle w:val="NormalWeb"/>
                      <w:spacing w:before="0" w:beforeAutospacing="0" w:after="0" w:afterAutospacing="0"/>
                      <w:jc w:val="center"/>
                      <w:rPr>
                        <w:sz w:val="18"/>
                        <w:szCs w:val="20"/>
                      </w:rPr>
                    </w:pPr>
                    <w:r w:rsidRPr="008C48AD">
                      <w:rPr>
                        <w:rFonts w:asciiTheme="minorHAnsi" w:hAnsi="Calibri" w:cstheme="minorBidi"/>
                        <w:b/>
                        <w:bCs/>
                        <w:color w:val="000000" w:themeColor="dark1"/>
                        <w:kern w:val="24"/>
                        <w:sz w:val="18"/>
                        <w:szCs w:val="20"/>
                      </w:rPr>
                      <w:t>Care &amp; Shelter</w:t>
                    </w:r>
                  </w:p>
                </w:txbxContent>
              </v:textbox>
            </v:rect>
            <v:rect id="Rectangle 72" o:spid="_x0000_s1044" style="position:absolute;left:26543;top:23653;width:16764;height:304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0+rJwgAA&#10;ANsAAAAPAAAAZHJzL2Rvd25yZXYueG1sRI9Bi8IwFITvgv8hPGFvmtqDul2jyMKCICuo3fujeduW&#10;Ni+liRr99UYQPA4z8w2zXAfTigv1rrasYDpJQBAXVtdcKshPP+MFCOeRNbaWScGNHKxXw8ESM22v&#10;fKDL0ZciQthlqKDyvsukdEVFBt3EdsTR+7e9QR9lX0rd4zXCTSvTJJlJgzXHhQo7+q6oaI5no2CT&#10;hvO9+L3N8k95n+7+9o0xoVHqYxQ2XyA8Bf8Ov9pbrWCewvNL/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T6snCAAAA2wAAAA8AAAAAAAAAAAAAAAAAlwIAAGRycy9kb3du&#10;cmV2LnhtbFBLBQYAAAAABAAEAPUAAACGAwAAAAA=&#10;" fillcolor="white [3201]" strokecolor="#4f81bd [3204]" strokeweight="2pt">
              <v:textbox>
                <w:txbxContent>
                  <w:p w:rsidR="00B94443" w:rsidRDefault="00B94443" w:rsidP="00852685">
                    <w:pPr>
                      <w:pStyle w:val="NormalWeb"/>
                      <w:spacing w:before="0" w:beforeAutospacing="0" w:after="0" w:afterAutospacing="0"/>
                      <w:jc w:val="center"/>
                    </w:pPr>
                    <w:r w:rsidRPr="008C48AD">
                      <w:rPr>
                        <w:rFonts w:asciiTheme="minorHAnsi" w:hAnsi="Calibri" w:cstheme="minorBidi"/>
                        <w:b/>
                        <w:bCs/>
                        <w:color w:val="000000" w:themeColor="dark1"/>
                        <w:kern w:val="24"/>
                        <w:sz w:val="16"/>
                        <w:szCs w:val="22"/>
                      </w:rPr>
                      <w:t xml:space="preserve">Ops Chief/ EOC </w:t>
                    </w:r>
                    <w:r>
                      <w:rPr>
                        <w:rFonts w:asciiTheme="minorHAnsi" w:hAnsi="Calibri" w:cstheme="minorBidi"/>
                        <w:b/>
                        <w:bCs/>
                        <w:color w:val="000000" w:themeColor="dark1"/>
                        <w:kern w:val="24"/>
                        <w:sz w:val="22"/>
                        <w:szCs w:val="22"/>
                      </w:rPr>
                      <w:t>Director/ Recovery</w:t>
                    </w:r>
                  </w:p>
                </w:txbxContent>
              </v:textbox>
            </v:rect>
            <v:rect id="Rectangle 73" o:spid="_x0000_s1045" style="position:absolute;left:6096;top:9937;width:5334;height:990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bNQ9wwAA&#10;ANsAAAAPAAAAZHJzL2Rvd25yZXYueG1sRI9Ba8JAFITvhf6H5RW81U0VW4muUgTBQy5JBXt8ZJ9J&#10;NPs27K4m9td3BcHjMDPfMMv1YFpxJecbywo+xgkI4tLqhisF+5/t+xyED8gaW8uk4EYe1qvXlyWm&#10;2vac07UIlYgQ9ikqqEPoUil9WZNBP7YdcfSO1hkMUbpKaod9hJtWTpLkUxpsOC7U2NGmpvJcXIyC&#10;WXPYclvw9K/qsyTPf7PT0WVKjd6G7wWIQEN4hh/tnVbwNYX7l/gD5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bNQ9wwAAANsAAAAPAAAAAAAAAAAAAAAAAJcCAABkcnMvZG93&#10;bnJldi54bWxQSwUGAAAAAAQABAD1AAAAhwMAAAAA&#10;" fillcolor="white [3201]" strokecolor="#4f81bd [3204]" strokeweight="2pt">
              <v:textbox style="layout-flow:vertical-ideographic">
                <w:txbxContent>
                  <w:p w:rsidR="00B94443" w:rsidRPr="008C48AD" w:rsidRDefault="00B94443" w:rsidP="00852685">
                    <w:pPr>
                      <w:pStyle w:val="NormalWeb"/>
                      <w:spacing w:before="0" w:beforeAutospacing="0" w:after="0" w:afterAutospacing="0"/>
                      <w:jc w:val="center"/>
                      <w:textAlignment w:val="baseline"/>
                      <w:rPr>
                        <w:sz w:val="22"/>
                        <w:szCs w:val="22"/>
                      </w:rPr>
                    </w:pPr>
                    <w:r w:rsidRPr="008C48AD">
                      <w:rPr>
                        <w:rFonts w:asciiTheme="minorHAnsi" w:hAnsi="Calibri" w:cstheme="minorBidi"/>
                        <w:b/>
                        <w:bCs/>
                        <w:color w:val="000000"/>
                        <w:kern w:val="24"/>
                        <w:sz w:val="22"/>
                        <w:szCs w:val="22"/>
                      </w:rPr>
                      <w:t xml:space="preserve">Logistics </w:t>
                    </w:r>
                  </w:p>
                </w:txbxContent>
              </v:textbox>
            </v:rect>
            <v:rect id="Rectangle 74" o:spid="_x0000_s1046" style="position:absolute;left:13716;top:9937;width:5334;height:990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UxJxAAA&#10;ANsAAAAPAAAAZHJzL2Rvd25yZXYueG1sRI9Ba8JAFITvQv/D8gq9mU1brRJdpRSEHnJJFOrxkX0m&#10;abNvw+7WRH+9Wyh4HGbmG2a9HU0nzuR8a1nBc5KCIK6sbrlWcNjvpksQPiBr7CyTggt52G4eJmvM&#10;tB24oHMZahEh7DNU0ITQZ1L6qiGDPrE9cfRO1hkMUbpaaodDhJtOvqTpmzTYclxosKePhqqf8tco&#10;mLdfO+5Kfr3WQ54WxTH/PrlcqafH8X0FItAY7uH/9qdWsJjB35f4A+Tm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oVMScQAAADbAAAADwAAAAAAAAAAAAAAAACXAgAAZHJzL2Rv&#10;d25yZXYueG1sUEsFBgAAAAAEAAQA9QAAAIgDAAAAAA==&#10;" fillcolor="white [3201]" strokecolor="#4f81bd [3204]" strokeweight="2pt">
              <v:textbox style="layout-flow:vertical-ideographic">
                <w:txbxContent>
                  <w:p w:rsidR="00B94443" w:rsidRDefault="00B94443" w:rsidP="00852685">
                    <w:pPr>
                      <w:pStyle w:val="NormalWeb"/>
                      <w:spacing w:before="0" w:beforeAutospacing="0" w:after="0" w:afterAutospacing="0"/>
                      <w:jc w:val="center"/>
                      <w:textAlignment w:val="baseline"/>
                    </w:pPr>
                    <w:r>
                      <w:rPr>
                        <w:rFonts w:asciiTheme="minorHAnsi" w:hAnsi="Calibri" w:cstheme="minorBidi"/>
                        <w:b/>
                        <w:bCs/>
                        <w:color w:val="000000"/>
                        <w:kern w:val="24"/>
                        <w:sz w:val="32"/>
                        <w:szCs w:val="32"/>
                      </w:rPr>
                      <w:t>Plans</w:t>
                    </w:r>
                  </w:p>
                </w:txbxContent>
              </v:textbox>
            </v:rect>
            <v:rect id="Rectangle 75" o:spid="_x0000_s1047" style="position:absolute;left:6096;top:33528;width:14478;height:530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OnK9wwAA&#10;ANsAAAAPAAAAZHJzL2Rvd25yZXYueG1sRI/disIwFITvhX2HcBa801TBn61GkYUFQVawuveH5tiW&#10;NieliRp9+o0geDnMzDfMch1MI67UucqygtEwAUGcW11xoeB0/BnMQTiPrLGxTAru5GC9+ugtMdX2&#10;xge6Zr4QEcIuRQWl920qpctLMuiGtiWO3tl2Bn2UXSF1h7cIN40cJ8lUGqw4LpTY0ndJeZ1djILN&#10;OFwe+e99evqSj9Hub18bE2ql+p9hswDhKfh3+NXeagWzCTy/xB8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OnK9wwAAANsAAAAPAAAAAAAAAAAAAAAAAJcCAABkcnMvZG93&#10;bnJldi54bWxQSwUGAAAAAAQABAD1AAAAhwMAAAAA&#10;" fillcolor="white [3201]" strokecolor="#4f81bd [3204]" strokeweight="2pt">
              <v:textbox>
                <w:txbxContent>
                  <w:p w:rsidR="00B94443" w:rsidRDefault="00B94443" w:rsidP="00852685">
                    <w:pPr>
                      <w:pStyle w:val="NormalWeb"/>
                      <w:spacing w:before="0" w:beforeAutospacing="0" w:after="0" w:afterAutospacing="0"/>
                      <w:jc w:val="center"/>
                      <w:textAlignment w:val="baseline"/>
                    </w:pPr>
                    <w:r>
                      <w:rPr>
                        <w:rFonts w:asciiTheme="minorHAnsi" w:hAnsi="Calibri" w:cstheme="minorBidi"/>
                        <w:b/>
                        <w:bCs/>
                        <w:color w:val="000000"/>
                        <w:kern w:val="24"/>
                        <w:sz w:val="28"/>
                        <w:szCs w:val="28"/>
                      </w:rPr>
                      <w:t>Liaisons</w:t>
                    </w:r>
                  </w:p>
                </w:txbxContent>
              </v:textbox>
            </v:rect>
            <v:shape id="_x0000_s1048" type="#_x0000_t202" style="position:absolute;left:26543;top:41148;width:16770;height:45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qgtwwAA&#10;ANsAAAAPAAAAZHJzL2Rvd25yZXYueG1sRI9Pa8JAFMTvgt9heUJvumux/kldRSqFnpSmKnh7ZJ9J&#10;aPZtyG5N+u1dQfA4zMxvmOW6s5W4UuNLxxrGIwWCOHOm5FzD4edzOAfhA7LByjFp+CcP61W/t8TE&#10;uJa/6ZqGXEQI+wQ1FCHUiZQ+K8iiH7maOHoX11gMUTa5NA22EW4r+arUVFosOS4UWNNHQdlv+mc1&#10;HHeX82mi9vnWvtWt65Rku5Bavwy6zTuIQF14hh/tL6NhNoP7l/g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tqgtwwAAANsAAAAPAAAAAAAAAAAAAAAAAJcCAABkcnMvZG93&#10;bnJldi54bWxQSwUGAAAAAAQABAD1AAAAhwMAAAAA&#10;" filled="f" stroked="f">
              <v:textbox>
                <w:txbxContent>
                  <w:p w:rsidR="00B94443" w:rsidRPr="008C48AD" w:rsidRDefault="00B94443" w:rsidP="008C48AD">
                    <w:pPr>
                      <w:pStyle w:val="NormalWeb"/>
                      <w:spacing w:before="0" w:beforeAutospacing="0" w:after="0" w:afterAutospacing="0"/>
                      <w:jc w:val="center"/>
                      <w:textAlignment w:val="baseline"/>
                      <w:rPr>
                        <w:sz w:val="20"/>
                        <w:szCs w:val="20"/>
                      </w:rPr>
                    </w:pPr>
                    <w:r w:rsidRPr="008C48AD">
                      <w:rPr>
                        <w:rFonts w:ascii="Arial" w:hAnsi="Arial" w:cstheme="minorBidi"/>
                        <w:color w:val="C0504D" w:themeColor="accent2"/>
                        <w:kern w:val="24"/>
                        <w:sz w:val="20"/>
                        <w:szCs w:val="20"/>
                      </w:rPr>
                      <w:t>Operations</w:t>
                    </w:r>
                  </w:p>
                </w:txbxContent>
              </v:textbox>
            </v:shape>
            <v:rect id="Rectangle 78" o:spid="_x0000_s1049" style="position:absolute;left:6096;top:24384;width:14478;height:530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O90jvwAA&#10;ANsAAAAPAAAAZHJzL2Rvd25yZXYueG1sRE/LisIwFN0L/kO4A+401YWjtamIIAjigK/9pbnTljY3&#10;pYka/XqzGJjl4byzdTCteFDvassKppMEBHFhdc2lgutlN16AcB5ZY2uZFLzIwTofDjJMtX3yiR5n&#10;X4oYwi5FBZX3XSqlKyoy6Ca2I47cr+0N+gj7UuoenzHctHKWJHNpsObYUGFH24qK5nw3CjazcH8X&#10;x9f8upTv6eH20xgTGqVGX2GzAuEp+H/xn3uvFXzHsfFL/AEy/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73SO/AAAA2wAAAA8AAAAAAAAAAAAAAAAAlwIAAGRycy9kb3ducmV2&#10;LnhtbFBLBQYAAAAABAAEAPUAAACDAwAAAAA=&#10;" fillcolor="white [3201]" strokecolor="#4f81bd [3204]" strokeweight="2pt">
              <v:textbox>
                <w:txbxContent>
                  <w:p w:rsidR="00B94443" w:rsidRDefault="00B94443" w:rsidP="00852685">
                    <w:pPr>
                      <w:pStyle w:val="NormalWeb"/>
                      <w:spacing w:before="0" w:beforeAutospacing="0" w:after="0" w:afterAutospacing="0"/>
                      <w:jc w:val="center"/>
                      <w:textAlignment w:val="baseline"/>
                    </w:pPr>
                    <w:r>
                      <w:rPr>
                        <w:rFonts w:asciiTheme="minorHAnsi" w:hAnsi="Calibri" w:cstheme="minorBidi"/>
                        <w:b/>
                        <w:bCs/>
                        <w:color w:val="000000"/>
                        <w:kern w:val="24"/>
                        <w:sz w:val="28"/>
                        <w:szCs w:val="28"/>
                      </w:rPr>
                      <w:t>Information and Intelligence</w:t>
                    </w:r>
                  </w:p>
                </w:txbxContent>
              </v:textbox>
            </v:rect>
            <w10:anchorlock/>
          </v:group>
        </w:pict>
      </w:r>
      <w:r>
        <w:rPr>
          <w:rFonts w:cs="Arial"/>
          <w:noProof/>
          <w:szCs w:val="20"/>
        </w:rPr>
        <w:pict>
          <v:shape id="Text Box 48" o:spid="_x0000_s1050" type="#_x0000_t202" style="position:absolute;left:0;text-align:left;margin-left:-341.05pt;margin-top:56.95pt;width:191.35pt;height:37.2pt;z-index:2516474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" filled="f" strokeweight=".25pt">
            <v:textbox>
              <w:txbxContent>
                <w:p w:rsidR="00B94443" w:rsidRPr="007C30C8" w:rsidRDefault="00B94443" w:rsidP="00424866">
                  <w:pPr>
                    <w:rPr>
                      <w:sz w:val="24"/>
                      <w:szCs w:val="24"/>
                    </w:rPr>
                  </w:pPr>
                  <w:r>
                    <w:rPr>
                      <w:sz w:val="24"/>
                      <w:szCs w:val="24"/>
                    </w:rPr>
                    <w:t>See Figure 2 – Example of OAEOC Physical Layout</w:t>
                  </w:r>
                </w:p>
              </w:txbxContent>
            </v:textbox>
          </v:shape>
        </w:pict>
      </w:r>
    </w:p>
    <w:p w:rsidR="00DB7C45" w:rsidRPr="00F81491" w:rsidRDefault="00511D0B" w:rsidP="00F81491">
      <w:pPr>
        <w:pStyle w:val="Caption"/>
        <w:rPr>
          <w:rFonts w:cs="Arial"/>
        </w:rPr>
      </w:pPr>
      <w:bookmarkStart w:id="32" w:name="_Toc356897024"/>
      <w:r w:rsidRPr="00692C42">
        <w:t xml:space="preserve">Figure </w:t>
      </w:r>
      <w:r w:rsidR="004B7DD5">
        <w:fldChar w:fldCharType="begin"/>
      </w:r>
      <w:r w:rsidR="00952C12">
        <w:instrText xml:space="preserve"> SEQ Figure \* ARABIC </w:instrText>
      </w:r>
      <w:r w:rsidR="004B7DD5">
        <w:fldChar w:fldCharType="separate"/>
      </w:r>
      <w:r w:rsidR="008648D4">
        <w:rPr>
          <w:noProof/>
        </w:rPr>
        <w:t>3</w:t>
      </w:r>
      <w:r w:rsidR="004B7DD5">
        <w:rPr>
          <w:noProof/>
        </w:rPr>
        <w:fldChar w:fldCharType="end"/>
      </w:r>
      <w:r w:rsidRPr="00692C42">
        <w:t xml:space="preserve"> </w:t>
      </w:r>
      <w:r w:rsidR="00E12AAC">
        <w:rPr>
          <w:rFonts w:eastAsia="Calibri" w:cs="Calibri"/>
          <w:bCs w:val="0"/>
          <w:i/>
          <w:smallCaps/>
        </w:rPr>
        <w:t>–</w:t>
      </w:r>
      <w:r w:rsidR="00855535" w:rsidRPr="00251EFB">
        <w:rPr>
          <w:rFonts w:eastAsia="Calibri" w:cs="Calibri"/>
          <w:bCs w:val="0"/>
          <w:i/>
          <w:smallCaps/>
        </w:rPr>
        <w:t xml:space="preserve"> </w:t>
      </w:r>
      <w:r w:rsidR="00E12AAC">
        <w:rPr>
          <w:rFonts w:eastAsia="Calibri" w:cs="Calibri"/>
          <w:bCs w:val="0"/>
          <w:smallCaps/>
        </w:rPr>
        <w:t xml:space="preserve">EXAMLE </w:t>
      </w:r>
      <w:r w:rsidR="00214BE4">
        <w:rPr>
          <w:rFonts w:eastAsia="Calibri" w:cs="Calibri"/>
          <w:bCs w:val="0"/>
          <w:smallCaps/>
        </w:rPr>
        <w:t>EMERGENCY OPERATIONS CENTER</w:t>
      </w:r>
      <w:r>
        <w:t xml:space="preserve"> </w:t>
      </w:r>
      <w:r w:rsidR="008C1237">
        <w:t>PHYSICAL LAYOUT</w:t>
      </w:r>
      <w:r w:rsidR="00855535">
        <w:t xml:space="preserve">.  Examples are </w:t>
      </w:r>
      <w:r w:rsidR="00855535">
        <w:rPr>
          <w:rFonts w:cs="Arial"/>
        </w:rPr>
        <w:t>for reference purposes only and are not intended to set a standard.</w:t>
      </w:r>
      <w:bookmarkEnd w:id="32"/>
    </w:p>
    <w:p w:rsidR="00BB3C8D" w:rsidRDefault="005235BB" w:rsidP="00BB3C8D">
      <w:r w:rsidRPr="00251EFB">
        <w:rPr>
          <w:rFonts w:cs="Calibri"/>
          <w:b/>
          <w:bCs/>
          <w:i/>
          <w:smallCaps/>
        </w:rPr>
        <w:t>&lt;&lt;State/Regional/Local System</w:t>
      </w:r>
      <w:r w:rsidR="002D3D13" w:rsidRPr="00251EFB">
        <w:rPr>
          <w:rFonts w:cs="Calibri"/>
          <w:b/>
          <w:bCs/>
          <w:i/>
          <w:smallCaps/>
        </w:rPr>
        <w:t xml:space="preserve"> Name</w:t>
      </w:r>
      <w:r w:rsidRPr="00251EFB">
        <w:rPr>
          <w:rFonts w:cs="Calibri"/>
          <w:b/>
          <w:bCs/>
          <w:i/>
          <w:smallCaps/>
        </w:rPr>
        <w:t>&gt;&gt;</w:t>
      </w:r>
    </w:p>
    <w:p w:rsidR="00D032BC" w:rsidRDefault="00BB3C8D" w:rsidP="00BB3C8D">
      <w:r>
        <w:t>&lt;</w:t>
      </w:r>
      <w:r w:rsidR="00B8541B">
        <w:t>&lt;</w:t>
      </w:r>
      <w:r w:rsidR="005235BB" w:rsidRPr="00251EFB">
        <w:t xml:space="preserve">Include a description or reference to state, regional, or local systems or documents which impact emergency operations </w:t>
      </w:r>
      <w:r w:rsidR="002D3D13" w:rsidRPr="00251EFB">
        <w:t>in</w:t>
      </w:r>
      <w:r w:rsidR="005235BB" w:rsidRPr="00251EFB">
        <w:t xml:space="preserve"> the area. </w:t>
      </w:r>
      <w:r w:rsidR="00B8541B">
        <w:t>&gt;&gt;</w:t>
      </w:r>
    </w:p>
    <w:p w:rsidR="00511D0B" w:rsidRPr="00E12AAC" w:rsidRDefault="00B723D7" w:rsidP="00BB3C8D">
      <w:pPr>
        <w:rPr>
          <w:i/>
          <w:color w:val="9BBB59"/>
        </w:rPr>
      </w:pPr>
      <w:r>
        <w:br/>
      </w:r>
    </w:p>
    <w:p w:rsidR="00274F8A" w:rsidRDefault="00274F8A" w:rsidP="00E12AAC">
      <w:pPr>
        <w:pStyle w:val="Caption"/>
        <w:jc w:val="center"/>
      </w:pPr>
    </w:p>
    <w:p w:rsidR="00F81491" w:rsidRDefault="00055903" w:rsidP="00855535">
      <w:pPr>
        <w:pStyle w:val="Caption"/>
      </w:pPr>
      <w:r>
        <w:rPr>
          <w:noProof/>
          <w:bdr w:val="single" w:sz="4" w:space="0" w:color="1F497D"/>
        </w:rPr>
        <w:lastRenderedPageBreak/>
        <w:drawing>
          <wp:inline distT="0" distB="0" distL="0" distR="0">
            <wp:extent cx="5743575" cy="4010025"/>
            <wp:effectExtent l="19050" t="19050" r="28575" b="28575"/>
            <wp:docPr id="4" name="Picture 7" descr="sop or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p org chart"/>
                    <pic:cNvPicPr>
                      <a:picLocks noChangeAspect="1" noChangeArrowheads="1"/>
                    </pic:cNvPicPr>
                  </pic:nvPicPr>
                  <pic:blipFill>
                    <a:blip r:embed="rId23" cstate="print"/>
                    <a:srcRect l="5920" t="6728" r="4230"/>
                    <a:stretch>
                      <a:fillRect/>
                    </a:stretch>
                  </pic:blipFill>
                  <pic:spPr bwMode="auto">
                    <a:xfrm>
                      <a:off x="0" y="0"/>
                      <a:ext cx="5743575" cy="4010025"/>
                    </a:xfrm>
                    <a:prstGeom prst="rect">
                      <a:avLst/>
                    </a:prstGeom>
                    <a:noFill/>
                    <a:ln w="6350" cmpd="sng">
                      <a:solidFill>
                        <a:srgbClr val="1F497D"/>
                      </a:solidFill>
                      <a:miter lim="800000"/>
                      <a:headEnd/>
                      <a:tailEnd/>
                    </a:ln>
                    <a:effectLst/>
                  </pic:spPr>
                </pic:pic>
              </a:graphicData>
            </a:graphic>
          </wp:inline>
        </w:drawing>
      </w:r>
    </w:p>
    <w:p w:rsidR="00855535" w:rsidRDefault="00511D0B" w:rsidP="00855535">
      <w:pPr>
        <w:pStyle w:val="Caption"/>
        <w:rPr>
          <w:rFonts w:cs="Arial"/>
        </w:rPr>
      </w:pPr>
      <w:bookmarkStart w:id="33" w:name="_Toc356897025"/>
      <w:r w:rsidRPr="00692C42">
        <w:t xml:space="preserve">Figure </w:t>
      </w:r>
      <w:r w:rsidR="004B7DD5">
        <w:fldChar w:fldCharType="begin"/>
      </w:r>
      <w:r w:rsidR="00952C12">
        <w:instrText xml:space="preserve"> SEQ Figure \* ARABIC </w:instrText>
      </w:r>
      <w:r w:rsidR="004B7DD5">
        <w:fldChar w:fldCharType="separate"/>
      </w:r>
      <w:r w:rsidR="008648D4">
        <w:rPr>
          <w:noProof/>
        </w:rPr>
        <w:t>4</w:t>
      </w:r>
      <w:r w:rsidR="004B7DD5">
        <w:rPr>
          <w:noProof/>
        </w:rPr>
        <w:fldChar w:fldCharType="end"/>
      </w:r>
      <w:r w:rsidRPr="00692C42">
        <w:t xml:space="preserve"> </w:t>
      </w:r>
      <w:r>
        <w:t>–</w:t>
      </w:r>
      <w:r w:rsidR="00DB7C45">
        <w:t xml:space="preserve"> </w:t>
      </w:r>
      <w:r w:rsidR="00B60B3C">
        <w:t xml:space="preserve">EXAMPLE </w:t>
      </w:r>
      <w:r w:rsidRPr="00261071">
        <w:t>OAEOC</w:t>
      </w:r>
      <w:r>
        <w:t xml:space="preserve"> LEVEL III ORGANIZATION CHART</w:t>
      </w:r>
      <w:r w:rsidRPr="00261071">
        <w:t>.</w:t>
      </w:r>
      <w:r w:rsidR="00B60B3C">
        <w:t xml:space="preserve"> </w:t>
      </w:r>
      <w:r w:rsidR="00855535">
        <w:t xml:space="preserve"> Examples are </w:t>
      </w:r>
      <w:r w:rsidR="00855535">
        <w:rPr>
          <w:rFonts w:cs="Arial"/>
        </w:rPr>
        <w:t>for reference purposes only and are not intended to set a standard.</w:t>
      </w:r>
      <w:bookmarkEnd w:id="33"/>
    </w:p>
    <w:p w:rsidR="00511D0B" w:rsidRPr="000D33A3" w:rsidRDefault="00511D0B" w:rsidP="00ED2678">
      <w:pPr>
        <w:pStyle w:val="Caption"/>
      </w:pPr>
    </w:p>
    <w:p w:rsidR="00415CB0" w:rsidRDefault="00415CB0" w:rsidP="00415CB0">
      <w:pPr>
        <w:pStyle w:val="Heading2"/>
      </w:pPr>
      <w:bookmarkStart w:id="34" w:name="_Toc356897477"/>
      <w:r>
        <w:t>GLOSSARY OF TERMs</w:t>
      </w:r>
      <w:bookmarkEnd w:id="34"/>
    </w:p>
    <w:p w:rsidR="00415CB0" w:rsidRDefault="00415CB0" w:rsidP="00415CB0">
      <w:r w:rsidRPr="00415CB0">
        <w:rPr>
          <w:rStyle w:val="Heading4Char"/>
          <w:rFonts w:eastAsia="Calibri"/>
        </w:rPr>
        <w:t>Action plans</w:t>
      </w:r>
      <w:r>
        <w:t xml:space="preserve">:  Written or verbal plans that reflect the overall incident goal (control objectives) and incident strategy, objectives for the designated operational period, specific tactical actions and assignments, and supporting information for the designated operational period.  </w:t>
      </w:r>
    </w:p>
    <w:p w:rsidR="00415CB0" w:rsidRPr="00415CB0" w:rsidRDefault="00415CB0" w:rsidP="00415CB0">
      <w:r w:rsidRPr="00415CB0">
        <w:rPr>
          <w:rStyle w:val="Heading4Char"/>
          <w:rFonts w:eastAsia="Calibri"/>
        </w:rPr>
        <w:t>Activation</w:t>
      </w:r>
      <w:r>
        <w:t>: A notification category that provides urgent information about an unusual occurrence or threat of occurrence, and orders or recommends that the notified entity activate its emergency response (usually via its emergency operations plan).  An activation may be partial or full.</w:t>
      </w:r>
    </w:p>
    <w:p w:rsidR="00415CB0" w:rsidRDefault="00415CB0" w:rsidP="00415CB0">
      <w:pPr>
        <w:pStyle w:val="NoSpacing1"/>
      </w:pPr>
      <w:r w:rsidRPr="00415CB0">
        <w:rPr>
          <w:rStyle w:val="Heading4Char"/>
          <w:rFonts w:eastAsia="Calibri"/>
        </w:rPr>
        <w:t>Advisory:</w:t>
      </w:r>
      <w:r>
        <w:t xml:space="preserve"> A notification category that provides urgent information about an unusual occurrence or threat of an occurrence, but no activation of </w:t>
      </w:r>
      <w:r w:rsidR="00B319EE">
        <w:t xml:space="preserve">the notified entity is ordered </w:t>
      </w:r>
      <w:r>
        <w:t>or expected at that time.</w:t>
      </w:r>
    </w:p>
    <w:p w:rsidR="00415CB0" w:rsidRDefault="00415CB0" w:rsidP="00415CB0">
      <w:pPr>
        <w:pStyle w:val="NoSpacing1"/>
      </w:pPr>
    </w:p>
    <w:p w:rsidR="00415CB0" w:rsidRDefault="00415CB0" w:rsidP="00415CB0">
      <w:pPr>
        <w:pStyle w:val="NoSpacing1"/>
      </w:pPr>
      <w:r w:rsidRPr="00415CB0">
        <w:rPr>
          <w:rStyle w:val="Heading4Char"/>
          <w:rFonts w:eastAsia="Calibri"/>
        </w:rPr>
        <w:t>After Action Report (AAR):</w:t>
      </w:r>
      <w:r>
        <w:t xml:space="preserve"> The document that describes the incident response and findings related to system response performance.</w:t>
      </w:r>
    </w:p>
    <w:p w:rsidR="00415CB0" w:rsidRDefault="00415CB0" w:rsidP="00415CB0">
      <w:pPr>
        <w:pStyle w:val="NoSpacing1"/>
      </w:pPr>
    </w:p>
    <w:p w:rsidR="00415CB0" w:rsidRDefault="00415CB0" w:rsidP="00415CB0">
      <w:pPr>
        <w:pStyle w:val="NoSpacing1"/>
      </w:pPr>
      <w:r w:rsidRPr="00415CB0">
        <w:rPr>
          <w:rStyle w:val="Heading4Char"/>
          <w:rFonts w:eastAsia="Calibri"/>
        </w:rPr>
        <w:t>Alert:</w:t>
      </w:r>
      <w:r>
        <w:t xml:space="preserve"> A notification category between “advisory” and  “activation” that provides urgent information and indicates that system action may be necessary.  </w:t>
      </w:r>
    </w:p>
    <w:p w:rsidR="00415CB0" w:rsidRDefault="00415CB0" w:rsidP="00415CB0">
      <w:pPr>
        <w:pStyle w:val="NoSpacing1"/>
      </w:pPr>
    </w:p>
    <w:p w:rsidR="00415CB0" w:rsidRDefault="00415CB0" w:rsidP="00415CB0">
      <w:pPr>
        <w:pStyle w:val="NoSpacing1"/>
      </w:pPr>
      <w:r w:rsidRPr="00415CB0">
        <w:rPr>
          <w:rStyle w:val="Heading4Char"/>
          <w:rFonts w:eastAsia="Calibri"/>
        </w:rPr>
        <w:lastRenderedPageBreak/>
        <w:t>Chain of Command</w:t>
      </w:r>
      <w:r>
        <w:t xml:space="preserve">: A series of command, control, executive, or management positions in hierarchical order of authority. (NIMS) </w:t>
      </w:r>
    </w:p>
    <w:p w:rsidR="00415CB0" w:rsidRDefault="00415CB0" w:rsidP="00415CB0">
      <w:pPr>
        <w:pStyle w:val="NoSpacing1"/>
      </w:pPr>
    </w:p>
    <w:p w:rsidR="00415CB0" w:rsidRDefault="00415CB0" w:rsidP="00415CB0">
      <w:pPr>
        <w:pStyle w:val="NoSpacing1"/>
      </w:pPr>
      <w:r w:rsidRPr="00415CB0">
        <w:rPr>
          <w:rStyle w:val="Heading4Char"/>
          <w:rFonts w:eastAsia="Calibri"/>
        </w:rPr>
        <w:t>Command Post (CP):</w:t>
      </w:r>
      <w:r>
        <w:t xml:space="preserve"> An ad hoc location established at or as near as possible to a disaster site, from which the incident commander (IC) functions.</w:t>
      </w:r>
    </w:p>
    <w:p w:rsidR="00415CB0" w:rsidRDefault="00415CB0" w:rsidP="00415CB0">
      <w:pPr>
        <w:pStyle w:val="NoSpacing1"/>
      </w:pPr>
    </w:p>
    <w:p w:rsidR="00415CB0" w:rsidRDefault="00415CB0" w:rsidP="00415CB0">
      <w:pPr>
        <w:pStyle w:val="NoSpacing1"/>
      </w:pPr>
      <w:r w:rsidRPr="00415CB0">
        <w:rPr>
          <w:rStyle w:val="Heading4Char"/>
          <w:rFonts w:eastAsia="Calibri"/>
        </w:rPr>
        <w:t>Common Operating Picture:</w:t>
      </w:r>
      <w:r>
        <w:t xml:space="preserve">  A broad view of the overall situation as reflected by situation reports, aerial photography, and other information or intelligence (sometimes map based). (NIMS)  This is to ensure all decision-makers have a common understanding of the incident and incident response situation.</w:t>
      </w:r>
    </w:p>
    <w:p w:rsidR="00415CB0" w:rsidRDefault="00415CB0" w:rsidP="00415CB0">
      <w:pPr>
        <w:pStyle w:val="NoSpacing1"/>
      </w:pPr>
    </w:p>
    <w:p w:rsidR="00415CB0" w:rsidRDefault="00415CB0" w:rsidP="00415CB0">
      <w:pPr>
        <w:pStyle w:val="NoSpacing1"/>
      </w:pPr>
      <w:r w:rsidRPr="00415CB0">
        <w:rPr>
          <w:rStyle w:val="Heading4Char"/>
          <w:rFonts w:eastAsia="Calibri"/>
        </w:rPr>
        <w:t>Damage Assessment</w:t>
      </w:r>
      <w:r>
        <w:t>: An appraisal or determination of the effects of the disaster on human, physical, economic, and natural resources.</w:t>
      </w:r>
    </w:p>
    <w:p w:rsidR="00415CB0" w:rsidRDefault="00415CB0" w:rsidP="00415CB0">
      <w:pPr>
        <w:pStyle w:val="NoSpacing1"/>
      </w:pPr>
    </w:p>
    <w:p w:rsidR="0033069B" w:rsidRDefault="0033069B" w:rsidP="0033069B">
      <w:pPr>
        <w:pStyle w:val="NoSpacing1"/>
      </w:pPr>
      <w:r w:rsidRPr="0033069B">
        <w:rPr>
          <w:rStyle w:val="Heading4Char"/>
          <w:rFonts w:eastAsia="Calibri"/>
        </w:rPr>
        <w:t>Emergency Management Team:</w:t>
      </w:r>
      <w:r>
        <w:t xml:space="preserve"> The management unit that operates at the EOC, and is responsible for all Emergency Management Operations during an incident (this is different from an </w:t>
      </w:r>
      <w:r w:rsidRPr="0033069B">
        <w:rPr>
          <w:i/>
        </w:rPr>
        <w:t>incident management team</w:t>
      </w:r>
      <w:r>
        <w:t xml:space="preserve"> which operates at the incident command post). Responsibilities include: </w:t>
      </w:r>
    </w:p>
    <w:p w:rsidR="0033069B" w:rsidRDefault="0033069B" w:rsidP="0033069B">
      <w:pPr>
        <w:pStyle w:val="NoSpacing1"/>
        <w:numPr>
          <w:ilvl w:val="0"/>
          <w:numId w:val="46"/>
        </w:numPr>
      </w:pPr>
      <w:r>
        <w:t xml:space="preserve">Directly supporting the Incident Management Team (IMT) </w:t>
      </w:r>
    </w:p>
    <w:p w:rsidR="0033069B" w:rsidRDefault="0033069B" w:rsidP="0033069B">
      <w:pPr>
        <w:pStyle w:val="NoSpacing1"/>
        <w:numPr>
          <w:ilvl w:val="0"/>
          <w:numId w:val="46"/>
        </w:numPr>
      </w:pPr>
      <w:r>
        <w:t>Directly managing emergency issues (or delegating the management) related to the incident but outside the defined scope of the Incident Management Team.</w:t>
      </w:r>
    </w:p>
    <w:p w:rsidR="0033069B" w:rsidRDefault="0033069B" w:rsidP="0033069B">
      <w:pPr>
        <w:pStyle w:val="NoSpacing1"/>
      </w:pPr>
    </w:p>
    <w:p w:rsidR="0033069B" w:rsidRDefault="0033069B" w:rsidP="0033069B">
      <w:pPr>
        <w:pStyle w:val="NoSpacing1"/>
      </w:pPr>
      <w:r w:rsidRPr="0033069B">
        <w:rPr>
          <w:rStyle w:val="Heading4Char"/>
          <w:rFonts w:eastAsia="Calibri"/>
        </w:rPr>
        <w:t>Emergency Operations Center (EOC):</w:t>
      </w:r>
      <w:r>
        <w:t xml:space="preserve">  The physical location at which the coordination of information and resources to support domestic incident management activities normally takes place. An EOC may be a temporary facility or may be located in a more central or permanently established facility, perhaps at a higher level of organization within a jurisdiction. EOCs may be organized by major functional disciplines (e.g., fire, law enforcement, and medical services), by jurisdiction (e.g., Federal, State, regional, county, city, tribal), or some combination thereof. (NIMS)</w:t>
      </w:r>
    </w:p>
    <w:p w:rsidR="0033069B" w:rsidRDefault="0033069B" w:rsidP="0033069B">
      <w:pPr>
        <w:pStyle w:val="NoSpacing1"/>
      </w:pPr>
    </w:p>
    <w:p w:rsidR="0033069B" w:rsidRDefault="0033069B" w:rsidP="0033069B">
      <w:pPr>
        <w:pStyle w:val="NoSpacing1"/>
      </w:pPr>
      <w:r w:rsidRPr="0033069B">
        <w:rPr>
          <w:rStyle w:val="Heading4Char"/>
          <w:rFonts w:eastAsia="Calibri"/>
        </w:rPr>
        <w:t>Essential Functions:</w:t>
      </w:r>
      <w:r>
        <w:t xml:space="preserve"> Functions required to be performed by statute, Executive Order, or otherwise deemed essential meet mission requirements.</w:t>
      </w:r>
    </w:p>
    <w:p w:rsidR="0033069B" w:rsidRDefault="0033069B" w:rsidP="0033069B">
      <w:pPr>
        <w:pStyle w:val="NoSpacing1"/>
      </w:pPr>
    </w:p>
    <w:p w:rsidR="0033069B" w:rsidRDefault="0033069B" w:rsidP="0033069B">
      <w:pPr>
        <w:pStyle w:val="NoSpacing1"/>
      </w:pPr>
      <w:r w:rsidRPr="0033069B">
        <w:rPr>
          <w:rStyle w:val="Heading4Char"/>
          <w:rFonts w:eastAsia="Calibri"/>
        </w:rPr>
        <w:t>Evacuation:</w:t>
      </w:r>
      <w:r>
        <w:t xml:space="preserve"> Organized, phased, and supervised withdrawal, dispersal, or removal of civilians from dangerous or potentially dangerous areas, and their reception and care in safe areas. (NIMS)</w:t>
      </w:r>
    </w:p>
    <w:p w:rsidR="0033069B" w:rsidRDefault="0033069B" w:rsidP="0033069B">
      <w:pPr>
        <w:pStyle w:val="NoSpacing1"/>
      </w:pPr>
    </w:p>
    <w:p w:rsidR="0033069B" w:rsidRDefault="0033069B" w:rsidP="0033069B">
      <w:pPr>
        <w:pStyle w:val="NoSpacing1"/>
      </w:pPr>
      <w:r w:rsidRPr="0033069B">
        <w:rPr>
          <w:rStyle w:val="Heading4Char"/>
          <w:rFonts w:eastAsia="Calibri"/>
        </w:rPr>
        <w:t>Exercise</w:t>
      </w:r>
      <w:r>
        <w:t xml:space="preserve">: A scripted, scenario-based activity designed to evaluate an agency’s or multiple agencies’ emergency preparedness plans.  Can take for as a </w:t>
      </w:r>
      <w:r w:rsidRPr="0033069B">
        <w:rPr>
          <w:i/>
        </w:rPr>
        <w:t>tabletop</w:t>
      </w:r>
      <w:r>
        <w:t xml:space="preserve"> (minimal or no physical activity), </w:t>
      </w:r>
      <w:r w:rsidRPr="0033069B">
        <w:rPr>
          <w:i/>
        </w:rPr>
        <w:t>functional</w:t>
      </w:r>
      <w:r>
        <w:t xml:space="preserve"> (outside agencies are simulated), or </w:t>
      </w:r>
      <w:r w:rsidRPr="0033069B">
        <w:rPr>
          <w:i/>
        </w:rPr>
        <w:t>full-scale</w:t>
      </w:r>
      <w:r>
        <w:t xml:space="preserve"> (includes all or most functions).</w:t>
      </w:r>
    </w:p>
    <w:p w:rsidR="0033069B" w:rsidRDefault="0033069B" w:rsidP="0033069B">
      <w:pPr>
        <w:pStyle w:val="NoSpacing1"/>
      </w:pPr>
    </w:p>
    <w:p w:rsidR="0033069B" w:rsidRDefault="0033069B" w:rsidP="0033069B">
      <w:pPr>
        <w:pStyle w:val="NoSpacing1"/>
      </w:pPr>
      <w:r w:rsidRPr="0033069B">
        <w:rPr>
          <w:rStyle w:val="Heading4Char"/>
          <w:rFonts w:eastAsia="Calibri"/>
        </w:rPr>
        <w:t>Hazardous Material (HAZMAT):</w:t>
      </w:r>
      <w:r>
        <w:t xml:space="preserve"> Any material which is explosive, flammable, poisonous, corrosive, reactive, or radioactive (or any combination), and requires special care in handling because of the hazards posed to public health, safety, and/or the environment. (Firescope 1994)</w:t>
      </w:r>
    </w:p>
    <w:p w:rsidR="00FE174D" w:rsidRDefault="00FE174D" w:rsidP="00FE174D">
      <w:pPr>
        <w:pStyle w:val="NoSpacing1"/>
      </w:pPr>
    </w:p>
    <w:p w:rsidR="00FE174D" w:rsidRDefault="00FE174D" w:rsidP="00FE174D">
      <w:pPr>
        <w:pStyle w:val="NoSpacing1"/>
      </w:pPr>
      <w:r w:rsidRPr="00FE174D">
        <w:rPr>
          <w:rStyle w:val="Heading4Char"/>
          <w:rFonts w:eastAsia="Calibri"/>
        </w:rPr>
        <w:t>Joint Information Center (JIC):</w:t>
      </w:r>
      <w:r>
        <w:t xml:space="preserve"> A facility established to coordinate all incident-related public information activities. It is the central point of contact for all news media at the scene of the incident. Public information officials from all participating agencies should collocate at the JIC.</w:t>
      </w:r>
    </w:p>
    <w:p w:rsidR="0033069B" w:rsidRDefault="00FE174D" w:rsidP="00FE174D">
      <w:pPr>
        <w:pStyle w:val="NoSpacing1"/>
      </w:pPr>
      <w:r>
        <w:t>(NIMS)</w:t>
      </w:r>
    </w:p>
    <w:p w:rsidR="00FE174D" w:rsidRDefault="00FE174D" w:rsidP="00FE174D">
      <w:pPr>
        <w:pStyle w:val="NoSpacing1"/>
      </w:pPr>
      <w:r w:rsidRPr="00FE174D">
        <w:rPr>
          <w:rStyle w:val="Heading4Char"/>
          <w:rFonts w:eastAsia="Calibri"/>
        </w:rPr>
        <w:lastRenderedPageBreak/>
        <w:t>Planning Section</w:t>
      </w:r>
      <w:r>
        <w:t xml:space="preserve">: Section of EOC responsible for the collection, evaluation, and dissemination of operational information related to the incident, and for the preparation and documentation of the IAP. This section also maintains information on the current and forecasted situation and on the status of resources assigned to the incident. In many cases GIS is placed in the planning section. (NIMS) </w:t>
      </w:r>
    </w:p>
    <w:p w:rsidR="00FE174D" w:rsidRDefault="00FE174D" w:rsidP="00FE174D">
      <w:pPr>
        <w:pStyle w:val="NoSpacing1"/>
      </w:pPr>
    </w:p>
    <w:p w:rsidR="00FE174D" w:rsidRDefault="00FE174D" w:rsidP="00FE174D">
      <w:pPr>
        <w:pStyle w:val="NoSpacing1"/>
      </w:pPr>
      <w:r w:rsidRPr="00FE174D">
        <w:rPr>
          <w:rStyle w:val="Heading4Char"/>
          <w:rFonts w:eastAsia="Calibri"/>
        </w:rPr>
        <w:t>Public Information Officer:</w:t>
      </w:r>
      <w:r>
        <w:t xml:space="preserve"> A member of the Command Staff responsible for interfacing with the public and media or with other agencies with incident-related information requirements. (NIMS) </w:t>
      </w:r>
    </w:p>
    <w:p w:rsidR="00FE174D" w:rsidRDefault="00FE174D" w:rsidP="00FE174D">
      <w:pPr>
        <w:pStyle w:val="NoSpacing1"/>
      </w:pPr>
    </w:p>
    <w:p w:rsidR="00FE174D" w:rsidRDefault="00FE174D" w:rsidP="00FE174D">
      <w:pPr>
        <w:pStyle w:val="NoSpacing1"/>
      </w:pPr>
      <w:r w:rsidRPr="00FE174D">
        <w:rPr>
          <w:rStyle w:val="Heading4Char"/>
          <w:rFonts w:eastAsia="Calibri"/>
        </w:rPr>
        <w:t>Situation report (SITREP):</w:t>
      </w:r>
      <w:r>
        <w:t xml:space="preserve">  A document that is developed and distributed during response as a means for disseminating a current situation assessment.  </w:t>
      </w:r>
    </w:p>
    <w:p w:rsidR="00FE174D" w:rsidRDefault="00FE174D" w:rsidP="00FE174D">
      <w:pPr>
        <w:pStyle w:val="NoSpacing1"/>
      </w:pPr>
    </w:p>
    <w:p w:rsidR="0054589F" w:rsidRPr="00415CB0" w:rsidRDefault="00511D0B" w:rsidP="00FE174D">
      <w:pPr>
        <w:pStyle w:val="NoSpacing1"/>
      </w:pPr>
      <w:r>
        <w:br w:type="page"/>
      </w:r>
    </w:p>
    <w:p w:rsidR="0054589F" w:rsidRDefault="0054589F" w:rsidP="0054589F">
      <w:pPr>
        <w:pStyle w:val="NoSpacing1"/>
        <w:jc w:val="center"/>
        <w:rPr>
          <w:rFonts w:ascii="Cambria" w:hAnsi="Cambria"/>
          <w:b/>
          <w:sz w:val="40"/>
          <w:szCs w:val="40"/>
        </w:rPr>
      </w:pPr>
    </w:p>
    <w:p w:rsidR="0054589F" w:rsidRDefault="0054589F" w:rsidP="0054589F">
      <w:pPr>
        <w:pStyle w:val="NoSpacing1"/>
        <w:jc w:val="center"/>
        <w:rPr>
          <w:rFonts w:ascii="Cambria" w:hAnsi="Cambria"/>
          <w:b/>
          <w:sz w:val="40"/>
          <w:szCs w:val="40"/>
        </w:rPr>
      </w:pPr>
    </w:p>
    <w:p w:rsidR="0054589F" w:rsidRDefault="00FF077E" w:rsidP="0054589F">
      <w:pPr>
        <w:pStyle w:val="NoSpacing1"/>
        <w:jc w:val="center"/>
        <w:rPr>
          <w:rFonts w:ascii="Cambria" w:hAnsi="Cambria"/>
          <w:b/>
          <w:sz w:val="40"/>
          <w:szCs w:val="40"/>
        </w:rPr>
      </w:pPr>
      <w:r>
        <w:rPr>
          <w:rFonts w:ascii="Cambria" w:hAnsi="Cambria"/>
          <w:b/>
          <w:noProof/>
          <w:sz w:val="40"/>
          <w:szCs w:val="40"/>
        </w:rPr>
        <w:pict>
          <v:shape id="Text Box 27" o:spid="_x0000_s1051" type="#_x0000_t202" style="position:absolute;left:0;text-align:left;margin-left:27pt;margin-top:7.1pt;width:430.7pt;height:85.5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" stroked="f">
            <v:textbox>
              <w:txbxContent>
                <w:p w:rsidR="00B94443" w:rsidRPr="003E1F42" w:rsidRDefault="00B94443" w:rsidP="0054589F">
                  <w:pPr>
                    <w:jc w:val="center"/>
                    <w:rPr>
                      <w:b/>
                      <w:color w:val="D9D9D9"/>
                      <w:sz w:val="56"/>
                      <w:szCs w:val="56"/>
                    </w:rPr>
                  </w:pPr>
                  <w:r w:rsidRPr="003E1F42">
                    <w:rPr>
                      <w:b/>
                      <w:color w:val="D9D9D9"/>
                      <w:sz w:val="56"/>
                      <w:szCs w:val="56"/>
                    </w:rPr>
                    <w:t>Example Title Page for Your Agency’s SOG</w:t>
                  </w:r>
                </w:p>
              </w:txbxContent>
            </v:textbox>
          </v:shape>
        </w:pict>
      </w:r>
    </w:p>
    <w:p w:rsidR="0054589F" w:rsidRDefault="0054589F" w:rsidP="0054589F">
      <w:pPr>
        <w:pStyle w:val="NoSpacing1"/>
        <w:jc w:val="center"/>
        <w:rPr>
          <w:rFonts w:ascii="Cambria" w:hAnsi="Cambria"/>
          <w:b/>
          <w:sz w:val="40"/>
          <w:szCs w:val="40"/>
        </w:rPr>
      </w:pPr>
    </w:p>
    <w:p w:rsidR="0054589F" w:rsidRDefault="0054589F" w:rsidP="0054589F">
      <w:pPr>
        <w:pStyle w:val="NoSpacing1"/>
        <w:jc w:val="center"/>
        <w:rPr>
          <w:rFonts w:ascii="Cambria" w:hAnsi="Cambria"/>
          <w:b/>
          <w:sz w:val="40"/>
          <w:szCs w:val="40"/>
        </w:rPr>
      </w:pPr>
    </w:p>
    <w:p w:rsidR="0054589F" w:rsidRDefault="0054589F" w:rsidP="0054589F">
      <w:pPr>
        <w:pStyle w:val="NoSpacing1"/>
        <w:jc w:val="center"/>
        <w:rPr>
          <w:rFonts w:ascii="Cambria" w:hAnsi="Cambria"/>
          <w:b/>
          <w:sz w:val="40"/>
          <w:szCs w:val="40"/>
        </w:rPr>
      </w:pPr>
    </w:p>
    <w:p w:rsidR="0054589F" w:rsidRDefault="0054589F" w:rsidP="0054589F">
      <w:pPr>
        <w:pStyle w:val="NoSpacing1"/>
        <w:jc w:val="center"/>
        <w:rPr>
          <w:rFonts w:ascii="Cambria" w:hAnsi="Cambria"/>
          <w:b/>
          <w:sz w:val="40"/>
          <w:szCs w:val="40"/>
        </w:rPr>
      </w:pPr>
    </w:p>
    <w:p w:rsidR="0054589F" w:rsidRDefault="0054589F" w:rsidP="0054589F">
      <w:pPr>
        <w:pStyle w:val="NoSpacing1"/>
        <w:jc w:val="center"/>
        <w:rPr>
          <w:rFonts w:ascii="Cambria" w:hAnsi="Cambria"/>
          <w:b/>
          <w:sz w:val="40"/>
          <w:szCs w:val="40"/>
        </w:rPr>
      </w:pPr>
    </w:p>
    <w:p w:rsidR="0054589F" w:rsidRDefault="0054589F" w:rsidP="0054589F">
      <w:pPr>
        <w:pStyle w:val="NoSpacing1"/>
        <w:jc w:val="center"/>
        <w:rPr>
          <w:rFonts w:ascii="Cambria" w:hAnsi="Cambria"/>
          <w:b/>
          <w:sz w:val="40"/>
          <w:szCs w:val="40"/>
        </w:rPr>
      </w:pPr>
    </w:p>
    <w:p w:rsidR="0054589F" w:rsidRPr="003E1F42" w:rsidRDefault="0054589F" w:rsidP="0054589F">
      <w:pPr>
        <w:pStyle w:val="NoSpacing1"/>
        <w:jc w:val="center"/>
        <w:rPr>
          <w:rStyle w:val="Heading8Char"/>
        </w:rPr>
      </w:pPr>
      <w:r>
        <w:rPr>
          <w:rFonts w:ascii="Cambria" w:hAnsi="Cambria"/>
          <w:b/>
          <w:sz w:val="48"/>
          <w:szCs w:val="48"/>
        </w:rPr>
        <w:t>Geospatial</w:t>
      </w:r>
      <w:r w:rsidRPr="003E1F42">
        <w:rPr>
          <w:rFonts w:ascii="Cambria" w:hAnsi="Cambria"/>
          <w:b/>
          <w:sz w:val="48"/>
          <w:szCs w:val="48"/>
        </w:rPr>
        <w:t xml:space="preserve"> Standard Operating Guideline for the</w:t>
      </w:r>
      <w:r>
        <w:rPr>
          <w:rFonts w:ascii="Cambria" w:hAnsi="Cambria"/>
          <w:b/>
          <w:sz w:val="40"/>
          <w:szCs w:val="40"/>
        </w:rPr>
        <w:t xml:space="preserve"> </w:t>
      </w:r>
      <w:r>
        <w:rPr>
          <w:rFonts w:ascii="Cambria" w:hAnsi="Cambria"/>
          <w:b/>
          <w:sz w:val="40"/>
          <w:szCs w:val="40"/>
        </w:rPr>
        <w:br/>
      </w:r>
      <w:r w:rsidRPr="003E1F42">
        <w:rPr>
          <w:rStyle w:val="Heading8Char"/>
          <w:sz w:val="44"/>
          <w:szCs w:val="44"/>
        </w:rPr>
        <w:t>&lt;&lt;Insert Jurisdiction/Agency&gt;&gt;</w:t>
      </w:r>
      <w:r w:rsidRPr="003E1F42">
        <w:rPr>
          <w:rStyle w:val="Heading8Char"/>
          <w:sz w:val="44"/>
          <w:szCs w:val="44"/>
        </w:rPr>
        <w:br/>
        <w:t xml:space="preserve">&lt;&lt;Insert Coordination Center&gt;&gt; </w:t>
      </w:r>
    </w:p>
    <w:p w:rsidR="00511D0B" w:rsidRPr="00156182" w:rsidRDefault="0054589F" w:rsidP="0054589F">
      <w:pPr>
        <w:pStyle w:val="Heading1"/>
      </w:pPr>
      <w:r>
        <w:br w:type="page"/>
      </w:r>
      <w:bookmarkStart w:id="35" w:name="_Toc356897478"/>
      <w:r w:rsidR="00511D0B" w:rsidRPr="00DB7C45">
        <w:lastRenderedPageBreak/>
        <w:t xml:space="preserve">GIS </w:t>
      </w:r>
      <w:bookmarkEnd w:id="13"/>
      <w:bookmarkEnd w:id="14"/>
      <w:r w:rsidR="00156182">
        <w:t xml:space="preserve">Resource </w:t>
      </w:r>
      <w:r w:rsidR="00ED7A63">
        <w:t xml:space="preserve">&amp; </w:t>
      </w:r>
      <w:r w:rsidR="00ED7A63" w:rsidRPr="00DB7C45">
        <w:t>STAFFING</w:t>
      </w:r>
      <w:r w:rsidR="00ED7A63">
        <w:t xml:space="preserve"> </w:t>
      </w:r>
      <w:r w:rsidR="00156182">
        <w:t>Requirements</w:t>
      </w:r>
      <w:bookmarkEnd w:id="35"/>
    </w:p>
    <w:p w:rsidR="00D50EE7" w:rsidRPr="00946984" w:rsidRDefault="00FF077E" w:rsidP="00511D0B">
      <w:pPr>
        <w:rPr>
          <w:rFonts w:cs="Arial"/>
          <w:i/>
          <w:szCs w:val="20"/>
        </w:rPr>
      </w:pPr>
      <w:bookmarkStart w:id="36" w:name="OLE_LINK1"/>
      <w:bookmarkStart w:id="37" w:name="OLE_LINK2"/>
      <w:r>
        <w:rPr>
          <w:rFonts w:cs="Arial"/>
          <w:i/>
          <w:noProof/>
          <w:szCs w:val="20"/>
        </w:rPr>
        <w:pict>
          <v:shape id="Text Box 6" o:spid="_x0000_s1052" type="#_x0000_t202" style="position:absolute;left:0;text-align:left;margin-left:0;margin-top:15.55pt;width:455.8pt;height:375.7pt;z-index:251667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" fillcolor="#b8cce4" stroked="f">
            <v:textbox>
              <w:txbxContent>
                <w:p w:rsidR="00B94443" w:rsidRPr="00D50EE7" w:rsidRDefault="00B94443" w:rsidP="00715CF9">
                  <w:pPr>
                    <w:rPr>
                      <w:rFonts w:cs="Arial"/>
                      <w:szCs w:val="20"/>
                    </w:rPr>
                  </w:pPr>
                  <w:r w:rsidRPr="00D50EE7">
                    <w:rPr>
                      <w:rFonts w:cs="Arial"/>
                      <w:b/>
                      <w:szCs w:val="20"/>
                    </w:rPr>
                    <w:t xml:space="preserve">Background: </w:t>
                  </w:r>
                  <w:r w:rsidRPr="00D50EE7">
                    <w:rPr>
                      <w:rFonts w:cs="Arial"/>
                      <w:szCs w:val="20"/>
                    </w:rPr>
                    <w:t xml:space="preserve"> This chapter details the physical resources and personn</w:t>
                  </w:r>
                  <w:r>
                    <w:rPr>
                      <w:rFonts w:cs="Arial"/>
                      <w:szCs w:val="20"/>
                    </w:rPr>
                    <w:t>el skill sets required for GIS r</w:t>
                  </w:r>
                  <w:r w:rsidRPr="00D50EE7">
                    <w:rPr>
                      <w:rFonts w:cs="Arial"/>
                      <w:szCs w:val="20"/>
                    </w:rPr>
                    <w:t>esponders to fulfill GIS needs &amp; expectations in a</w:t>
                  </w:r>
                  <w:r>
                    <w:rPr>
                      <w:rFonts w:cs="Arial"/>
                      <w:szCs w:val="20"/>
                    </w:rPr>
                    <w:t xml:space="preserve"> wildland fire</w:t>
                  </w:r>
                  <w:r w:rsidRPr="00D50EE7">
                    <w:rPr>
                      <w:rFonts w:cs="Arial"/>
                      <w:szCs w:val="20"/>
                    </w:rPr>
                    <w:t xml:space="preserve"> emergency event. Potential GIS responders should be identified prior to an incident.</w:t>
                  </w:r>
                </w:p>
                <w:p w:rsidR="00B94443" w:rsidRPr="00FE3B11" w:rsidRDefault="00B94443" w:rsidP="00715CF9">
                  <w:pPr>
                    <w:rPr>
                      <w:rFonts w:cs="Arial"/>
                      <w:szCs w:val="20"/>
                    </w:rPr>
                  </w:pPr>
                  <w:r w:rsidRPr="00D50EE7">
                    <w:rPr>
                      <w:rFonts w:cs="Arial"/>
                      <w:szCs w:val="20"/>
                    </w:rPr>
                    <w:t xml:space="preserve">Not all </w:t>
                  </w:r>
                  <w:r>
                    <w:rPr>
                      <w:rFonts w:cs="Arial"/>
                      <w:szCs w:val="20"/>
                    </w:rPr>
                    <w:t>MACCs</w:t>
                  </w:r>
                  <w:r w:rsidRPr="00D50EE7">
                    <w:rPr>
                      <w:rFonts w:cs="Arial"/>
                      <w:szCs w:val="20"/>
                    </w:rPr>
                    <w:t xml:space="preserve"> are alike.  Please be sure to modify the sections and examples below to fit your </w:t>
                  </w:r>
                  <w:r>
                    <w:rPr>
                      <w:rFonts w:cs="Arial"/>
                      <w:szCs w:val="20"/>
                    </w:rPr>
                    <w:t xml:space="preserve">MACC </w:t>
                  </w:r>
                  <w:r w:rsidRPr="00D50EE7">
                    <w:rPr>
                      <w:rFonts w:cs="Arial"/>
                      <w:szCs w:val="20"/>
                    </w:rPr>
                    <w:t xml:space="preserve">needs.  For example if the local </w:t>
                  </w:r>
                  <w:r>
                    <w:rPr>
                      <w:rFonts w:cs="Arial"/>
                      <w:szCs w:val="20"/>
                    </w:rPr>
                    <w:t xml:space="preserve">MACC </w:t>
                  </w:r>
                  <w:r w:rsidRPr="00D50EE7">
                    <w:rPr>
                      <w:rFonts w:cs="Arial"/>
                      <w:szCs w:val="20"/>
                    </w:rPr>
                    <w:t>does not have computers loaded with GIS software or data</w:t>
                  </w:r>
                  <w:r>
                    <w:rPr>
                      <w:rFonts w:cs="Arial"/>
                      <w:szCs w:val="20"/>
                    </w:rPr>
                    <w:t>,</w:t>
                  </w:r>
                  <w:r w:rsidRPr="00D50EE7">
                    <w:rPr>
                      <w:rFonts w:cs="Arial"/>
                      <w:szCs w:val="20"/>
                    </w:rPr>
                    <w:t xml:space="preserve"> the document will need to provide instructions on where the equipmen</w:t>
                  </w:r>
                  <w:r>
                    <w:rPr>
                      <w:rFonts w:cs="Arial"/>
                      <w:szCs w:val="20"/>
                    </w:rPr>
                    <w:t xml:space="preserve">t is located. The GIS Staffing Requirements </w:t>
                  </w:r>
                  <w:r w:rsidRPr="00FE3B11">
                    <w:rPr>
                      <w:rFonts w:cs="Arial"/>
                      <w:szCs w:val="20"/>
                    </w:rPr>
                    <w:t xml:space="preserve">section is also solely provided as an example and should be modified based on your jurisdictional needs are scalable based on the size of the jurisdiction as well as the size of the incident.  </w:t>
                  </w:r>
                </w:p>
                <w:p w:rsidR="00B94443" w:rsidRDefault="00B94443" w:rsidP="00715CF9">
                  <w:pPr>
                    <w:rPr>
                      <w:rFonts w:cs="Arial"/>
                      <w:szCs w:val="20"/>
                    </w:rPr>
                  </w:pPr>
                  <w:r w:rsidRPr="00FE3B11">
                    <w:rPr>
                      <w:rFonts w:cs="Arial"/>
                      <w:szCs w:val="20"/>
                    </w:rPr>
                    <w:t>Be sure to consider that the guidance on staffing is for MACC (where a “GIS Unit” or a “GIS Branch” is likely to exist) and may or may not be organized in the same fashion as the Incident ICS</w:t>
                  </w:r>
                  <w:r w:rsidRPr="00FE3B11">
                    <w:t>. EOCs do not have to be organized around ICS. NIMS states in the Command and Management chapter that "EOCs may be organized by major discipline (e.g., fire, law enforcement, or emergency medical services); by emergency support function (e.g., transportation, communications, public works and engineering, or resource support); by jurisdiction (e.g., city, county, or region); or, more likely, by some combination thereof.</w:t>
                  </w:r>
                  <w:r w:rsidRPr="00FE3B11">
                    <w:rPr>
                      <w:rFonts w:ascii="Times" w:eastAsia="Times New Roman" w:hAnsi="Times"/>
                      <w:sz w:val="20"/>
                      <w:szCs w:val="20"/>
                    </w:rPr>
                    <w:t xml:space="preserve">  </w:t>
                  </w:r>
                  <w:r w:rsidRPr="00FE3B11">
                    <w:rPr>
                      <w:rFonts w:cs="Arial"/>
                      <w:szCs w:val="20"/>
                    </w:rPr>
                    <w:t>Specifically, one point of differentiation to note is that in ICS there is no ‘Unit’ for GIS. However, a Geospatial Task Group may be constructed to support the GIS needs for ICS.</w:t>
                  </w:r>
                  <w:r>
                    <w:rPr>
                      <w:rFonts w:cs="Arial"/>
                      <w:szCs w:val="20"/>
                    </w:rPr>
                    <w:t xml:space="preserve">  </w:t>
                  </w:r>
                </w:p>
                <w:p w:rsidR="00B94443" w:rsidRDefault="00B94443" w:rsidP="00715CF9">
                  <w:pPr>
                    <w:rPr>
                      <w:rFonts w:cs="Arial"/>
                      <w:szCs w:val="20"/>
                    </w:rPr>
                  </w:pPr>
                  <w:r w:rsidRPr="00D50EE7">
                    <w:rPr>
                      <w:rFonts w:cs="Arial"/>
                      <w:szCs w:val="20"/>
                    </w:rPr>
                    <w:t xml:space="preserve">Not all </w:t>
                  </w:r>
                  <w:r>
                    <w:rPr>
                      <w:rFonts w:cs="Arial"/>
                      <w:szCs w:val="20"/>
                    </w:rPr>
                    <w:t>MACCs</w:t>
                  </w:r>
                  <w:r w:rsidRPr="00D50EE7">
                    <w:rPr>
                      <w:rFonts w:cs="Arial"/>
                      <w:szCs w:val="20"/>
                    </w:rPr>
                    <w:t xml:space="preserve"> are alike.  Please be sure to modify the sections and examples below to fit your </w:t>
                  </w:r>
                  <w:r>
                    <w:rPr>
                      <w:rFonts w:cs="Arial"/>
                      <w:szCs w:val="20"/>
                    </w:rPr>
                    <w:t xml:space="preserve">MACC </w:t>
                  </w:r>
                  <w:r w:rsidRPr="00D50EE7">
                    <w:rPr>
                      <w:rFonts w:cs="Arial"/>
                      <w:szCs w:val="20"/>
                    </w:rPr>
                    <w:t>needs.  For example</w:t>
                  </w:r>
                  <w:r>
                    <w:rPr>
                      <w:rFonts w:cs="Arial"/>
                      <w:szCs w:val="20"/>
                    </w:rPr>
                    <w:t xml:space="preserve"> some MACCs may have a GIS Unit within the Planning Section, while some may have a GIS Branch within the Intel/Info Section of the NIMS structure.  When using this document as a template, be sure to modify it to meet the structure of your</w:t>
                  </w:r>
                  <w:r w:rsidRPr="00D50EE7">
                    <w:rPr>
                      <w:rFonts w:cs="Arial"/>
                      <w:szCs w:val="20"/>
                    </w:rPr>
                    <w:t xml:space="preserve"> </w:t>
                  </w:r>
                  <w:r>
                    <w:rPr>
                      <w:rFonts w:cs="Arial"/>
                      <w:szCs w:val="20"/>
                    </w:rPr>
                    <w:t>facility.</w:t>
                  </w:r>
                </w:p>
                <w:p w:rsidR="00B94443" w:rsidRPr="007A3D76" w:rsidRDefault="00B94443" w:rsidP="00715CF9">
                  <w:pPr>
                    <w:rPr>
                      <w:rFonts w:ascii="Times" w:eastAsia="Times New Roman" w:hAnsi="Times"/>
                      <w:sz w:val="20"/>
                      <w:szCs w:val="20"/>
                    </w:rPr>
                  </w:pPr>
                </w:p>
                <w:p w:rsidR="00B94443" w:rsidRDefault="00B94443" w:rsidP="00715CF9">
                  <w:pPr>
                    <w:rPr>
                      <w:rFonts w:cs="Arial"/>
                      <w:szCs w:val="20"/>
                    </w:rPr>
                  </w:pPr>
                </w:p>
                <w:p w:rsidR="00B94443" w:rsidRDefault="00B94443" w:rsidP="00715CF9">
                  <w:pPr>
                    <w:rPr>
                      <w:rFonts w:cs="Arial"/>
                      <w:i/>
                      <w:szCs w:val="20"/>
                    </w:rPr>
                  </w:pPr>
                  <w:r w:rsidRPr="00855535">
                    <w:rPr>
                      <w:rFonts w:cs="Arial"/>
                      <w:i/>
                      <w:szCs w:val="20"/>
                    </w:rPr>
                    <w:t>Examples are for reference purposes only and are not intended to set a standard</w:t>
                  </w:r>
                  <w:r>
                    <w:rPr>
                      <w:rFonts w:cs="Arial"/>
                      <w:i/>
                      <w:szCs w:val="20"/>
                    </w:rPr>
                    <w:t>.</w:t>
                  </w:r>
                </w:p>
                <w:p w:rsidR="00B94443" w:rsidRDefault="00B94443" w:rsidP="00715CF9"/>
              </w:txbxContent>
            </v:textbox>
          </v:shape>
        </w:pict>
      </w:r>
    </w:p>
    <w:bookmarkEnd w:id="36"/>
    <w:bookmarkEnd w:id="37"/>
    <w:p w:rsidR="00D50EE7" w:rsidRPr="00946984" w:rsidRDefault="00D50EE7" w:rsidP="00B8541B">
      <w:pPr>
        <w:rPr>
          <w:rFonts w:cs="Arial"/>
          <w:i/>
          <w:szCs w:val="20"/>
        </w:rPr>
      </w:pPr>
    </w:p>
    <w:p w:rsidR="00D50EE7" w:rsidRPr="00946984" w:rsidRDefault="00D50EE7" w:rsidP="00B8541B">
      <w:pPr>
        <w:rPr>
          <w:rFonts w:cs="Arial"/>
          <w:i/>
          <w:szCs w:val="20"/>
        </w:rPr>
      </w:pPr>
    </w:p>
    <w:p w:rsidR="00D50EE7" w:rsidRPr="00946984" w:rsidRDefault="00D50EE7" w:rsidP="00B8541B">
      <w:pPr>
        <w:rPr>
          <w:rFonts w:cs="Arial"/>
          <w:i/>
          <w:szCs w:val="20"/>
        </w:rPr>
      </w:pPr>
    </w:p>
    <w:p w:rsidR="00D50EE7" w:rsidRPr="00946984" w:rsidRDefault="00D50EE7" w:rsidP="00B8541B">
      <w:pPr>
        <w:rPr>
          <w:rFonts w:cs="Arial"/>
          <w:i/>
          <w:szCs w:val="20"/>
        </w:rPr>
      </w:pPr>
    </w:p>
    <w:p w:rsidR="00D50EE7" w:rsidRPr="00946984" w:rsidRDefault="00D50EE7" w:rsidP="00B8541B">
      <w:pPr>
        <w:rPr>
          <w:rFonts w:cs="Arial"/>
          <w:i/>
          <w:szCs w:val="20"/>
          <w:u w:val="single"/>
        </w:rPr>
      </w:pPr>
    </w:p>
    <w:p w:rsidR="004E6BCB" w:rsidRPr="00946984" w:rsidRDefault="004E6BCB" w:rsidP="004E6BCB">
      <w:pPr>
        <w:tabs>
          <w:tab w:val="num" w:pos="576"/>
        </w:tabs>
        <w:rPr>
          <w:rFonts w:cs="Arial"/>
          <w:b/>
          <w:i/>
          <w:sz w:val="24"/>
          <w:szCs w:val="24"/>
          <w:u w:val="single"/>
        </w:rPr>
      </w:pPr>
    </w:p>
    <w:p w:rsidR="004E6BCB" w:rsidRPr="004E6BCB" w:rsidRDefault="00B8541B" w:rsidP="00BC1E21">
      <w:pPr>
        <w:numPr>
          <w:ilvl w:val="0"/>
          <w:numId w:val="8"/>
        </w:numPr>
        <w:tabs>
          <w:tab w:val="num" w:pos="576"/>
        </w:tabs>
        <w:rPr>
          <w:rFonts w:cs="Arial"/>
          <w:sz w:val="24"/>
          <w:szCs w:val="24"/>
        </w:rPr>
      </w:pPr>
      <w:r w:rsidRPr="003E1F42">
        <w:rPr>
          <w:rFonts w:cs="Arial"/>
          <w:b/>
          <w:i/>
          <w:sz w:val="24"/>
          <w:szCs w:val="24"/>
          <w:u w:val="single"/>
        </w:rPr>
        <w:t>Purpose</w:t>
      </w:r>
      <w:r w:rsidRPr="003E1F42">
        <w:rPr>
          <w:rFonts w:cs="Arial"/>
          <w:b/>
          <w:i/>
          <w:sz w:val="24"/>
          <w:szCs w:val="24"/>
        </w:rPr>
        <w:t xml:space="preserve">: </w:t>
      </w:r>
      <w:r w:rsidRPr="003E1F42">
        <w:rPr>
          <w:rFonts w:cs="Arial"/>
          <w:i/>
          <w:sz w:val="24"/>
          <w:szCs w:val="24"/>
        </w:rPr>
        <w:t xml:space="preserve"> </w:t>
      </w:r>
      <w:r w:rsidRPr="003E1F42">
        <w:rPr>
          <w:rFonts w:cs="Arial"/>
          <w:sz w:val="24"/>
          <w:szCs w:val="24"/>
        </w:rPr>
        <w:t>This chapter details the resources and skill sets required for GIS Responders to fulfill GIS needs &amp; expectations in an emergency event.</w:t>
      </w:r>
      <w:r w:rsidR="00F915B6">
        <w:rPr>
          <w:rFonts w:cs="Arial"/>
          <w:sz w:val="24"/>
          <w:szCs w:val="24"/>
        </w:rPr>
        <w:t xml:space="preserve">  </w:t>
      </w:r>
    </w:p>
    <w:p w:rsidR="007A3D76" w:rsidRDefault="007A3D76" w:rsidP="00036843">
      <w:pPr>
        <w:pStyle w:val="Heading2"/>
      </w:pPr>
    </w:p>
    <w:p w:rsidR="007A3D76" w:rsidRDefault="007A3D76" w:rsidP="00036843">
      <w:pPr>
        <w:pStyle w:val="Heading2"/>
      </w:pPr>
    </w:p>
    <w:p w:rsidR="007A3D76" w:rsidRDefault="007A3D76" w:rsidP="00036843">
      <w:pPr>
        <w:pStyle w:val="Heading2"/>
      </w:pPr>
    </w:p>
    <w:p w:rsidR="007A3D76" w:rsidRDefault="007A3D76" w:rsidP="00036843">
      <w:pPr>
        <w:pStyle w:val="Heading2"/>
      </w:pPr>
    </w:p>
    <w:p w:rsidR="007A3D76" w:rsidRDefault="007A3D76" w:rsidP="00036843">
      <w:pPr>
        <w:pStyle w:val="Heading2"/>
      </w:pPr>
    </w:p>
    <w:p w:rsidR="007A3D76" w:rsidRDefault="007A3D76" w:rsidP="00036843">
      <w:pPr>
        <w:pStyle w:val="Heading2"/>
      </w:pPr>
    </w:p>
    <w:p w:rsidR="007A3D76" w:rsidRDefault="007A3D76" w:rsidP="00036843">
      <w:pPr>
        <w:pStyle w:val="Heading2"/>
      </w:pPr>
    </w:p>
    <w:p w:rsidR="007A3D76" w:rsidRDefault="007A3D76" w:rsidP="00036843">
      <w:pPr>
        <w:pStyle w:val="Heading2"/>
      </w:pPr>
    </w:p>
    <w:p w:rsidR="00072FD3" w:rsidRDefault="00072FD3" w:rsidP="0033090F">
      <w:pPr>
        <w:pStyle w:val="Heading2"/>
      </w:pPr>
    </w:p>
    <w:p w:rsidR="00BB1D4B" w:rsidRDefault="00FF077E" w:rsidP="0033090F">
      <w:pPr>
        <w:pStyle w:val="Heading2"/>
      </w:pPr>
      <w:bookmarkStart w:id="38" w:name="_Toc180489541"/>
      <w:r>
        <w:rPr>
          <w:noProof/>
          <w:color w:val="9BBB59"/>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53" type="#_x0000_t185" style="position:absolute;left:0;text-align:left;margin-left:166.8pt;margin-top:341.7pt;width:102.9pt;height:391.5pt;rotation:90;z-index:251641344;visibility:visible;mso-wrap-distance-right:36pt;mso-position-horizontal-relative:margin;mso-position-vertical-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" adj="2346" fillcolor="#4f81bd" strokecolor="#4f81bd" strokeweight="1pt">
            <v:shadow on="t" type="double" opacity=".5" color2="shadow add(102)" offset="3pt,-3pt" offset2="6pt,-6pt"/>
            <v:textbox inset="18pt,18pt,,18pt">
              <w:txbxContent>
                <w:p w:rsidR="00B94443" w:rsidRPr="00BB1D4B" w:rsidRDefault="00B94443" w:rsidP="00BB1D4B">
                  <w:pPr>
                    <w:rPr>
                      <w:b/>
                      <w:iCs/>
                      <w:color w:val="000000"/>
                    </w:rPr>
                  </w:pPr>
                  <w:r w:rsidRPr="00BB1D4B">
                    <w:rPr>
                      <w:b/>
                      <w:iCs/>
                      <w:color w:val="000000"/>
                    </w:rPr>
                    <w:t>Example GIS Supply List</w:t>
                  </w:r>
                </w:p>
                <w:p w:rsidR="00B94443" w:rsidRPr="00BB1D4B" w:rsidRDefault="00B94443" w:rsidP="00BB1D4B">
                  <w:pPr>
                    <w:rPr>
                      <w:iCs/>
                      <w:color w:val="000000"/>
                    </w:rPr>
                  </w:pPr>
                  <w:r w:rsidRPr="00BB1D4B">
                    <w:rPr>
                      <w:iCs/>
                      <w:color w:val="000000"/>
                    </w:rPr>
                    <w:t xml:space="preserve">The table below </w:t>
                  </w:r>
                  <w:r>
                    <w:rPr>
                      <w:iCs/>
                      <w:color w:val="000000"/>
                    </w:rPr>
                    <w:t xml:space="preserve">(next page) </w:t>
                  </w:r>
                  <w:r w:rsidRPr="00BB1D4B">
                    <w:rPr>
                      <w:iCs/>
                      <w:color w:val="000000"/>
                    </w:rPr>
                    <w:t>serves as an example for the “GIS Supply List”.  The needs and availability of resources for each agency or jurisdiction will var</w:t>
                  </w:r>
                  <w:r>
                    <w:rPr>
                      <w:iCs/>
                      <w:color w:val="000000"/>
                    </w:rPr>
                    <w:t>y.  Use this l</w:t>
                  </w:r>
                  <w:r w:rsidRPr="00BB1D4B">
                    <w:rPr>
                      <w:iCs/>
                      <w:color w:val="000000"/>
                    </w:rPr>
                    <w:t>ist as a guiding example and not as a fixed set of requirements.</w:t>
                  </w:r>
                </w:p>
              </w:txbxContent>
            </v:textbox>
            <w10:wrap type="square" anchorx="margin" anchory="margin"/>
          </v:shape>
        </w:pict>
      </w:r>
      <w:bookmarkStart w:id="39" w:name="_Toc356897479"/>
      <w:bookmarkEnd w:id="38"/>
      <w:r w:rsidR="00511D0B" w:rsidRPr="000D33A3">
        <w:t>RESOURCE REQUIREMENTS</w:t>
      </w:r>
      <w:bookmarkEnd w:id="39"/>
    </w:p>
    <w:p w:rsidR="00BB1D4B" w:rsidRDefault="00BB1D4B" w:rsidP="00BB1D4B"/>
    <w:p w:rsidR="006723D3" w:rsidRDefault="006723D3" w:rsidP="00BB1D4B"/>
    <w:p w:rsidR="006723D3" w:rsidRPr="00BB1D4B" w:rsidRDefault="006723D3" w:rsidP="00BB1D4B"/>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900"/>
        <w:gridCol w:w="783"/>
        <w:gridCol w:w="1420"/>
        <w:gridCol w:w="1440"/>
        <w:gridCol w:w="1638"/>
      </w:tblGrid>
      <w:tr w:rsidR="00511D0B" w:rsidRPr="009E3363" w:rsidTr="006352D1">
        <w:trPr>
          <w:tblHeader/>
          <w:jc w:val="center"/>
        </w:trPr>
        <w:tc>
          <w:tcPr>
            <w:tcW w:w="3719" w:type="dxa"/>
            <w:vMerge w:val="restart"/>
            <w:shd w:val="clear" w:color="auto" w:fill="D9D9D9"/>
            <w:vAlign w:val="center"/>
          </w:tcPr>
          <w:p w:rsidR="00511D0B" w:rsidRPr="009E3363" w:rsidRDefault="00511D0B" w:rsidP="00FD0E91">
            <w:pPr>
              <w:jc w:val="center"/>
              <w:rPr>
                <w:rFonts w:cs="Arial"/>
                <w:b/>
                <w:szCs w:val="20"/>
              </w:rPr>
            </w:pPr>
          </w:p>
        </w:tc>
        <w:tc>
          <w:tcPr>
            <w:tcW w:w="1683" w:type="dxa"/>
            <w:gridSpan w:val="2"/>
            <w:shd w:val="clear" w:color="auto" w:fill="auto"/>
            <w:vAlign w:val="center"/>
          </w:tcPr>
          <w:p w:rsidR="00511D0B" w:rsidRPr="009E3363" w:rsidRDefault="00511D0B" w:rsidP="00FD0E91">
            <w:pPr>
              <w:jc w:val="center"/>
              <w:rPr>
                <w:rFonts w:cs="Arial"/>
                <w:b/>
              </w:rPr>
            </w:pPr>
            <w:r w:rsidRPr="009E3363">
              <w:rPr>
                <w:rFonts w:cs="Arial"/>
                <w:b/>
              </w:rPr>
              <w:t>REQUIRED</w:t>
            </w:r>
          </w:p>
        </w:tc>
        <w:tc>
          <w:tcPr>
            <w:tcW w:w="4498" w:type="dxa"/>
            <w:gridSpan w:val="3"/>
          </w:tcPr>
          <w:p w:rsidR="00511D0B" w:rsidRPr="009E3363" w:rsidRDefault="00511D0B" w:rsidP="00FD0E91">
            <w:pPr>
              <w:jc w:val="center"/>
              <w:rPr>
                <w:rFonts w:cs="Arial"/>
                <w:b/>
              </w:rPr>
            </w:pPr>
            <w:r w:rsidRPr="009E3363">
              <w:rPr>
                <w:rFonts w:cs="Arial"/>
                <w:b/>
              </w:rPr>
              <w:t>Location</w:t>
            </w:r>
          </w:p>
        </w:tc>
      </w:tr>
      <w:tr w:rsidR="00511D0B" w:rsidRPr="009E3363" w:rsidTr="006352D1">
        <w:trPr>
          <w:tblHeader/>
          <w:jc w:val="center"/>
        </w:trPr>
        <w:tc>
          <w:tcPr>
            <w:tcW w:w="3719" w:type="dxa"/>
            <w:vMerge/>
            <w:tcBorders>
              <w:bottom w:val="single" w:sz="4" w:space="0" w:color="auto"/>
            </w:tcBorders>
            <w:shd w:val="clear" w:color="auto" w:fill="D9D9D9"/>
          </w:tcPr>
          <w:p w:rsidR="00511D0B" w:rsidRPr="009E3363" w:rsidRDefault="00511D0B" w:rsidP="00FD0E91">
            <w:pPr>
              <w:rPr>
                <w:rFonts w:cs="Arial"/>
                <w:b/>
                <w:szCs w:val="20"/>
              </w:rPr>
            </w:pPr>
          </w:p>
        </w:tc>
        <w:tc>
          <w:tcPr>
            <w:tcW w:w="900" w:type="dxa"/>
            <w:tcBorders>
              <w:bottom w:val="single" w:sz="4" w:space="0" w:color="auto"/>
            </w:tcBorders>
            <w:shd w:val="clear" w:color="auto" w:fill="auto"/>
          </w:tcPr>
          <w:p w:rsidR="00511D0B" w:rsidRPr="009E3363" w:rsidRDefault="00511D0B" w:rsidP="00FD0E91">
            <w:pPr>
              <w:jc w:val="center"/>
              <w:rPr>
                <w:rFonts w:cs="Arial"/>
                <w:b/>
              </w:rPr>
            </w:pPr>
            <w:r w:rsidRPr="009E3363">
              <w:rPr>
                <w:rFonts w:cs="Arial"/>
                <w:b/>
              </w:rPr>
              <w:t>Office</w:t>
            </w:r>
          </w:p>
        </w:tc>
        <w:tc>
          <w:tcPr>
            <w:tcW w:w="783" w:type="dxa"/>
            <w:tcBorders>
              <w:bottom w:val="single" w:sz="4" w:space="0" w:color="auto"/>
            </w:tcBorders>
            <w:shd w:val="clear" w:color="auto" w:fill="auto"/>
          </w:tcPr>
          <w:p w:rsidR="00511D0B" w:rsidRPr="009E3363" w:rsidRDefault="00511D0B" w:rsidP="00FD0E91">
            <w:pPr>
              <w:jc w:val="center"/>
              <w:rPr>
                <w:rFonts w:cs="Arial"/>
                <w:b/>
              </w:rPr>
            </w:pPr>
            <w:r w:rsidRPr="009E3363">
              <w:rPr>
                <w:rFonts w:cs="Arial"/>
                <w:b/>
              </w:rPr>
              <w:t>Field</w:t>
            </w:r>
          </w:p>
        </w:tc>
        <w:tc>
          <w:tcPr>
            <w:tcW w:w="1420" w:type="dxa"/>
            <w:tcBorders>
              <w:bottom w:val="single" w:sz="4" w:space="0" w:color="auto"/>
            </w:tcBorders>
          </w:tcPr>
          <w:p w:rsidR="00511D0B" w:rsidRPr="009E3363" w:rsidRDefault="00511D0B" w:rsidP="00FD0E91">
            <w:pPr>
              <w:jc w:val="center"/>
              <w:rPr>
                <w:rFonts w:cs="Arial"/>
                <w:b/>
              </w:rPr>
            </w:pPr>
            <w:r w:rsidRPr="009E3363">
              <w:rPr>
                <w:rFonts w:cs="Arial"/>
                <w:b/>
              </w:rPr>
              <w:t>Primary</w:t>
            </w:r>
          </w:p>
        </w:tc>
        <w:tc>
          <w:tcPr>
            <w:tcW w:w="1440" w:type="dxa"/>
            <w:tcBorders>
              <w:bottom w:val="single" w:sz="4" w:space="0" w:color="auto"/>
            </w:tcBorders>
          </w:tcPr>
          <w:p w:rsidR="00511D0B" w:rsidRPr="009E3363" w:rsidRDefault="00511D0B" w:rsidP="00FD0E91">
            <w:pPr>
              <w:jc w:val="center"/>
              <w:rPr>
                <w:rFonts w:cs="Arial"/>
                <w:b/>
              </w:rPr>
            </w:pPr>
            <w:r w:rsidRPr="009E3363">
              <w:rPr>
                <w:rFonts w:cs="Arial"/>
                <w:b/>
              </w:rPr>
              <w:t>Secondary</w:t>
            </w:r>
          </w:p>
        </w:tc>
        <w:tc>
          <w:tcPr>
            <w:tcW w:w="1638" w:type="dxa"/>
            <w:tcBorders>
              <w:bottom w:val="single" w:sz="4" w:space="0" w:color="auto"/>
            </w:tcBorders>
          </w:tcPr>
          <w:p w:rsidR="00511D0B" w:rsidRPr="009E3363" w:rsidRDefault="00511D0B" w:rsidP="00FD0E91">
            <w:pPr>
              <w:jc w:val="center"/>
              <w:rPr>
                <w:rFonts w:cs="Arial"/>
                <w:b/>
              </w:rPr>
            </w:pPr>
            <w:r w:rsidRPr="009E3363">
              <w:rPr>
                <w:rFonts w:cs="Arial"/>
                <w:b/>
              </w:rPr>
              <w:t>Tertiary</w:t>
            </w:r>
          </w:p>
        </w:tc>
      </w:tr>
      <w:tr w:rsidR="00511D0B" w:rsidRPr="009E3363" w:rsidTr="006352D1">
        <w:trPr>
          <w:jc w:val="center"/>
        </w:trPr>
        <w:tc>
          <w:tcPr>
            <w:tcW w:w="9900" w:type="dxa"/>
            <w:gridSpan w:val="6"/>
            <w:shd w:val="clear" w:color="auto" w:fill="C0C0C0"/>
          </w:tcPr>
          <w:p w:rsidR="00511D0B" w:rsidRPr="009E3363" w:rsidRDefault="00511D0B" w:rsidP="00FD0E91">
            <w:pPr>
              <w:pStyle w:val="NoSpacing1"/>
            </w:pPr>
            <w:r w:rsidRPr="009E3363">
              <w:t>HARDWARE</w:t>
            </w:r>
            <w:r w:rsidR="0023228B">
              <w:t xml:space="preserve"> (Where possible, field hardware should be ruggedized)</w:t>
            </w:r>
          </w:p>
        </w:tc>
      </w:tr>
      <w:tr w:rsidR="00511D0B" w:rsidRPr="009E3363" w:rsidTr="006352D1">
        <w:trPr>
          <w:jc w:val="center"/>
        </w:trPr>
        <w:tc>
          <w:tcPr>
            <w:tcW w:w="3719" w:type="dxa"/>
          </w:tcPr>
          <w:p w:rsidR="00511D0B" w:rsidRPr="009E3363" w:rsidRDefault="00511D0B" w:rsidP="00FD0E91">
            <w:pPr>
              <w:pStyle w:val="NoSpacing1"/>
            </w:pPr>
            <w:r w:rsidRPr="009E3363">
              <w:t xml:space="preserve">Laptop and/or Desktop </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trHeight w:val="350"/>
          <w:jc w:val="center"/>
        </w:trPr>
        <w:tc>
          <w:tcPr>
            <w:tcW w:w="3719" w:type="dxa"/>
          </w:tcPr>
          <w:p w:rsidR="00511D0B" w:rsidRPr="009E3363" w:rsidRDefault="0023228B" w:rsidP="0023228B">
            <w:pPr>
              <w:pStyle w:val="NoSpacing1"/>
            </w:pPr>
            <w:r>
              <w:t>License keys, d</w:t>
            </w:r>
            <w:r w:rsidR="00511D0B" w:rsidRPr="009E3363">
              <w:t>ongle</w:t>
            </w:r>
            <w:r>
              <w:t>s</w:t>
            </w:r>
            <w:r w:rsidR="00511D0B" w:rsidRPr="009E3363">
              <w:t xml:space="preserve"> </w:t>
            </w:r>
            <w:r>
              <w:t>and codes written down</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Plotter</w:t>
            </w:r>
            <w:r w:rsidR="000645A0">
              <w:t xml:space="preserve"> &amp;/or printer</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Projector</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GPS Hardware</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Projection Screen</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Multi-Gb Flash Drive</w:t>
            </w:r>
            <w:r w:rsidR="000C1BEA">
              <w:t xml:space="preserve"> (32 Gb or more)</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Portable, External Hard Drive</w:t>
            </w:r>
            <w:r w:rsidR="000C1BEA">
              <w:t xml:space="preserve"> (1 Terabyte or more)</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Backup Laptop Battery</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3G Broadband Access Card Activated</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23228B">
            <w:pPr>
              <w:pStyle w:val="NoSpacing1"/>
            </w:pPr>
            <w:r w:rsidRPr="009E3363">
              <w:t>Ce</w:t>
            </w:r>
            <w:r w:rsidR="0023228B">
              <w:t>ll phone with published number and TXT or SMS activated</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trHeight w:val="305"/>
          <w:jc w:val="center"/>
        </w:trPr>
        <w:tc>
          <w:tcPr>
            <w:tcW w:w="9900" w:type="dxa"/>
            <w:gridSpan w:val="6"/>
            <w:shd w:val="clear" w:color="auto" w:fill="CCCCCC"/>
          </w:tcPr>
          <w:p w:rsidR="00511D0B" w:rsidRPr="009E3363" w:rsidRDefault="00511D0B" w:rsidP="00FD0E91">
            <w:pPr>
              <w:pStyle w:val="NoSpacing1"/>
            </w:pPr>
            <w:r w:rsidRPr="009E3363">
              <w:t>SOFTWARE</w:t>
            </w:r>
          </w:p>
        </w:tc>
      </w:tr>
      <w:tr w:rsidR="00511D0B" w:rsidRPr="009E3363" w:rsidTr="006352D1">
        <w:trPr>
          <w:jc w:val="center"/>
        </w:trPr>
        <w:tc>
          <w:tcPr>
            <w:tcW w:w="3719" w:type="dxa"/>
          </w:tcPr>
          <w:p w:rsidR="00511D0B" w:rsidRPr="009E3363" w:rsidRDefault="00E77A28" w:rsidP="00FD0E91">
            <w:pPr>
              <w:pStyle w:val="NoSpacing1"/>
            </w:pPr>
            <w:r>
              <w:t xml:space="preserve">GIS Software license </w:t>
            </w:r>
            <w:r w:rsidR="00511D0B" w:rsidRPr="009E3363">
              <w:t>to machine</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MS Office</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Adobe Reader</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Adobe Acrobat Full Version</w:t>
            </w:r>
          </w:p>
        </w:tc>
        <w:tc>
          <w:tcPr>
            <w:tcW w:w="900" w:type="dxa"/>
            <w:shd w:val="clear" w:color="auto" w:fill="auto"/>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B60C8B" w:rsidP="00B60C8B">
            <w:pPr>
              <w:pStyle w:val="NoSpacing1"/>
            </w:pPr>
            <w:r w:rsidRPr="009E3363">
              <w:t>GPS device and</w:t>
            </w:r>
            <w:r w:rsidR="00E77A28">
              <w:t xml:space="preserve"> GIS software support GPS analyst (e.g. ArcGIS GPS Analyst extension)</w:t>
            </w:r>
          </w:p>
        </w:tc>
        <w:tc>
          <w:tcPr>
            <w:tcW w:w="900" w:type="dxa"/>
            <w:shd w:val="clear" w:color="auto" w:fill="auto"/>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236A62" w:rsidRPr="009E3363" w:rsidTr="006352D1">
        <w:trPr>
          <w:jc w:val="center"/>
        </w:trPr>
        <w:tc>
          <w:tcPr>
            <w:tcW w:w="3719" w:type="dxa"/>
          </w:tcPr>
          <w:p w:rsidR="00236A62" w:rsidRPr="009E3363" w:rsidRDefault="00236A62" w:rsidP="00FD0E91">
            <w:pPr>
              <w:pStyle w:val="NoSpacing1"/>
            </w:pPr>
            <w:r>
              <w:t>Coordinate Converter</w:t>
            </w:r>
          </w:p>
        </w:tc>
        <w:tc>
          <w:tcPr>
            <w:tcW w:w="900" w:type="dxa"/>
            <w:shd w:val="clear" w:color="auto" w:fill="auto"/>
            <w:vAlign w:val="center"/>
          </w:tcPr>
          <w:p w:rsidR="00236A62" w:rsidRPr="009E3363" w:rsidRDefault="00236A62" w:rsidP="00FD0E91">
            <w:pPr>
              <w:pStyle w:val="NoSpacing1"/>
            </w:pPr>
          </w:p>
        </w:tc>
        <w:tc>
          <w:tcPr>
            <w:tcW w:w="783" w:type="dxa"/>
            <w:shd w:val="clear" w:color="auto" w:fill="auto"/>
            <w:vAlign w:val="center"/>
          </w:tcPr>
          <w:p w:rsidR="00236A62" w:rsidRPr="009E3363" w:rsidRDefault="00236A62" w:rsidP="00FD0E91">
            <w:pPr>
              <w:pStyle w:val="NoSpacing1"/>
            </w:pPr>
          </w:p>
        </w:tc>
        <w:tc>
          <w:tcPr>
            <w:tcW w:w="1420" w:type="dxa"/>
            <w:vAlign w:val="center"/>
          </w:tcPr>
          <w:p w:rsidR="00236A62" w:rsidRPr="009E3363" w:rsidRDefault="00236A62" w:rsidP="00FD0E91">
            <w:pPr>
              <w:pStyle w:val="NoSpacing1"/>
              <w:rPr>
                <w:szCs w:val="20"/>
              </w:rPr>
            </w:pPr>
          </w:p>
        </w:tc>
        <w:tc>
          <w:tcPr>
            <w:tcW w:w="1440" w:type="dxa"/>
            <w:vAlign w:val="center"/>
          </w:tcPr>
          <w:p w:rsidR="00236A62" w:rsidRPr="009E3363" w:rsidRDefault="00236A62" w:rsidP="00FD0E91">
            <w:pPr>
              <w:pStyle w:val="NoSpacing1"/>
              <w:rPr>
                <w:szCs w:val="20"/>
              </w:rPr>
            </w:pPr>
          </w:p>
        </w:tc>
        <w:tc>
          <w:tcPr>
            <w:tcW w:w="1638" w:type="dxa"/>
            <w:vAlign w:val="center"/>
          </w:tcPr>
          <w:p w:rsidR="00236A62" w:rsidRPr="009E3363" w:rsidRDefault="00236A62" w:rsidP="00FD0E91">
            <w:pPr>
              <w:pStyle w:val="NoSpacing1"/>
              <w:rPr>
                <w:szCs w:val="20"/>
              </w:rPr>
            </w:pPr>
          </w:p>
        </w:tc>
      </w:tr>
      <w:tr w:rsidR="00511D0B" w:rsidRPr="009E3363" w:rsidTr="006352D1">
        <w:trPr>
          <w:jc w:val="center"/>
        </w:trPr>
        <w:tc>
          <w:tcPr>
            <w:tcW w:w="3719" w:type="dxa"/>
          </w:tcPr>
          <w:p w:rsidR="00511D0B" w:rsidRPr="009E3363" w:rsidRDefault="00511D0B" w:rsidP="00FD0E91">
            <w:pPr>
              <w:pStyle w:val="NoSpacing1"/>
            </w:pPr>
            <w:r w:rsidRPr="009E3363">
              <w:t>Metric Converter</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9900" w:type="dxa"/>
            <w:gridSpan w:val="6"/>
            <w:shd w:val="clear" w:color="auto" w:fill="CCCCCC"/>
          </w:tcPr>
          <w:p w:rsidR="00511D0B" w:rsidRPr="009E3363" w:rsidRDefault="00511D0B" w:rsidP="00FD0E91">
            <w:pPr>
              <w:pStyle w:val="NoSpacing1"/>
            </w:pPr>
            <w:r w:rsidRPr="009E3363">
              <w:t>DATA RESOURCES</w:t>
            </w:r>
          </w:p>
        </w:tc>
      </w:tr>
      <w:tr w:rsidR="00511D0B" w:rsidRPr="009E3363" w:rsidTr="006352D1">
        <w:trPr>
          <w:jc w:val="center"/>
        </w:trPr>
        <w:tc>
          <w:tcPr>
            <w:tcW w:w="3719" w:type="dxa"/>
          </w:tcPr>
          <w:p w:rsidR="00511D0B" w:rsidRPr="009E3363" w:rsidRDefault="00511D0B" w:rsidP="00FD0E91">
            <w:pPr>
              <w:pStyle w:val="NoSpacing1"/>
            </w:pPr>
            <w:r w:rsidRPr="009E3363">
              <w:t>Commercially Available Imagery</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B60C8B" w:rsidP="00FD0E91">
            <w:pPr>
              <w:pStyle w:val="NoSpacing1"/>
            </w:pPr>
            <w:r w:rsidRPr="009E3363">
              <w:t xml:space="preserve">Locally Available </w:t>
            </w:r>
            <w:r w:rsidR="00511D0B" w:rsidRPr="009E3363">
              <w:t>Downloaded Data</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Spare Copies of the above</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9900" w:type="dxa"/>
            <w:gridSpan w:val="6"/>
            <w:shd w:val="clear" w:color="auto" w:fill="CCCCCC"/>
          </w:tcPr>
          <w:p w:rsidR="00511D0B" w:rsidRPr="009E3363" w:rsidRDefault="00511D0B" w:rsidP="00FD0E91">
            <w:pPr>
              <w:pStyle w:val="NoSpacing1"/>
            </w:pPr>
            <w:r w:rsidRPr="009E3363">
              <w:t>MAP RESOURCES</w:t>
            </w:r>
          </w:p>
        </w:tc>
      </w:tr>
      <w:tr w:rsidR="00511D0B" w:rsidRPr="009E3363" w:rsidTr="006352D1">
        <w:trPr>
          <w:jc w:val="center"/>
        </w:trPr>
        <w:tc>
          <w:tcPr>
            <w:tcW w:w="3719" w:type="dxa"/>
          </w:tcPr>
          <w:p w:rsidR="00511D0B" w:rsidRPr="009E3363" w:rsidRDefault="00511D0B" w:rsidP="00FD0E91">
            <w:pPr>
              <w:pStyle w:val="NoSpacing1"/>
            </w:pPr>
            <w:r w:rsidRPr="009E3363">
              <w:t>Department Specific Maps</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Wall Maps</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B60C8B" w:rsidP="00B60C8B">
            <w:pPr>
              <w:pStyle w:val="NoSpacing1"/>
            </w:pPr>
            <w:r w:rsidRPr="009E3363">
              <w:t>Locally Used Road Maps</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Campus Maps</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trHeight w:val="278"/>
          <w:jc w:val="center"/>
        </w:trPr>
        <w:tc>
          <w:tcPr>
            <w:tcW w:w="3719" w:type="dxa"/>
          </w:tcPr>
          <w:p w:rsidR="00511D0B" w:rsidRPr="009E3363" w:rsidRDefault="00511D0B" w:rsidP="00FD0E91">
            <w:pPr>
              <w:pStyle w:val="NoSpacing1"/>
            </w:pPr>
            <w:r w:rsidRPr="009E3363">
              <w:t>Transit Maps</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Tourist (POI) Maps</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9900" w:type="dxa"/>
            <w:gridSpan w:val="6"/>
            <w:shd w:val="clear" w:color="auto" w:fill="CCCCCC"/>
          </w:tcPr>
          <w:p w:rsidR="00511D0B" w:rsidRPr="009E3363" w:rsidRDefault="00511D0B" w:rsidP="00FD0E91">
            <w:pPr>
              <w:pStyle w:val="NoSpacing1"/>
            </w:pPr>
            <w:r w:rsidRPr="009E3363">
              <w:t>GENERAL RESOURCES</w:t>
            </w:r>
          </w:p>
        </w:tc>
      </w:tr>
      <w:tr w:rsidR="00511D0B" w:rsidRPr="009E3363" w:rsidTr="006352D1">
        <w:trPr>
          <w:jc w:val="center"/>
        </w:trPr>
        <w:tc>
          <w:tcPr>
            <w:tcW w:w="3719" w:type="dxa"/>
          </w:tcPr>
          <w:p w:rsidR="00511D0B" w:rsidRPr="009E3363" w:rsidRDefault="00511D0B" w:rsidP="00FD0E91">
            <w:pPr>
              <w:pStyle w:val="NoSpacing1"/>
            </w:pPr>
            <w:r w:rsidRPr="009E3363">
              <w:t>GIS Desk Book*</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Markers (Dry Erase)/Pens/Pencils</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Compass (Magnetic not scribing type)</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lastRenderedPageBreak/>
              <w:t>Ruler or map scale</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CDs/DVDs</w:t>
            </w:r>
            <w:r w:rsidR="000C1BEA">
              <w:t xml:space="preserve"> - Writeable</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236A62" w:rsidRPr="009E3363" w:rsidTr="006352D1">
        <w:trPr>
          <w:jc w:val="center"/>
        </w:trPr>
        <w:tc>
          <w:tcPr>
            <w:tcW w:w="3719" w:type="dxa"/>
          </w:tcPr>
          <w:p w:rsidR="00236A62" w:rsidRPr="009E3363" w:rsidRDefault="00236A62" w:rsidP="00FD0E91">
            <w:pPr>
              <w:pStyle w:val="NoSpacing1"/>
            </w:pPr>
            <w:r>
              <w:t>Post It Notes</w:t>
            </w:r>
          </w:p>
        </w:tc>
        <w:tc>
          <w:tcPr>
            <w:tcW w:w="900" w:type="dxa"/>
            <w:shd w:val="clear" w:color="auto" w:fill="auto"/>
            <w:vAlign w:val="center"/>
          </w:tcPr>
          <w:p w:rsidR="00236A62" w:rsidRPr="009E3363" w:rsidRDefault="00236A62" w:rsidP="00FD0E91">
            <w:pPr>
              <w:pStyle w:val="NoSpacing1"/>
            </w:pPr>
          </w:p>
        </w:tc>
        <w:tc>
          <w:tcPr>
            <w:tcW w:w="783" w:type="dxa"/>
            <w:shd w:val="clear" w:color="auto" w:fill="auto"/>
            <w:vAlign w:val="center"/>
          </w:tcPr>
          <w:p w:rsidR="00236A62" w:rsidRPr="009E3363" w:rsidRDefault="00236A62" w:rsidP="00FD0E91">
            <w:pPr>
              <w:pStyle w:val="NoSpacing1"/>
            </w:pPr>
          </w:p>
        </w:tc>
        <w:tc>
          <w:tcPr>
            <w:tcW w:w="1420" w:type="dxa"/>
            <w:vAlign w:val="center"/>
          </w:tcPr>
          <w:p w:rsidR="00236A62" w:rsidRPr="009E3363" w:rsidRDefault="00236A62" w:rsidP="00FD0E91">
            <w:pPr>
              <w:pStyle w:val="NoSpacing1"/>
              <w:rPr>
                <w:szCs w:val="20"/>
              </w:rPr>
            </w:pPr>
          </w:p>
        </w:tc>
        <w:tc>
          <w:tcPr>
            <w:tcW w:w="1440" w:type="dxa"/>
            <w:vAlign w:val="center"/>
          </w:tcPr>
          <w:p w:rsidR="00236A62" w:rsidRPr="009E3363" w:rsidRDefault="00236A62" w:rsidP="00FD0E91">
            <w:pPr>
              <w:pStyle w:val="NoSpacing1"/>
              <w:rPr>
                <w:szCs w:val="20"/>
              </w:rPr>
            </w:pPr>
          </w:p>
        </w:tc>
        <w:tc>
          <w:tcPr>
            <w:tcW w:w="1638" w:type="dxa"/>
            <w:vAlign w:val="center"/>
          </w:tcPr>
          <w:p w:rsidR="00236A62" w:rsidRPr="009E3363" w:rsidRDefault="00236A62" w:rsidP="00FD0E91">
            <w:pPr>
              <w:pStyle w:val="NoSpacing1"/>
              <w:rPr>
                <w:szCs w:val="20"/>
              </w:rPr>
            </w:pPr>
          </w:p>
        </w:tc>
      </w:tr>
      <w:tr w:rsidR="00511D0B" w:rsidRPr="009E3363" w:rsidTr="006352D1">
        <w:trPr>
          <w:jc w:val="center"/>
        </w:trPr>
        <w:tc>
          <w:tcPr>
            <w:tcW w:w="3719" w:type="dxa"/>
          </w:tcPr>
          <w:p w:rsidR="00511D0B" w:rsidRPr="009E3363" w:rsidRDefault="00511D0B" w:rsidP="00FD0E91">
            <w:pPr>
              <w:pStyle w:val="NoSpacing1"/>
            </w:pPr>
            <w:r w:rsidRPr="009E3363">
              <w:t>Push Pins</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Plotter Ink Cartridges</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Pr>
          <w:p w:rsidR="00511D0B" w:rsidRPr="009E3363" w:rsidRDefault="00511D0B" w:rsidP="00FD0E91">
            <w:pPr>
              <w:pStyle w:val="NoSpacing1"/>
            </w:pPr>
            <w:r w:rsidRPr="009E3363">
              <w:t>Plotter Paper (to include Mylar)</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3719" w:type="dxa"/>
            <w:tcBorders>
              <w:bottom w:val="single" w:sz="4" w:space="0" w:color="auto"/>
            </w:tcBorders>
          </w:tcPr>
          <w:p w:rsidR="00511D0B" w:rsidRPr="009E3363" w:rsidRDefault="00511D0B" w:rsidP="00FD0E91">
            <w:pPr>
              <w:pStyle w:val="NoSpacing1"/>
            </w:pPr>
            <w:r w:rsidRPr="009E3363">
              <w:t>Phone Books</w:t>
            </w:r>
          </w:p>
        </w:tc>
        <w:tc>
          <w:tcPr>
            <w:tcW w:w="900" w:type="dxa"/>
            <w:tcBorders>
              <w:bottom w:val="single" w:sz="4" w:space="0" w:color="auto"/>
            </w:tcBorders>
            <w:shd w:val="clear" w:color="auto" w:fill="auto"/>
            <w:vAlign w:val="center"/>
          </w:tcPr>
          <w:p w:rsidR="00511D0B" w:rsidRPr="009E3363" w:rsidRDefault="00511D0B" w:rsidP="00FD0E91">
            <w:pPr>
              <w:pStyle w:val="NoSpacing1"/>
            </w:pPr>
          </w:p>
        </w:tc>
        <w:tc>
          <w:tcPr>
            <w:tcW w:w="783" w:type="dxa"/>
            <w:tcBorders>
              <w:bottom w:val="single" w:sz="4" w:space="0" w:color="auto"/>
            </w:tcBorders>
            <w:shd w:val="clear" w:color="auto" w:fill="auto"/>
            <w:vAlign w:val="center"/>
          </w:tcPr>
          <w:p w:rsidR="00511D0B" w:rsidRPr="009E3363" w:rsidRDefault="00511D0B" w:rsidP="00FD0E91">
            <w:pPr>
              <w:pStyle w:val="NoSpacing1"/>
            </w:pPr>
          </w:p>
        </w:tc>
        <w:tc>
          <w:tcPr>
            <w:tcW w:w="1420" w:type="dxa"/>
            <w:tcBorders>
              <w:bottom w:val="single" w:sz="4" w:space="0" w:color="auto"/>
            </w:tcBorders>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440" w:type="dxa"/>
            <w:tcBorders>
              <w:bottom w:val="single" w:sz="4" w:space="0" w:color="auto"/>
            </w:tcBorders>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c>
          <w:tcPr>
            <w:tcW w:w="1638" w:type="dxa"/>
            <w:tcBorders>
              <w:bottom w:val="single" w:sz="4" w:space="0" w:color="auto"/>
            </w:tcBorders>
            <w:vAlign w:val="center"/>
          </w:tcPr>
          <w:p w:rsidR="00511D0B" w:rsidRPr="009E3363" w:rsidRDefault="004B7DD5"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FF077E">
              <w:rPr>
                <w:szCs w:val="20"/>
              </w:rPr>
            </w:r>
            <w:r w:rsidR="00FF077E">
              <w:rPr>
                <w:szCs w:val="20"/>
              </w:rPr>
              <w:fldChar w:fldCharType="separate"/>
            </w:r>
            <w:r w:rsidRPr="009E3363">
              <w:rPr>
                <w:szCs w:val="20"/>
              </w:rPr>
              <w:fldChar w:fldCharType="end"/>
            </w:r>
          </w:p>
        </w:tc>
      </w:tr>
      <w:tr w:rsidR="00511D0B" w:rsidRPr="009E3363" w:rsidTr="006352D1">
        <w:trPr>
          <w:jc w:val="center"/>
        </w:trPr>
        <w:tc>
          <w:tcPr>
            <w:tcW w:w="9900" w:type="dxa"/>
            <w:gridSpan w:val="6"/>
            <w:shd w:val="clear" w:color="auto" w:fill="C0C0C0"/>
          </w:tcPr>
          <w:p w:rsidR="00511D0B" w:rsidRPr="009E3363" w:rsidRDefault="00511D0B" w:rsidP="00FD0E91">
            <w:pPr>
              <w:pStyle w:val="NoSpacing1"/>
            </w:pPr>
            <w:r w:rsidRPr="009E3363">
              <w:t>SAFETY</w:t>
            </w:r>
          </w:p>
        </w:tc>
      </w:tr>
      <w:tr w:rsidR="00511D0B" w:rsidRPr="009E3363" w:rsidTr="006352D1">
        <w:trPr>
          <w:jc w:val="center"/>
        </w:trPr>
        <w:tc>
          <w:tcPr>
            <w:tcW w:w="3719" w:type="dxa"/>
          </w:tcPr>
          <w:p w:rsidR="00511D0B" w:rsidRPr="009E3363" w:rsidRDefault="00511D0B" w:rsidP="00FD0E91">
            <w:pPr>
              <w:pStyle w:val="NoSpacing1"/>
            </w:pPr>
            <w:r w:rsidRPr="009E3363">
              <w:t>Personal Phone with Texting ability or SMS (to communicate with relatives)</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511D0B" w:rsidP="00FD0E91">
            <w:pPr>
              <w:pStyle w:val="NoSpacing1"/>
            </w:pPr>
          </w:p>
        </w:tc>
        <w:tc>
          <w:tcPr>
            <w:tcW w:w="1440" w:type="dxa"/>
            <w:vAlign w:val="center"/>
          </w:tcPr>
          <w:p w:rsidR="00511D0B" w:rsidRPr="009E3363" w:rsidRDefault="00511D0B" w:rsidP="00FD0E91">
            <w:pPr>
              <w:pStyle w:val="NoSpacing1"/>
            </w:pPr>
          </w:p>
        </w:tc>
        <w:tc>
          <w:tcPr>
            <w:tcW w:w="1638" w:type="dxa"/>
            <w:vAlign w:val="center"/>
          </w:tcPr>
          <w:p w:rsidR="00511D0B" w:rsidRPr="009E3363" w:rsidRDefault="00511D0B" w:rsidP="00FD0E91">
            <w:pPr>
              <w:pStyle w:val="NoSpacing1"/>
            </w:pPr>
          </w:p>
        </w:tc>
      </w:tr>
      <w:tr w:rsidR="00511D0B" w:rsidRPr="009E3363" w:rsidTr="006352D1">
        <w:trPr>
          <w:jc w:val="center"/>
        </w:trPr>
        <w:tc>
          <w:tcPr>
            <w:tcW w:w="3719" w:type="dxa"/>
          </w:tcPr>
          <w:p w:rsidR="00511D0B" w:rsidRPr="009E3363" w:rsidRDefault="00511D0B" w:rsidP="00FD0E91">
            <w:pPr>
              <w:pStyle w:val="NoSpacing1"/>
            </w:pPr>
            <w:r w:rsidRPr="009E3363">
              <w:t>Personal hot drink cup</w:t>
            </w:r>
            <w:r w:rsidR="00236A62">
              <w:t xml:space="preserve"> and/or water bottle</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511D0B" w:rsidP="00FD0E91">
            <w:pPr>
              <w:pStyle w:val="NoSpacing1"/>
            </w:pPr>
          </w:p>
        </w:tc>
        <w:tc>
          <w:tcPr>
            <w:tcW w:w="1440" w:type="dxa"/>
            <w:vAlign w:val="center"/>
          </w:tcPr>
          <w:p w:rsidR="00511D0B" w:rsidRPr="009E3363" w:rsidRDefault="00511D0B" w:rsidP="00FD0E91">
            <w:pPr>
              <w:pStyle w:val="NoSpacing1"/>
            </w:pPr>
          </w:p>
        </w:tc>
        <w:tc>
          <w:tcPr>
            <w:tcW w:w="1638" w:type="dxa"/>
            <w:vAlign w:val="center"/>
          </w:tcPr>
          <w:p w:rsidR="00511D0B" w:rsidRPr="009E3363" w:rsidRDefault="00511D0B" w:rsidP="00FD0E91">
            <w:pPr>
              <w:pStyle w:val="NoSpacing1"/>
            </w:pPr>
          </w:p>
        </w:tc>
      </w:tr>
      <w:tr w:rsidR="00511D0B" w:rsidRPr="009E3363" w:rsidTr="006352D1">
        <w:trPr>
          <w:jc w:val="center"/>
        </w:trPr>
        <w:tc>
          <w:tcPr>
            <w:tcW w:w="3719" w:type="dxa"/>
          </w:tcPr>
          <w:p w:rsidR="00511D0B" w:rsidRPr="009E3363" w:rsidRDefault="00511D0B" w:rsidP="00FD0E91">
            <w:pPr>
              <w:pStyle w:val="NoSpacing1"/>
            </w:pPr>
            <w:r w:rsidRPr="009E3363">
              <w:t>A supply of your business cards (Current business cell phone on card)</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511D0B" w:rsidP="00FD0E91">
            <w:pPr>
              <w:pStyle w:val="NoSpacing1"/>
            </w:pPr>
          </w:p>
        </w:tc>
        <w:tc>
          <w:tcPr>
            <w:tcW w:w="1440" w:type="dxa"/>
            <w:vAlign w:val="center"/>
          </w:tcPr>
          <w:p w:rsidR="00511D0B" w:rsidRPr="009E3363" w:rsidRDefault="00511D0B" w:rsidP="00FD0E91">
            <w:pPr>
              <w:pStyle w:val="NoSpacing1"/>
            </w:pPr>
          </w:p>
        </w:tc>
        <w:tc>
          <w:tcPr>
            <w:tcW w:w="1638" w:type="dxa"/>
            <w:vAlign w:val="center"/>
          </w:tcPr>
          <w:p w:rsidR="00511D0B" w:rsidRPr="009E3363" w:rsidRDefault="00511D0B" w:rsidP="00FD0E91">
            <w:pPr>
              <w:pStyle w:val="NoSpacing1"/>
            </w:pPr>
          </w:p>
        </w:tc>
      </w:tr>
      <w:tr w:rsidR="00511D0B" w:rsidRPr="009E3363" w:rsidTr="006352D1">
        <w:trPr>
          <w:jc w:val="center"/>
        </w:trPr>
        <w:tc>
          <w:tcPr>
            <w:tcW w:w="3719" w:type="dxa"/>
          </w:tcPr>
          <w:p w:rsidR="00511D0B" w:rsidRPr="009E3363" w:rsidRDefault="00511D0B" w:rsidP="00FD0E91">
            <w:pPr>
              <w:pStyle w:val="NoSpacing1"/>
            </w:pPr>
            <w:r w:rsidRPr="009E3363">
              <w:t>Snack Food, e.g.,  energy bar</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511D0B" w:rsidP="00FD0E91">
            <w:pPr>
              <w:pStyle w:val="NoSpacing1"/>
            </w:pPr>
          </w:p>
        </w:tc>
        <w:tc>
          <w:tcPr>
            <w:tcW w:w="1440" w:type="dxa"/>
            <w:vAlign w:val="center"/>
          </w:tcPr>
          <w:p w:rsidR="00511D0B" w:rsidRPr="009E3363" w:rsidRDefault="00511D0B" w:rsidP="00FD0E91">
            <w:pPr>
              <w:pStyle w:val="NoSpacing1"/>
            </w:pPr>
          </w:p>
        </w:tc>
        <w:tc>
          <w:tcPr>
            <w:tcW w:w="1638" w:type="dxa"/>
            <w:vAlign w:val="center"/>
          </w:tcPr>
          <w:p w:rsidR="00511D0B" w:rsidRPr="009E3363" w:rsidRDefault="00511D0B" w:rsidP="00FD0E91">
            <w:pPr>
              <w:pStyle w:val="NoSpacing1"/>
            </w:pPr>
          </w:p>
        </w:tc>
      </w:tr>
      <w:tr w:rsidR="00511D0B" w:rsidRPr="009E3363" w:rsidTr="006352D1">
        <w:trPr>
          <w:jc w:val="center"/>
        </w:trPr>
        <w:tc>
          <w:tcPr>
            <w:tcW w:w="3719" w:type="dxa"/>
          </w:tcPr>
          <w:p w:rsidR="00511D0B" w:rsidRPr="009E3363" w:rsidRDefault="00511D0B" w:rsidP="00FD0E91">
            <w:pPr>
              <w:pStyle w:val="NoSpacing1"/>
            </w:pPr>
            <w:r w:rsidRPr="009E3363">
              <w:t>Your emergency contact list printed up and current – The emergency GIS group members, your family personal contacts.</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511D0B" w:rsidP="00FD0E91">
            <w:pPr>
              <w:pStyle w:val="NoSpacing1"/>
            </w:pPr>
          </w:p>
        </w:tc>
        <w:tc>
          <w:tcPr>
            <w:tcW w:w="1440" w:type="dxa"/>
            <w:vAlign w:val="center"/>
          </w:tcPr>
          <w:p w:rsidR="00511D0B" w:rsidRPr="009E3363" w:rsidRDefault="00511D0B" w:rsidP="00FD0E91">
            <w:pPr>
              <w:pStyle w:val="NoSpacing1"/>
            </w:pPr>
          </w:p>
        </w:tc>
        <w:tc>
          <w:tcPr>
            <w:tcW w:w="1638" w:type="dxa"/>
            <w:vAlign w:val="center"/>
          </w:tcPr>
          <w:p w:rsidR="00511D0B" w:rsidRPr="009E3363" w:rsidRDefault="00511D0B" w:rsidP="00FD0E91">
            <w:pPr>
              <w:pStyle w:val="NoSpacing1"/>
            </w:pPr>
          </w:p>
        </w:tc>
      </w:tr>
    </w:tbl>
    <w:p w:rsidR="00892FC5" w:rsidRDefault="007C30C8" w:rsidP="00892FC5">
      <w:pPr>
        <w:pStyle w:val="Caption"/>
      </w:pPr>
      <w:r>
        <w:br/>
      </w:r>
      <w:bookmarkStart w:id="40" w:name="_Toc356897026"/>
      <w:r w:rsidR="00892FC5" w:rsidRPr="00692C42">
        <w:t xml:space="preserve">Figure </w:t>
      </w:r>
      <w:r w:rsidR="004B7DD5">
        <w:fldChar w:fldCharType="begin"/>
      </w:r>
      <w:r w:rsidR="00952C12">
        <w:instrText xml:space="preserve"> SEQ Figure \* ARABIC </w:instrText>
      </w:r>
      <w:r w:rsidR="004B7DD5">
        <w:fldChar w:fldCharType="separate"/>
      </w:r>
      <w:r w:rsidR="008648D4">
        <w:rPr>
          <w:noProof/>
        </w:rPr>
        <w:t>5</w:t>
      </w:r>
      <w:r w:rsidR="004B7DD5">
        <w:rPr>
          <w:noProof/>
        </w:rPr>
        <w:fldChar w:fldCharType="end"/>
      </w:r>
      <w:r w:rsidR="00892FC5" w:rsidRPr="00692C42">
        <w:t xml:space="preserve"> </w:t>
      </w:r>
      <w:r w:rsidR="00892FC5" w:rsidRPr="003771A5">
        <w:rPr>
          <w:rStyle w:val="Emphasis"/>
          <w:rFonts w:eastAsia="Calibri"/>
        </w:rPr>
        <w:t>Example</w:t>
      </w:r>
      <w:r w:rsidR="00892FC5" w:rsidRPr="00692C42">
        <w:t xml:space="preserve"> GIS SUPPLY LIST</w:t>
      </w:r>
      <w:r w:rsidR="00892FC5">
        <w:t xml:space="preserve">, this example is provided for reference purposes only and </w:t>
      </w:r>
      <w:r w:rsidR="006F3902">
        <w:t>is</w:t>
      </w:r>
      <w:r w:rsidR="00892FC5">
        <w:t xml:space="preserve"> not intended to set a standard.</w:t>
      </w:r>
      <w:bookmarkEnd w:id="40"/>
    </w:p>
    <w:p w:rsidR="007C30C8" w:rsidRPr="007A3D76" w:rsidRDefault="007C30C8" w:rsidP="006352D1">
      <w:pPr>
        <w:pStyle w:val="Caption"/>
        <w:spacing w:after="200"/>
        <w:ind w:left="576"/>
        <w:rPr>
          <w:i/>
          <w:iCs/>
          <w:color w:val="808080"/>
        </w:rPr>
      </w:pPr>
      <w:r w:rsidRPr="007C30C8">
        <w:rPr>
          <w:rStyle w:val="SubtleEmphasis1"/>
          <w:b w:val="0"/>
          <w:color w:val="000000"/>
        </w:rPr>
        <w:t xml:space="preserve">*GIS Desk book to include – SOP, Contact List, Data/Map Matrix, Symbology Quick Guide, GIS EOC Staff Checklist, Map/Schematic of the Room (where are resources located), </w:t>
      </w:r>
      <w:r w:rsidR="00236A62">
        <w:rPr>
          <w:rStyle w:val="SubtleEmphasis1"/>
          <w:b w:val="0"/>
          <w:color w:val="000000"/>
        </w:rPr>
        <w:t xml:space="preserve">Set of appropriate symbol sets, </w:t>
      </w:r>
      <w:r w:rsidR="001B037B">
        <w:rPr>
          <w:rStyle w:val="SubtleEmphasis1"/>
          <w:b w:val="0"/>
          <w:color w:val="000000"/>
        </w:rPr>
        <w:t>GIS Software</w:t>
      </w:r>
      <w:r w:rsidRPr="007C30C8">
        <w:rPr>
          <w:rStyle w:val="SubtleEmphasis1"/>
          <w:b w:val="0"/>
          <w:color w:val="000000"/>
        </w:rPr>
        <w:t xml:space="preserve"> Tips/</w:t>
      </w:r>
      <w:r w:rsidR="001B037B">
        <w:rPr>
          <w:rStyle w:val="SubtleEmphasis1"/>
          <w:b w:val="0"/>
          <w:color w:val="000000"/>
        </w:rPr>
        <w:t>Tricks, How to Access/Use your EOC Software</w:t>
      </w:r>
      <w:r w:rsidRPr="007C30C8">
        <w:rPr>
          <w:rStyle w:val="SubtleEmphasis1"/>
          <w:b w:val="0"/>
          <w:color w:val="000000"/>
        </w:rPr>
        <w:t>.</w:t>
      </w:r>
    </w:p>
    <w:p w:rsidR="00511D0B" w:rsidRPr="000D33A3" w:rsidRDefault="00511D0B" w:rsidP="00036843">
      <w:pPr>
        <w:pStyle w:val="Heading2"/>
      </w:pPr>
      <w:bookmarkStart w:id="41" w:name="_Toc356897480"/>
      <w:r>
        <w:t>STAFFING REQUIREMENTS</w:t>
      </w:r>
      <w:bookmarkEnd w:id="41"/>
    </w:p>
    <w:p w:rsidR="00ED7A63" w:rsidRPr="00FE3B11" w:rsidRDefault="00ED7A63" w:rsidP="00511D0B">
      <w:r>
        <w:t xml:space="preserve">To ensure access to critical geospatial information and products, personnel must be readily available to support the many entities engaged in incident operations. This level of specific operational support provides situational awareness and geospatial tools to the managers of </w:t>
      </w:r>
      <w:r w:rsidR="009111D7" w:rsidRPr="00FE3B11">
        <w:t>MACCs</w:t>
      </w:r>
      <w:r w:rsidRPr="00FE3B11">
        <w:t xml:space="preserve"> and field facilities.  </w:t>
      </w:r>
    </w:p>
    <w:p w:rsidR="00511D0B" w:rsidRDefault="00511D0B" w:rsidP="00511D0B">
      <w:pPr>
        <w:rPr>
          <w:rFonts w:cs="Arial"/>
          <w:szCs w:val="20"/>
        </w:rPr>
      </w:pPr>
      <w:r w:rsidRPr="00FE3B11">
        <w:rPr>
          <w:rFonts w:cs="Arial"/>
          <w:szCs w:val="20"/>
        </w:rPr>
        <w:t>The skills required for GIS suppor</w:t>
      </w:r>
      <w:r w:rsidR="00A777A3" w:rsidRPr="00FE3B11">
        <w:rPr>
          <w:rFonts w:cs="Arial"/>
          <w:szCs w:val="20"/>
        </w:rPr>
        <w:t xml:space="preserve">t staff are varied by the </w:t>
      </w:r>
      <w:r w:rsidR="00C20F51" w:rsidRPr="00FE3B11">
        <w:rPr>
          <w:rFonts w:cs="Arial"/>
          <w:szCs w:val="20"/>
        </w:rPr>
        <w:t>event, duration</w:t>
      </w:r>
      <w:r w:rsidR="00C20F51">
        <w:rPr>
          <w:rFonts w:cs="Arial"/>
          <w:szCs w:val="20"/>
        </w:rPr>
        <w:t xml:space="preserve"> of the event</w:t>
      </w:r>
      <w:r w:rsidR="00A777A3" w:rsidRPr="00FE3B11">
        <w:rPr>
          <w:rFonts w:cs="Arial"/>
          <w:szCs w:val="20"/>
        </w:rPr>
        <w:t>, and phase of disaster, i.e. response, damage assessment, recovery.</w:t>
      </w:r>
      <w:r w:rsidRPr="00FE3B11">
        <w:rPr>
          <w:rFonts w:cs="Arial"/>
          <w:szCs w:val="20"/>
        </w:rPr>
        <w:t xml:space="preserve">  The </w:t>
      </w:r>
      <w:r w:rsidR="007B10A9" w:rsidRPr="00FE3B11">
        <w:rPr>
          <w:rStyle w:val="Heading8Char"/>
        </w:rPr>
        <w:t>&lt;&lt;</w:t>
      </w:r>
      <w:r w:rsidR="006E311B" w:rsidRPr="00FE3B11">
        <w:rPr>
          <w:rStyle w:val="Heading8Char"/>
        </w:rPr>
        <w:t>EOC/DOC/MOC</w:t>
      </w:r>
      <w:r w:rsidR="00FE3B11">
        <w:rPr>
          <w:rStyle w:val="Heading8Char"/>
        </w:rPr>
        <w:t xml:space="preserve"> </w:t>
      </w:r>
      <w:r w:rsidRPr="00855535">
        <w:rPr>
          <w:rStyle w:val="Heading8Char"/>
        </w:rPr>
        <w:t>Unit</w:t>
      </w:r>
      <w:r w:rsidR="006E311B" w:rsidRPr="00855535">
        <w:rPr>
          <w:rStyle w:val="Heading8Char"/>
        </w:rPr>
        <w:t>/Branch</w:t>
      </w:r>
      <w:r w:rsidR="00362713">
        <w:rPr>
          <w:rStyle w:val="Heading8Char"/>
        </w:rPr>
        <w:t>/</w:t>
      </w:r>
      <w:r w:rsidR="00FE3B11">
        <w:rPr>
          <w:rStyle w:val="Heading8Char"/>
        </w:rPr>
        <w:t xml:space="preserve"> </w:t>
      </w:r>
      <w:r w:rsidR="00362713">
        <w:rPr>
          <w:rStyle w:val="Heading8Char"/>
        </w:rPr>
        <w:t>etc</w:t>
      </w:r>
      <w:r w:rsidR="007B10A9" w:rsidRPr="00855535">
        <w:rPr>
          <w:rStyle w:val="Heading8Char"/>
        </w:rPr>
        <w:t>&gt;&gt;</w:t>
      </w:r>
      <w:r>
        <w:rPr>
          <w:rFonts w:cs="Arial"/>
          <w:szCs w:val="20"/>
        </w:rPr>
        <w:t xml:space="preserve"> is responsible for collecting, analyzing, and disseminating information across all Emergency Support Functions.  The focus of the team will be to develop an integrated common </w:t>
      </w:r>
      <w:r w:rsidRPr="00A2766B">
        <w:rPr>
          <w:rFonts w:cs="Arial"/>
          <w:szCs w:val="20"/>
        </w:rPr>
        <w:t xml:space="preserve">operational picture of an emergency event.  It will review information coming from the field, </w:t>
      </w:r>
      <w:r w:rsidR="00847969">
        <w:rPr>
          <w:rFonts w:cs="Arial"/>
          <w:szCs w:val="20"/>
        </w:rPr>
        <w:t>DOCs</w:t>
      </w:r>
      <w:r>
        <w:rPr>
          <w:rFonts w:cs="Arial"/>
          <w:szCs w:val="20"/>
        </w:rPr>
        <w:t xml:space="preserve"> and EOC personnel to quality control the data, identify gaps, and develop intelligence products for staff.</w:t>
      </w:r>
      <w:r w:rsidR="007B10A9" w:rsidRPr="007B10A9">
        <w:rPr>
          <w:rFonts w:cs="Arial"/>
          <w:szCs w:val="20"/>
        </w:rPr>
        <w:t xml:space="preserve"> </w:t>
      </w:r>
      <w:r w:rsidR="007B10A9">
        <w:rPr>
          <w:rFonts w:cs="Arial"/>
          <w:szCs w:val="20"/>
        </w:rPr>
        <w:t xml:space="preserve">Most of the </w:t>
      </w:r>
      <w:r w:rsidR="007B10A9" w:rsidRPr="00855535">
        <w:rPr>
          <w:rStyle w:val="Heading8Char"/>
        </w:rPr>
        <w:t>&lt;&lt;branc</w:t>
      </w:r>
      <w:r w:rsidR="00362713" w:rsidRPr="00C33CE2">
        <w:rPr>
          <w:rStyle w:val="Heading8Char"/>
        </w:rPr>
        <w:t>h</w:t>
      </w:r>
      <w:r w:rsidR="00362713">
        <w:rPr>
          <w:rStyle w:val="Heading8Char"/>
        </w:rPr>
        <w:t>/unit/etc</w:t>
      </w:r>
      <w:r w:rsidR="007B10A9" w:rsidRPr="00855535">
        <w:rPr>
          <w:rStyle w:val="Heading8Char"/>
        </w:rPr>
        <w:t xml:space="preserve">&gt;&gt; </w:t>
      </w:r>
      <w:r w:rsidR="007B10A9">
        <w:rPr>
          <w:rFonts w:cs="Arial"/>
          <w:szCs w:val="20"/>
        </w:rPr>
        <w:t xml:space="preserve">products will be built around geospatial information.  </w:t>
      </w:r>
      <w:r w:rsidR="007B3BCB" w:rsidRPr="00FE3B11">
        <w:rPr>
          <w:rFonts w:cs="Arial"/>
          <w:szCs w:val="20"/>
        </w:rPr>
        <w:t>The structure is modular.  In a small incident, one person could fill more than one role and in a large-scale incident several people could staff the same role</w:t>
      </w:r>
      <w:r w:rsidR="007B3BCB">
        <w:rPr>
          <w:rFonts w:cs="Arial"/>
          <w:szCs w:val="20"/>
        </w:rPr>
        <w:t>.</w:t>
      </w:r>
    </w:p>
    <w:p w:rsidR="00AC4DD3" w:rsidRPr="007B3BCB" w:rsidRDefault="00FF077E" w:rsidP="00511D0B">
      <w:pPr>
        <w:rPr>
          <w:rStyle w:val="Emphasis"/>
        </w:rPr>
      </w:pPr>
      <w:r>
        <w:rPr>
          <w:rFonts w:ascii="Arial Black" w:hAnsi="Arial Black" w:cs="Arial"/>
          <w:b/>
          <w:smallCaps/>
          <w:noProof/>
          <w:color w:val="C0504D"/>
          <w:sz w:val="20"/>
          <w:szCs w:val="20"/>
        </w:rPr>
        <w:lastRenderedPageBreak/>
        <w:pict>
          <v:shape id="AutoShape 54" o:spid="_x0000_s1054" type="#_x0000_t185" style="position:absolute;left:0;text-align:left;margin-left:155.5pt;margin-top:-119.45pt;width:179.85pt;height:400.85pt;rotation:90;z-index:251658752;visibility:visible;mso-wrap-distance-right:36pt;mso-position-horizontal-relative:margin;mso-position-vertical-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" adj="2346" fillcolor="#4f81bd" strokecolor="#4f81bd" strokeweight="1pt">
            <v:shadow on="t" type="double" opacity=".5" color2="shadow add(102)" offset="3pt,-3pt" offset2="6pt,-6pt"/>
            <v:textbox inset="18pt,18pt,,18pt">
              <w:txbxContent>
                <w:p w:rsidR="00B94443" w:rsidRDefault="00B94443" w:rsidP="007A6024">
                  <w:pPr>
                    <w:spacing w:after="0" w:line="240" w:lineRule="auto"/>
                    <w:rPr>
                      <w:b/>
                      <w:iCs/>
                      <w:color w:val="000000"/>
                    </w:rPr>
                  </w:pPr>
                  <w:r>
                    <w:rPr>
                      <w:b/>
                      <w:iCs/>
                      <w:color w:val="000000"/>
                    </w:rPr>
                    <w:t xml:space="preserve">Example </w:t>
                  </w:r>
                  <w:r w:rsidRPr="00190626">
                    <w:rPr>
                      <w:b/>
                      <w:iCs/>
                      <w:color w:val="000000"/>
                    </w:rPr>
                    <w:t>Geospatial Roles and Responsibilities</w:t>
                  </w:r>
                  <w:r>
                    <w:rPr>
                      <w:b/>
                      <w:iCs/>
                      <w:color w:val="000000"/>
                    </w:rPr>
                    <w:t>:</w:t>
                  </w:r>
                </w:p>
                <w:p w:rsidR="00B94443" w:rsidRPr="00190626" w:rsidRDefault="00B94443" w:rsidP="009268EE">
                  <w:pPr>
                    <w:spacing w:after="0" w:line="240" w:lineRule="auto"/>
                    <w:rPr>
                      <w:iCs/>
                      <w:color w:val="000000"/>
                    </w:rPr>
                  </w:pPr>
                  <w:r>
                    <w:rPr>
                      <w:b/>
                      <w:iCs/>
                      <w:color w:val="000000"/>
                    </w:rPr>
                    <w:br/>
                  </w:r>
                  <w:r w:rsidRPr="00F42522">
                    <w:rPr>
                      <w:iCs/>
                      <w:color w:val="000000"/>
                    </w:rPr>
                    <w:t xml:space="preserve">Provided below, in Figure </w:t>
                  </w:r>
                  <w:r>
                    <w:rPr>
                      <w:iCs/>
                      <w:color w:val="000000"/>
                    </w:rPr>
                    <w:t>6, is an example</w:t>
                  </w:r>
                  <w:r w:rsidRPr="00190626">
                    <w:rPr>
                      <w:iCs/>
                      <w:color w:val="000000"/>
                    </w:rPr>
                    <w:t xml:space="preserve"> </w:t>
                  </w:r>
                  <w:r>
                    <w:rPr>
                      <w:iCs/>
                      <w:color w:val="000000"/>
                    </w:rPr>
                    <w:t xml:space="preserve">list of key geospatial position </w:t>
                  </w:r>
                  <w:r w:rsidRPr="00190626">
                    <w:rPr>
                      <w:iCs/>
                      <w:color w:val="000000"/>
                    </w:rPr>
                    <w:t xml:space="preserve">titles </w:t>
                  </w:r>
                  <w:r>
                    <w:rPr>
                      <w:iCs/>
                      <w:color w:val="000000"/>
                    </w:rPr>
                    <w:t>and associated responsibilities per the DHS GeoConops</w:t>
                  </w:r>
                  <w:r w:rsidRPr="00FE3B11">
                    <w:rPr>
                      <w:iCs/>
                      <w:color w:val="000000"/>
                    </w:rPr>
                    <w:t xml:space="preserve">, Section 2.1, Table 2-1.  This list provides a good example of the types of roles you may want to have identified for your </w:t>
                  </w:r>
                  <w:r w:rsidRPr="00FE3B11">
                    <w:rPr>
                      <w:rFonts w:cs="Arial"/>
                      <w:szCs w:val="20"/>
                    </w:rPr>
                    <w:t>facility; however the roles and position titles will need to be modified to fit your facility.  These roles are scalable, and one person may fill multiple roles during smaller incidents, while multiple people may need to fill one role during larger scale disasters. The GIS role tables in the appendix contain position titles more relevant to an EOC.</w:t>
                  </w:r>
                </w:p>
                <w:p w:rsidR="00B94443" w:rsidRPr="00AC4DD3" w:rsidRDefault="00B94443" w:rsidP="007A6024">
                  <w:pPr>
                    <w:rPr>
                      <w:b/>
                      <w:iCs/>
                      <w:color w:val="000000"/>
                    </w:rPr>
                  </w:pPr>
                </w:p>
              </w:txbxContent>
            </v:textbox>
            <w10:wrap type="square" anchorx="margin" anchory="margin"/>
          </v:shape>
        </w:pict>
      </w:r>
    </w:p>
    <w:p w:rsidR="00A16268" w:rsidRDefault="00A16268" w:rsidP="00511D0B">
      <w:pPr>
        <w:rPr>
          <w:rStyle w:val="Emphasis"/>
          <w:i w:val="0"/>
          <w:iCs w:val="0"/>
        </w:rPr>
      </w:pPr>
    </w:p>
    <w:p w:rsidR="00DC383D" w:rsidRDefault="00FF077E" w:rsidP="00511D0B">
      <w:pPr>
        <w:rPr>
          <w:rStyle w:val="Emphasis"/>
          <w:i w:val="0"/>
          <w:iCs w:val="0"/>
        </w:rPr>
      </w:pPr>
      <w:r>
        <w:rPr>
          <w:noProof/>
          <w:color w:val="9BBB59"/>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5" o:spid="_x0000_s1089" type="#_x0000_t102" style="position:absolute;left:0;text-align:left;margin-left:-8.95pt;margin-top:21.1pt;width:41.5pt;height:75.9pt;rotation:1888467fd;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"/>
        </w:pic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190626" w:rsidRPr="00C061ED">
        <w:trPr>
          <w:trHeight w:val="368"/>
          <w:tblHeader/>
        </w:trPr>
        <w:tc>
          <w:tcPr>
            <w:tcW w:w="2808" w:type="dxa"/>
            <w:shd w:val="clear" w:color="auto" w:fill="808080"/>
          </w:tcPr>
          <w:p w:rsidR="00190626" w:rsidRPr="00190626" w:rsidRDefault="00190626" w:rsidP="00190626">
            <w:pPr>
              <w:pStyle w:val="NoSpacing1"/>
              <w:rPr>
                <w:b/>
              </w:rPr>
            </w:pPr>
            <w:r w:rsidRPr="00190626">
              <w:rPr>
                <w:b/>
              </w:rPr>
              <w:t xml:space="preserve">Position Title </w:t>
            </w:r>
          </w:p>
        </w:tc>
        <w:tc>
          <w:tcPr>
            <w:tcW w:w="6300" w:type="dxa"/>
            <w:shd w:val="clear" w:color="auto" w:fill="808080"/>
          </w:tcPr>
          <w:p w:rsidR="00190626" w:rsidRPr="00190626" w:rsidRDefault="00663AB1" w:rsidP="00190626">
            <w:pPr>
              <w:pStyle w:val="NoSpacing1"/>
              <w:rPr>
                <w:b/>
              </w:rPr>
            </w:pPr>
            <w:r>
              <w:rPr>
                <w:b/>
              </w:rPr>
              <w:t xml:space="preserve">Roles &amp;/or </w:t>
            </w:r>
            <w:r w:rsidR="00190626" w:rsidRPr="00190626">
              <w:rPr>
                <w:b/>
              </w:rPr>
              <w:t xml:space="preserve">Responsibilities </w:t>
            </w:r>
          </w:p>
        </w:tc>
      </w:tr>
      <w:tr w:rsidR="00190626" w:rsidRPr="00C061ED">
        <w:trPr>
          <w:trHeight w:val="789"/>
        </w:trPr>
        <w:tc>
          <w:tcPr>
            <w:tcW w:w="2808" w:type="dxa"/>
          </w:tcPr>
          <w:p w:rsidR="00190626" w:rsidRPr="00C061ED" w:rsidRDefault="00190626" w:rsidP="009B746A">
            <w:r w:rsidRPr="00C061ED">
              <w:t xml:space="preserve">Team Leader </w:t>
            </w:r>
          </w:p>
        </w:tc>
        <w:tc>
          <w:tcPr>
            <w:tcW w:w="6300" w:type="dxa"/>
          </w:tcPr>
          <w:p w:rsidR="00190626" w:rsidRPr="00C061ED" w:rsidRDefault="00190626" w:rsidP="00BC1E21">
            <w:pPr>
              <w:pStyle w:val="NoSpacing1"/>
              <w:numPr>
                <w:ilvl w:val="0"/>
                <w:numId w:val="33"/>
              </w:numPr>
              <w:ind w:left="360"/>
            </w:pPr>
            <w:r w:rsidRPr="00C061ED">
              <w:t>Responsible for the coordination of geospatial informa</w:t>
            </w:r>
            <w:r w:rsidR="00847969">
              <w:t>tion system (GIS) production, remote sensing</w:t>
            </w:r>
            <w:r w:rsidRPr="00C061ED">
              <w:t xml:space="preserve">, and geospatial database efforts. </w:t>
            </w:r>
          </w:p>
          <w:p w:rsidR="00190626" w:rsidRPr="00C061ED" w:rsidRDefault="00190626" w:rsidP="00BC1E21">
            <w:pPr>
              <w:pStyle w:val="NoSpacing1"/>
              <w:numPr>
                <w:ilvl w:val="0"/>
                <w:numId w:val="32"/>
              </w:numPr>
              <w:ind w:left="360"/>
            </w:pPr>
            <w:r w:rsidRPr="00C061ED">
              <w:t xml:space="preserve">Conducts briefings, attends meetings, and directs overall geospatial support operations. </w:t>
            </w:r>
          </w:p>
          <w:p w:rsidR="00190626" w:rsidRPr="00C061ED" w:rsidRDefault="00190626" w:rsidP="00BC1E21">
            <w:pPr>
              <w:pStyle w:val="NoSpacing1"/>
              <w:numPr>
                <w:ilvl w:val="0"/>
                <w:numId w:val="32"/>
              </w:numPr>
              <w:ind w:left="360"/>
            </w:pPr>
            <w:r w:rsidRPr="00C061ED">
              <w:t xml:space="preserve">Interfaces with federal, state, and local authorities establishing </w:t>
            </w:r>
            <w:r w:rsidR="00847969">
              <w:t>Memorandums of Understanding (</w:t>
            </w:r>
            <w:r w:rsidRPr="00C061ED">
              <w:t>MOUs</w:t>
            </w:r>
            <w:r w:rsidR="00847969">
              <w:t>)</w:t>
            </w:r>
            <w:r w:rsidRPr="00C061ED">
              <w:t xml:space="preserve">, partnerships, and data sharing agreements. </w:t>
            </w:r>
          </w:p>
          <w:p w:rsidR="00190626" w:rsidRPr="00C061ED" w:rsidRDefault="00190626" w:rsidP="00BC1E21">
            <w:pPr>
              <w:pStyle w:val="NoSpacing1"/>
              <w:numPr>
                <w:ilvl w:val="0"/>
                <w:numId w:val="32"/>
              </w:numPr>
              <w:ind w:left="360"/>
            </w:pPr>
            <w:r w:rsidRPr="00C061ED">
              <w:t>Proactively seeks opportunities to integrate geospatial p</w:t>
            </w:r>
            <w:r w:rsidR="004F0591">
              <w:t xml:space="preserve">roducts into executive </w:t>
            </w:r>
            <w:r w:rsidR="00E633C5">
              <w:t>decision-making</w:t>
            </w:r>
            <w:r w:rsidRPr="00C061ED">
              <w:t xml:space="preserve">. </w:t>
            </w:r>
          </w:p>
        </w:tc>
      </w:tr>
      <w:tr w:rsidR="00190626" w:rsidRPr="00C061ED">
        <w:trPr>
          <w:trHeight w:val="423"/>
        </w:trPr>
        <w:tc>
          <w:tcPr>
            <w:tcW w:w="2808" w:type="dxa"/>
          </w:tcPr>
          <w:p w:rsidR="00190626" w:rsidRPr="00C061ED" w:rsidRDefault="00190626" w:rsidP="009B746A">
            <w:r w:rsidRPr="00C061ED">
              <w:t xml:space="preserve">Deputy Team Leader </w:t>
            </w:r>
          </w:p>
        </w:tc>
        <w:tc>
          <w:tcPr>
            <w:tcW w:w="6300" w:type="dxa"/>
          </w:tcPr>
          <w:p w:rsidR="00190626" w:rsidRPr="00C061ED" w:rsidRDefault="00190626" w:rsidP="00BC1E21">
            <w:pPr>
              <w:pStyle w:val="NoSpacing1"/>
              <w:numPr>
                <w:ilvl w:val="0"/>
                <w:numId w:val="33"/>
              </w:numPr>
              <w:ind w:left="360"/>
            </w:pPr>
            <w:r w:rsidRPr="00C061ED">
              <w:t xml:space="preserve">Reports to the Geospatial Team Leader. </w:t>
            </w:r>
          </w:p>
          <w:p w:rsidR="00190626" w:rsidRPr="00C061ED" w:rsidRDefault="00190626" w:rsidP="00BC1E21">
            <w:pPr>
              <w:pStyle w:val="NoSpacing1"/>
              <w:numPr>
                <w:ilvl w:val="0"/>
                <w:numId w:val="33"/>
              </w:numPr>
              <w:ind w:left="360"/>
            </w:pPr>
            <w:r w:rsidRPr="00C061ED">
              <w:t xml:space="preserve">Responsible for maintaining the coordinated efforts of the geospatial team. </w:t>
            </w:r>
          </w:p>
          <w:p w:rsidR="00190626" w:rsidRPr="00C061ED" w:rsidRDefault="00190626" w:rsidP="00BC1E21">
            <w:pPr>
              <w:pStyle w:val="NoSpacing1"/>
              <w:numPr>
                <w:ilvl w:val="0"/>
                <w:numId w:val="34"/>
              </w:numPr>
              <w:ind w:left="360"/>
            </w:pPr>
            <w:r w:rsidRPr="00C061ED">
              <w:t xml:space="preserve">During times of absence of the Team Leader, becomes the representative of the Team. </w:t>
            </w:r>
          </w:p>
        </w:tc>
      </w:tr>
      <w:tr w:rsidR="00190626" w:rsidRPr="00C061ED">
        <w:trPr>
          <w:trHeight w:val="569"/>
        </w:trPr>
        <w:tc>
          <w:tcPr>
            <w:tcW w:w="2808" w:type="dxa"/>
          </w:tcPr>
          <w:p w:rsidR="00190626" w:rsidRPr="00C061ED" w:rsidRDefault="00190626" w:rsidP="009B746A">
            <w:r w:rsidRPr="00C061ED">
              <w:t xml:space="preserve">Administrative Assistant </w:t>
            </w:r>
          </w:p>
        </w:tc>
        <w:tc>
          <w:tcPr>
            <w:tcW w:w="6300" w:type="dxa"/>
          </w:tcPr>
          <w:p w:rsidR="00190626" w:rsidRPr="00C061ED" w:rsidRDefault="00190626" w:rsidP="00BC1E21">
            <w:pPr>
              <w:pStyle w:val="NoSpacing1"/>
              <w:numPr>
                <w:ilvl w:val="0"/>
                <w:numId w:val="32"/>
              </w:numPr>
              <w:ind w:left="360"/>
            </w:pPr>
            <w:r w:rsidRPr="00C061ED">
              <w:t xml:space="preserve">Reports to the Team Leader. </w:t>
            </w:r>
          </w:p>
          <w:p w:rsidR="00190626" w:rsidRPr="00C061ED" w:rsidRDefault="00190626" w:rsidP="00BC1E21">
            <w:pPr>
              <w:pStyle w:val="NoSpacing1"/>
              <w:numPr>
                <w:ilvl w:val="0"/>
                <w:numId w:val="32"/>
              </w:numPr>
              <w:ind w:left="360"/>
            </w:pPr>
            <w:r w:rsidRPr="00C061ED">
              <w:t xml:space="preserve">Provides administrative support to the Team Leader and the Team in general. </w:t>
            </w:r>
          </w:p>
          <w:p w:rsidR="00190626" w:rsidRPr="00C061ED" w:rsidRDefault="00190626" w:rsidP="00BC1E21">
            <w:pPr>
              <w:pStyle w:val="NoSpacing1"/>
              <w:numPr>
                <w:ilvl w:val="0"/>
                <w:numId w:val="32"/>
              </w:numPr>
              <w:ind w:left="360"/>
            </w:pPr>
            <w:r w:rsidRPr="00C061ED">
              <w:t xml:space="preserve">Manages reception area. </w:t>
            </w:r>
          </w:p>
          <w:p w:rsidR="00190626" w:rsidRPr="00C061ED" w:rsidRDefault="00190626" w:rsidP="00BC1E21">
            <w:pPr>
              <w:pStyle w:val="NoSpacing1"/>
              <w:numPr>
                <w:ilvl w:val="0"/>
                <w:numId w:val="32"/>
              </w:numPr>
              <w:ind w:left="360"/>
            </w:pPr>
            <w:r w:rsidRPr="00C061ED">
              <w:t xml:space="preserve">Greets customers and assists them in filling out request forms. </w:t>
            </w:r>
          </w:p>
        </w:tc>
      </w:tr>
      <w:tr w:rsidR="00190626" w:rsidRPr="00C061ED">
        <w:trPr>
          <w:trHeight w:val="679"/>
        </w:trPr>
        <w:tc>
          <w:tcPr>
            <w:tcW w:w="2808" w:type="dxa"/>
          </w:tcPr>
          <w:p w:rsidR="00190626" w:rsidRPr="00C061ED" w:rsidRDefault="00190626" w:rsidP="009B746A">
            <w:r w:rsidRPr="00C061ED">
              <w:t xml:space="preserve">Geospatial Production Manager </w:t>
            </w:r>
          </w:p>
        </w:tc>
        <w:tc>
          <w:tcPr>
            <w:tcW w:w="6300" w:type="dxa"/>
          </w:tcPr>
          <w:p w:rsidR="00190626" w:rsidRPr="00C061ED" w:rsidRDefault="00190626" w:rsidP="00BC1E21">
            <w:pPr>
              <w:pStyle w:val="NoSpacing1"/>
              <w:numPr>
                <w:ilvl w:val="0"/>
                <w:numId w:val="32"/>
              </w:numPr>
              <w:ind w:left="360"/>
            </w:pPr>
            <w:r w:rsidRPr="00C061ED">
              <w:t xml:space="preserve">Reports to the Team Leader. </w:t>
            </w:r>
          </w:p>
          <w:p w:rsidR="00190626" w:rsidRPr="00C061ED" w:rsidRDefault="00190626" w:rsidP="00BC1E21">
            <w:pPr>
              <w:pStyle w:val="NoSpacing1"/>
              <w:numPr>
                <w:ilvl w:val="0"/>
                <w:numId w:val="32"/>
              </w:numPr>
              <w:ind w:left="360"/>
            </w:pPr>
            <w:r w:rsidRPr="00C061ED">
              <w:t xml:space="preserve">Coordinates GIS requirements and supervises assigned Geospatial Analysts. </w:t>
            </w:r>
          </w:p>
          <w:p w:rsidR="00190626" w:rsidRPr="00C061ED" w:rsidRDefault="00190626" w:rsidP="00BC1E21">
            <w:pPr>
              <w:pStyle w:val="NoSpacing1"/>
              <w:numPr>
                <w:ilvl w:val="0"/>
                <w:numId w:val="32"/>
              </w:numPr>
              <w:ind w:left="360"/>
            </w:pPr>
            <w:r w:rsidRPr="00C061ED">
              <w:t xml:space="preserve">Prioritizes GIS production and activities. </w:t>
            </w:r>
          </w:p>
          <w:p w:rsidR="007B3BCB" w:rsidRPr="00C061ED" w:rsidRDefault="00190626" w:rsidP="004F0591">
            <w:pPr>
              <w:pStyle w:val="NoSpacing1"/>
              <w:numPr>
                <w:ilvl w:val="0"/>
                <w:numId w:val="32"/>
              </w:numPr>
              <w:ind w:left="360"/>
            </w:pPr>
            <w:r w:rsidRPr="00C061ED">
              <w:t xml:space="preserve">Works with product requesters to properly define requirements and ensures the timely preparation and delivery of recurring and ad hoc GIS products. </w:t>
            </w:r>
          </w:p>
        </w:tc>
      </w:tr>
      <w:tr w:rsidR="00190626" w:rsidRPr="00C061ED">
        <w:trPr>
          <w:trHeight w:val="350"/>
        </w:trPr>
        <w:tc>
          <w:tcPr>
            <w:tcW w:w="2808" w:type="dxa"/>
          </w:tcPr>
          <w:p w:rsidR="00190626" w:rsidRPr="00C061ED" w:rsidRDefault="00190626" w:rsidP="009B746A">
            <w:r w:rsidRPr="00C061ED">
              <w:t xml:space="preserve">Geospatial Analyst </w:t>
            </w:r>
          </w:p>
        </w:tc>
        <w:tc>
          <w:tcPr>
            <w:tcW w:w="6300" w:type="dxa"/>
          </w:tcPr>
          <w:p w:rsidR="00190626" w:rsidRPr="00C061ED" w:rsidRDefault="00190626" w:rsidP="00BC1E21">
            <w:pPr>
              <w:pStyle w:val="NoSpacing1"/>
              <w:numPr>
                <w:ilvl w:val="0"/>
                <w:numId w:val="32"/>
              </w:numPr>
              <w:ind w:left="360"/>
            </w:pPr>
            <w:r w:rsidRPr="00C061ED">
              <w:t xml:space="preserve">Reports to the Geospatial Production Manager. </w:t>
            </w:r>
          </w:p>
          <w:p w:rsidR="00190626" w:rsidRPr="00C061ED" w:rsidRDefault="00190626" w:rsidP="00BC1E21">
            <w:pPr>
              <w:pStyle w:val="NoSpacing1"/>
              <w:numPr>
                <w:ilvl w:val="0"/>
                <w:numId w:val="32"/>
              </w:numPr>
              <w:ind w:left="360"/>
            </w:pPr>
            <w:r w:rsidRPr="00C061ED">
              <w:t xml:space="preserve">Prepares recurring and ad hoc GIS products. </w:t>
            </w:r>
          </w:p>
          <w:p w:rsidR="00190626" w:rsidRPr="00C061ED" w:rsidRDefault="00190626" w:rsidP="00BC1E21">
            <w:pPr>
              <w:pStyle w:val="NoSpacing1"/>
              <w:numPr>
                <w:ilvl w:val="0"/>
                <w:numId w:val="32"/>
              </w:numPr>
              <w:ind w:left="360"/>
            </w:pPr>
            <w:r w:rsidRPr="00C061ED">
              <w:t xml:space="preserve">Compiles various types of geospatial information into map and data products. </w:t>
            </w:r>
          </w:p>
          <w:p w:rsidR="007A6024" w:rsidRPr="00C061ED" w:rsidRDefault="00190626" w:rsidP="007A6024">
            <w:pPr>
              <w:pStyle w:val="NoSpacing1"/>
              <w:numPr>
                <w:ilvl w:val="0"/>
                <w:numId w:val="32"/>
              </w:numPr>
              <w:ind w:left="360"/>
            </w:pPr>
            <w:r w:rsidRPr="00C061ED">
              <w:t xml:space="preserve">Analyzes geospatial data from various sources to answer diverse questions and populate geospatial products. </w:t>
            </w:r>
          </w:p>
        </w:tc>
      </w:tr>
      <w:tr w:rsidR="00190626" w:rsidRPr="00C061ED">
        <w:trPr>
          <w:trHeight w:val="825"/>
        </w:trPr>
        <w:tc>
          <w:tcPr>
            <w:tcW w:w="2808" w:type="dxa"/>
          </w:tcPr>
          <w:p w:rsidR="00190626" w:rsidRPr="00C061ED" w:rsidRDefault="00190626" w:rsidP="009B746A">
            <w:r w:rsidRPr="00C061ED">
              <w:lastRenderedPageBreak/>
              <w:t xml:space="preserve">Geospatial Imagery Manager </w:t>
            </w:r>
          </w:p>
        </w:tc>
        <w:tc>
          <w:tcPr>
            <w:tcW w:w="6300" w:type="dxa"/>
          </w:tcPr>
          <w:p w:rsidR="00190626" w:rsidRPr="00C061ED" w:rsidRDefault="00190626" w:rsidP="00BC1E21">
            <w:pPr>
              <w:pStyle w:val="NoSpacing1"/>
              <w:numPr>
                <w:ilvl w:val="0"/>
                <w:numId w:val="32"/>
              </w:numPr>
              <w:ind w:left="360"/>
            </w:pPr>
            <w:r w:rsidRPr="00C061ED">
              <w:t xml:space="preserve">Reports to the Team Leader. </w:t>
            </w:r>
          </w:p>
          <w:p w:rsidR="00190626" w:rsidRPr="00C061ED" w:rsidRDefault="00190626" w:rsidP="00BC1E21">
            <w:pPr>
              <w:pStyle w:val="NoSpacing1"/>
              <w:numPr>
                <w:ilvl w:val="0"/>
                <w:numId w:val="32"/>
              </w:numPr>
              <w:ind w:left="360"/>
            </w:pPr>
            <w:r w:rsidRPr="00C061ED">
              <w:t xml:space="preserve">Responsible for the coordination of RS requirements, resources, and requests for the team. </w:t>
            </w:r>
          </w:p>
          <w:p w:rsidR="00190626" w:rsidRPr="00C061ED" w:rsidRDefault="00190626" w:rsidP="00BC1E21">
            <w:pPr>
              <w:pStyle w:val="NoSpacing1"/>
              <w:numPr>
                <w:ilvl w:val="0"/>
                <w:numId w:val="32"/>
              </w:numPr>
              <w:ind w:left="360"/>
            </w:pPr>
            <w:r w:rsidRPr="00C061ED">
              <w:t xml:space="preserve">Operates as task originator &amp; collection manager for assets related to the operation. </w:t>
            </w:r>
          </w:p>
          <w:p w:rsidR="00190626" w:rsidRPr="00C061ED" w:rsidRDefault="00190626" w:rsidP="00BC1E21">
            <w:pPr>
              <w:pStyle w:val="NoSpacing1"/>
              <w:numPr>
                <w:ilvl w:val="0"/>
                <w:numId w:val="32"/>
              </w:numPr>
              <w:ind w:left="360"/>
            </w:pPr>
            <w:r w:rsidRPr="00C061ED">
              <w:t xml:space="preserve">Works with Geospatial Production Manager to ensure imagery- derived products are delivered in a timely manner. </w:t>
            </w:r>
          </w:p>
          <w:p w:rsidR="00190626" w:rsidRPr="00C061ED" w:rsidRDefault="00190626" w:rsidP="00BC1E21">
            <w:pPr>
              <w:pStyle w:val="NoSpacing1"/>
              <w:numPr>
                <w:ilvl w:val="0"/>
                <w:numId w:val="32"/>
              </w:numPr>
              <w:ind w:left="360"/>
            </w:pPr>
            <w:r w:rsidRPr="00C061ED">
              <w:t xml:space="preserve">Supervises Imagery Analysts. </w:t>
            </w:r>
          </w:p>
        </w:tc>
      </w:tr>
      <w:tr w:rsidR="00190626">
        <w:trPr>
          <w:trHeight w:val="825"/>
        </w:trPr>
        <w:tc>
          <w:tcPr>
            <w:tcW w:w="2808" w:type="dxa"/>
            <w:tcBorders>
              <w:top w:val="single" w:sz="4" w:space="0" w:color="auto"/>
              <w:left w:val="single" w:sz="4" w:space="0" w:color="auto"/>
              <w:bottom w:val="single" w:sz="4" w:space="0" w:color="auto"/>
              <w:right w:val="single" w:sz="4" w:space="0" w:color="auto"/>
            </w:tcBorders>
          </w:tcPr>
          <w:p w:rsidR="00190626" w:rsidRPr="00C061ED" w:rsidRDefault="00190626" w:rsidP="009B746A">
            <w:r w:rsidRPr="00C061ED">
              <w:t xml:space="preserve">Imagery Analyst </w:t>
            </w:r>
          </w:p>
        </w:tc>
        <w:tc>
          <w:tcPr>
            <w:tcW w:w="6300" w:type="dxa"/>
            <w:tcBorders>
              <w:top w:val="single" w:sz="4" w:space="0" w:color="auto"/>
              <w:left w:val="single" w:sz="4" w:space="0" w:color="auto"/>
              <w:bottom w:val="single" w:sz="4" w:space="0" w:color="auto"/>
              <w:right w:val="single" w:sz="4" w:space="0" w:color="auto"/>
            </w:tcBorders>
          </w:tcPr>
          <w:p w:rsidR="00190626" w:rsidRPr="00C061ED" w:rsidRDefault="00190626" w:rsidP="00BC1E21">
            <w:pPr>
              <w:pStyle w:val="NoSpacing1"/>
              <w:numPr>
                <w:ilvl w:val="0"/>
                <w:numId w:val="32"/>
              </w:numPr>
              <w:ind w:left="360"/>
            </w:pPr>
            <w:r w:rsidRPr="00C061ED">
              <w:t xml:space="preserve">Reports to the Geospatial Imagery Manager. </w:t>
            </w:r>
          </w:p>
          <w:p w:rsidR="00190626" w:rsidRPr="00C061ED" w:rsidRDefault="00190626" w:rsidP="00BC1E21">
            <w:pPr>
              <w:pStyle w:val="NoSpacing1"/>
              <w:numPr>
                <w:ilvl w:val="0"/>
                <w:numId w:val="32"/>
              </w:numPr>
              <w:ind w:left="360"/>
            </w:pPr>
            <w:r w:rsidRPr="00C061ED">
              <w:t xml:space="preserve">Processes and interprets acquired imagery. </w:t>
            </w:r>
          </w:p>
          <w:p w:rsidR="00190626" w:rsidRPr="00C061ED" w:rsidRDefault="00190626" w:rsidP="00BC1E21">
            <w:pPr>
              <w:pStyle w:val="NoSpacing1"/>
              <w:numPr>
                <w:ilvl w:val="0"/>
                <w:numId w:val="32"/>
              </w:numPr>
              <w:ind w:left="360"/>
            </w:pPr>
            <w:r w:rsidRPr="00C061ED">
              <w:t xml:space="preserve">Processes imagery in native and/or other formats. </w:t>
            </w:r>
          </w:p>
          <w:p w:rsidR="00190626" w:rsidRPr="00C061ED" w:rsidRDefault="00190626" w:rsidP="00BC1E21">
            <w:pPr>
              <w:pStyle w:val="NoSpacing1"/>
              <w:numPr>
                <w:ilvl w:val="0"/>
                <w:numId w:val="32"/>
              </w:numPr>
              <w:ind w:left="360"/>
            </w:pPr>
            <w:r w:rsidRPr="00C061ED">
              <w:t xml:space="preserve">Prepares image data files for use by the Geospatial Analyst Staff. </w:t>
            </w:r>
          </w:p>
          <w:p w:rsidR="00190626" w:rsidRPr="00C061ED" w:rsidRDefault="00190626" w:rsidP="00BC1E21">
            <w:pPr>
              <w:pStyle w:val="NoSpacing1"/>
              <w:numPr>
                <w:ilvl w:val="0"/>
                <w:numId w:val="32"/>
              </w:numPr>
              <w:ind w:left="360"/>
            </w:pPr>
            <w:r w:rsidRPr="00C061ED">
              <w:t xml:space="preserve">Creates imagery-derived datasets and products. </w:t>
            </w:r>
          </w:p>
        </w:tc>
      </w:tr>
      <w:tr w:rsidR="00190626">
        <w:trPr>
          <w:trHeight w:val="825"/>
        </w:trPr>
        <w:tc>
          <w:tcPr>
            <w:tcW w:w="2808" w:type="dxa"/>
            <w:tcBorders>
              <w:top w:val="single" w:sz="4" w:space="0" w:color="auto"/>
              <w:left w:val="single" w:sz="4" w:space="0" w:color="auto"/>
              <w:bottom w:val="single" w:sz="4" w:space="0" w:color="auto"/>
              <w:right w:val="single" w:sz="4" w:space="0" w:color="auto"/>
            </w:tcBorders>
          </w:tcPr>
          <w:p w:rsidR="00190626" w:rsidRPr="00C061ED" w:rsidRDefault="00190626" w:rsidP="009B746A">
            <w:r w:rsidRPr="00C061ED">
              <w:t xml:space="preserve">Geospatial Database Manager </w:t>
            </w:r>
          </w:p>
        </w:tc>
        <w:tc>
          <w:tcPr>
            <w:tcW w:w="6300" w:type="dxa"/>
            <w:tcBorders>
              <w:top w:val="single" w:sz="4" w:space="0" w:color="auto"/>
              <w:left w:val="single" w:sz="4" w:space="0" w:color="auto"/>
              <w:bottom w:val="single" w:sz="4" w:space="0" w:color="auto"/>
              <w:right w:val="single" w:sz="4" w:space="0" w:color="auto"/>
            </w:tcBorders>
          </w:tcPr>
          <w:p w:rsidR="00190626" w:rsidRPr="00C061ED" w:rsidRDefault="00190626" w:rsidP="00BC1E21">
            <w:pPr>
              <w:pStyle w:val="NoSpacing1"/>
              <w:numPr>
                <w:ilvl w:val="0"/>
                <w:numId w:val="32"/>
              </w:numPr>
              <w:ind w:left="360"/>
            </w:pPr>
            <w:r w:rsidRPr="00C061ED">
              <w:t xml:space="preserve">Reports to Team Leader. </w:t>
            </w:r>
          </w:p>
          <w:p w:rsidR="00190626" w:rsidRPr="00C061ED" w:rsidRDefault="00190626" w:rsidP="00BC1E21">
            <w:pPr>
              <w:pStyle w:val="NoSpacing1"/>
              <w:numPr>
                <w:ilvl w:val="0"/>
                <w:numId w:val="32"/>
              </w:numPr>
              <w:ind w:left="360"/>
            </w:pPr>
            <w:r w:rsidRPr="00C061ED">
              <w:t xml:space="preserve">Responsible for creating and managing the file-based data storage system, updating and distributing associated documentation, answering all queries for use, and briefing teams on use of data. </w:t>
            </w:r>
          </w:p>
          <w:p w:rsidR="00190626" w:rsidRPr="00C061ED" w:rsidRDefault="00190626" w:rsidP="00BC1E21">
            <w:pPr>
              <w:pStyle w:val="NoSpacing1"/>
              <w:numPr>
                <w:ilvl w:val="0"/>
                <w:numId w:val="32"/>
              </w:numPr>
              <w:ind w:left="360"/>
            </w:pPr>
            <w:r w:rsidRPr="00C061ED">
              <w:t xml:space="preserve">Initiates data sharing agreements or purchases for data as required and arranges for data updates as necessary. </w:t>
            </w:r>
          </w:p>
        </w:tc>
      </w:tr>
      <w:tr w:rsidR="00190626">
        <w:trPr>
          <w:trHeight w:val="825"/>
        </w:trPr>
        <w:tc>
          <w:tcPr>
            <w:tcW w:w="2808" w:type="dxa"/>
            <w:tcBorders>
              <w:top w:val="single" w:sz="4" w:space="0" w:color="auto"/>
              <w:left w:val="single" w:sz="4" w:space="0" w:color="auto"/>
              <w:bottom w:val="single" w:sz="4" w:space="0" w:color="auto"/>
              <w:right w:val="single" w:sz="4" w:space="0" w:color="auto"/>
            </w:tcBorders>
          </w:tcPr>
          <w:p w:rsidR="00190626" w:rsidRPr="00C061ED" w:rsidRDefault="00190626" w:rsidP="009B746A">
            <w:r w:rsidRPr="00C061ED">
              <w:t xml:space="preserve">Geospatial Database Administrator </w:t>
            </w:r>
          </w:p>
        </w:tc>
        <w:tc>
          <w:tcPr>
            <w:tcW w:w="6300" w:type="dxa"/>
            <w:tcBorders>
              <w:top w:val="single" w:sz="4" w:space="0" w:color="auto"/>
              <w:left w:val="single" w:sz="4" w:space="0" w:color="auto"/>
              <w:bottom w:val="single" w:sz="4" w:space="0" w:color="auto"/>
              <w:right w:val="single" w:sz="4" w:space="0" w:color="auto"/>
            </w:tcBorders>
          </w:tcPr>
          <w:p w:rsidR="00190626" w:rsidRPr="00C061ED" w:rsidRDefault="00190626" w:rsidP="00BC1E21">
            <w:pPr>
              <w:pStyle w:val="NoSpacing1"/>
              <w:numPr>
                <w:ilvl w:val="0"/>
                <w:numId w:val="32"/>
              </w:numPr>
              <w:ind w:left="360"/>
            </w:pPr>
            <w:r w:rsidRPr="00C061ED">
              <w:t xml:space="preserve">Reports to the Geospatial Database Manager. </w:t>
            </w:r>
          </w:p>
          <w:p w:rsidR="00190626" w:rsidRPr="00C061ED" w:rsidRDefault="00190626" w:rsidP="00BC1E21">
            <w:pPr>
              <w:pStyle w:val="NoSpacing1"/>
              <w:numPr>
                <w:ilvl w:val="0"/>
                <w:numId w:val="32"/>
              </w:numPr>
              <w:ind w:left="360"/>
            </w:pPr>
            <w:r w:rsidRPr="00C061ED">
              <w:t xml:space="preserve">Develops, maintains, and coordinates the geospatial data used. </w:t>
            </w:r>
          </w:p>
          <w:p w:rsidR="00190626" w:rsidRPr="00C061ED" w:rsidRDefault="00190626" w:rsidP="00BC1E21">
            <w:pPr>
              <w:pStyle w:val="NoSpacing1"/>
              <w:numPr>
                <w:ilvl w:val="0"/>
                <w:numId w:val="32"/>
              </w:numPr>
              <w:ind w:left="360"/>
            </w:pPr>
            <w:r w:rsidRPr="00C061ED">
              <w:t xml:space="preserve">Sets database access rights and privileges. </w:t>
            </w:r>
          </w:p>
          <w:p w:rsidR="00190626" w:rsidRPr="00C061ED" w:rsidRDefault="00190626" w:rsidP="00190626">
            <w:pPr>
              <w:pStyle w:val="NoSpacing1"/>
              <w:numPr>
                <w:ilvl w:val="0"/>
                <w:numId w:val="32"/>
              </w:numPr>
              <w:ind w:left="360"/>
            </w:pPr>
            <w:r w:rsidRPr="00C061ED">
              <w:t xml:space="preserve">Responsible for data backups as required. </w:t>
            </w:r>
          </w:p>
        </w:tc>
      </w:tr>
      <w:tr w:rsidR="00190626">
        <w:trPr>
          <w:trHeight w:val="825"/>
        </w:trPr>
        <w:tc>
          <w:tcPr>
            <w:tcW w:w="2808" w:type="dxa"/>
            <w:tcBorders>
              <w:top w:val="single" w:sz="4" w:space="0" w:color="auto"/>
              <w:left w:val="single" w:sz="4" w:space="0" w:color="auto"/>
              <w:bottom w:val="single" w:sz="4" w:space="0" w:color="auto"/>
              <w:right w:val="single" w:sz="4" w:space="0" w:color="auto"/>
            </w:tcBorders>
          </w:tcPr>
          <w:p w:rsidR="00190626" w:rsidRPr="00C061ED" w:rsidRDefault="00190626" w:rsidP="009B746A">
            <w:r w:rsidRPr="00C061ED">
              <w:t xml:space="preserve">Geospatial Data Analyst </w:t>
            </w:r>
          </w:p>
        </w:tc>
        <w:tc>
          <w:tcPr>
            <w:tcW w:w="6300" w:type="dxa"/>
            <w:tcBorders>
              <w:top w:val="single" w:sz="4" w:space="0" w:color="auto"/>
              <w:left w:val="single" w:sz="4" w:space="0" w:color="auto"/>
              <w:bottom w:val="single" w:sz="4" w:space="0" w:color="auto"/>
              <w:right w:val="single" w:sz="4" w:space="0" w:color="auto"/>
            </w:tcBorders>
          </w:tcPr>
          <w:p w:rsidR="00190626" w:rsidRPr="00C061ED" w:rsidRDefault="00190626" w:rsidP="00BC1E21">
            <w:pPr>
              <w:pStyle w:val="NoSpacing1"/>
              <w:numPr>
                <w:ilvl w:val="0"/>
                <w:numId w:val="32"/>
              </w:numPr>
              <w:ind w:left="360"/>
            </w:pPr>
            <w:r w:rsidRPr="00C061ED">
              <w:t xml:space="preserve">Reports to the Geospatial Database Manager. </w:t>
            </w:r>
          </w:p>
          <w:p w:rsidR="00190626" w:rsidRPr="00C061ED" w:rsidRDefault="00190626" w:rsidP="00BC1E21">
            <w:pPr>
              <w:pStyle w:val="NoSpacing1"/>
              <w:numPr>
                <w:ilvl w:val="0"/>
                <w:numId w:val="32"/>
              </w:numPr>
              <w:ind w:left="360"/>
            </w:pPr>
            <w:r w:rsidRPr="00C061ED">
              <w:t xml:space="preserve">Designs and builds custom database queries as requested by task force members. </w:t>
            </w:r>
          </w:p>
          <w:p w:rsidR="00190626" w:rsidRPr="00C061ED" w:rsidRDefault="00190626" w:rsidP="00BC1E21">
            <w:pPr>
              <w:pStyle w:val="NoSpacing1"/>
              <w:numPr>
                <w:ilvl w:val="0"/>
                <w:numId w:val="32"/>
              </w:numPr>
              <w:ind w:left="360"/>
            </w:pPr>
            <w:r w:rsidRPr="00C061ED">
              <w:t xml:space="preserve">Performs quality control and corrects anomalies in the data. </w:t>
            </w:r>
          </w:p>
          <w:p w:rsidR="00190626" w:rsidRPr="00C061ED" w:rsidRDefault="00190626" w:rsidP="00BC1E21">
            <w:pPr>
              <w:pStyle w:val="NoSpacing1"/>
              <w:numPr>
                <w:ilvl w:val="0"/>
                <w:numId w:val="32"/>
              </w:numPr>
              <w:ind w:left="360"/>
            </w:pPr>
            <w:r w:rsidRPr="00C061ED">
              <w:t xml:space="preserve">Loads data sets under direction of Database Manager. </w:t>
            </w:r>
          </w:p>
        </w:tc>
      </w:tr>
    </w:tbl>
    <w:p w:rsidR="007A6024" w:rsidRDefault="004C423E" w:rsidP="006352D1">
      <w:pPr>
        <w:pStyle w:val="Caption"/>
        <w:spacing w:before="120"/>
      </w:pPr>
      <w:bookmarkStart w:id="42" w:name="_Toc356897027"/>
      <w:r>
        <w:t xml:space="preserve">Figure </w:t>
      </w:r>
      <w:r w:rsidR="004B7DD5">
        <w:fldChar w:fldCharType="begin"/>
      </w:r>
      <w:r w:rsidR="00B22F84">
        <w:instrText xml:space="preserve"> SEQ Figure \* ARABIC </w:instrText>
      </w:r>
      <w:r w:rsidR="004B7DD5">
        <w:fldChar w:fldCharType="separate"/>
      </w:r>
      <w:r w:rsidR="008648D4">
        <w:rPr>
          <w:noProof/>
        </w:rPr>
        <w:t>6</w:t>
      </w:r>
      <w:r w:rsidR="004B7DD5">
        <w:fldChar w:fldCharType="end"/>
      </w:r>
      <w:r>
        <w:t xml:space="preserve"> – </w:t>
      </w:r>
      <w:r w:rsidR="004F2DBE">
        <w:t>GEOSPATIAL ROLES AND RESPONSIBILITIES– per the DHS GeoConops</w:t>
      </w:r>
      <w:r w:rsidR="007A6024">
        <w:t xml:space="preserve">, </w:t>
      </w:r>
      <w:r w:rsidR="007A6024" w:rsidRPr="00FE3B11">
        <w:rPr>
          <w:iCs/>
          <w:color w:val="000000"/>
        </w:rPr>
        <w:t>Section 2.1, Table 2-1</w:t>
      </w:r>
      <w:r w:rsidR="004F2DBE" w:rsidRPr="00FE3B11">
        <w:t>.</w:t>
      </w:r>
      <w:r w:rsidRPr="00FE3B11">
        <w:t xml:space="preserve">  Examples are </w:t>
      </w:r>
      <w:r w:rsidRPr="00FE3B11">
        <w:rPr>
          <w:rFonts w:cs="Arial"/>
        </w:rPr>
        <w:t>for reference purposes only and are not intended to set a standard.</w:t>
      </w:r>
      <w:bookmarkEnd w:id="42"/>
    </w:p>
    <w:p w:rsidR="007B3BCB" w:rsidRDefault="007B3BCB">
      <w:pPr>
        <w:spacing w:after="0" w:line="240" w:lineRule="auto"/>
        <w:rPr>
          <w:rFonts w:ascii="Cambria" w:eastAsia="Times New Roman" w:hAnsi="Cambria"/>
          <w:b/>
          <w:bCs/>
          <w:color w:val="4F81BD"/>
          <w:sz w:val="24"/>
          <w:szCs w:val="20"/>
        </w:rPr>
      </w:pPr>
      <w:r>
        <w:br w:type="page"/>
      </w:r>
    </w:p>
    <w:p w:rsidR="00AC4DD3" w:rsidRPr="00190626" w:rsidRDefault="00511D0B" w:rsidP="00190626">
      <w:pPr>
        <w:pStyle w:val="Heading3"/>
      </w:pPr>
      <w:bookmarkStart w:id="43" w:name="_Toc356897481"/>
      <w:r w:rsidRPr="00190626">
        <w:lastRenderedPageBreak/>
        <w:t>GIS Role Tables</w:t>
      </w:r>
      <w:bookmarkEnd w:id="43"/>
    </w:p>
    <w:p w:rsidR="007A6024" w:rsidRDefault="00FF077E" w:rsidP="00892FC5">
      <w:pPr>
        <w:rPr>
          <w:rFonts w:cs="Arial"/>
          <w:szCs w:val="20"/>
        </w:rPr>
      </w:pPr>
      <w:r>
        <w:rPr>
          <w:noProof/>
          <w:color w:val="9BBB59"/>
        </w:rPr>
        <w:pict>
          <v:shape id="AutoShape 13" o:spid="_x0000_s1055" type="#_x0000_t185" style="position:absolute;left:0;text-align:left;margin-left:157.75pt;margin-top:30.8pt;width:139.4pt;height:400.85pt;rotation:90;z-index:251642368;visibility:visible;mso-wrap-distance-right:36pt;mso-position-horizontal-relative:margin;mso-position-vertical-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" adj="2346" fillcolor="#4f81bd" strokecolor="#4f81bd" strokeweight="1pt">
            <v:shadow on="t" type="double" opacity=".5" color2="shadow add(102)" offset="3pt,-3pt" offset2="6pt,-6pt"/>
            <v:textbox inset="18pt,18pt,,18pt">
              <w:txbxContent>
                <w:p w:rsidR="00B94443" w:rsidRDefault="00B94443" w:rsidP="00C535EB">
                  <w:pPr>
                    <w:spacing w:after="0" w:line="240" w:lineRule="auto"/>
                    <w:rPr>
                      <w:b/>
                      <w:iCs/>
                      <w:color w:val="000000"/>
                    </w:rPr>
                  </w:pPr>
                  <w:r>
                    <w:rPr>
                      <w:b/>
                      <w:iCs/>
                      <w:color w:val="000000"/>
                    </w:rPr>
                    <w:t>Example GIS Role Chart:</w:t>
                  </w:r>
                </w:p>
                <w:p w:rsidR="00B94443" w:rsidRPr="00E77A28" w:rsidRDefault="00B94443" w:rsidP="009268EE">
                  <w:pPr>
                    <w:spacing w:after="0" w:line="240" w:lineRule="auto"/>
                    <w:rPr>
                      <w:b/>
                      <w:iCs/>
                      <w:color w:val="000000"/>
                    </w:rPr>
                  </w:pPr>
                  <w:r>
                    <w:rPr>
                      <w:b/>
                      <w:iCs/>
                      <w:color w:val="000000"/>
                    </w:rPr>
                    <w:br/>
                  </w:r>
                  <w:r>
                    <w:rPr>
                      <w:iCs/>
                      <w:color w:val="000000"/>
                    </w:rPr>
                    <w:t>Provided below, in Figure 7</w:t>
                  </w:r>
                  <w:r w:rsidRPr="00F42522">
                    <w:rPr>
                      <w:iCs/>
                      <w:color w:val="000000"/>
                    </w:rPr>
                    <w:t xml:space="preserve">, is an example of one GIS Role and its associated skill set requirements and responsibilities.  Additional </w:t>
                  </w:r>
                  <w:r>
                    <w:rPr>
                      <w:iCs/>
                      <w:color w:val="000000"/>
                    </w:rPr>
                    <w:t xml:space="preserve">example </w:t>
                  </w:r>
                  <w:r w:rsidRPr="00F42522">
                    <w:rPr>
                      <w:iCs/>
                      <w:color w:val="000000"/>
                    </w:rPr>
                    <w:t>GIS Role charts are provided in the appendix.</w:t>
                  </w:r>
                  <w:r>
                    <w:rPr>
                      <w:iCs/>
                      <w:color w:val="000000"/>
                    </w:rPr>
                    <w:t xml:space="preserve">  The specific duties and tasks where specific GIS software is referenced should be updated to reflect the software used by your individual agency.  The role charts provided here serve only as examples and do not set standards for the use of any particular software.</w:t>
                  </w:r>
                </w:p>
                <w:p w:rsidR="00B94443" w:rsidRPr="00AC4DD3" w:rsidRDefault="00B94443" w:rsidP="00AC4DD3">
                  <w:pPr>
                    <w:rPr>
                      <w:b/>
                      <w:iCs/>
                      <w:color w:val="000000"/>
                    </w:rPr>
                  </w:pPr>
                </w:p>
              </w:txbxContent>
            </v:textbox>
            <w10:wrap type="square" anchorx="margin" anchory="margin"/>
          </v:shape>
        </w:pict>
      </w:r>
      <w:r>
        <w:rPr>
          <w:rFonts w:ascii="Arial Black" w:hAnsi="Arial Black" w:cs="Arial"/>
          <w:b/>
          <w:smallCaps/>
          <w:noProof/>
          <w:color w:val="C0504D"/>
          <w:sz w:val="20"/>
          <w:szCs w:val="20"/>
        </w:rPr>
        <w:pict>
          <v:shape id="AutoShape 55" o:spid="_x0000_s1088" type="#_x0000_t102" style="position:absolute;left:0;text-align:left;margin-left:-26.95pt;margin-top:175.75pt;width:41.5pt;height:75.9pt;rotation:1888467fd;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"/>
        </w:pict>
      </w:r>
      <w:r w:rsidR="00511D0B">
        <w:rPr>
          <w:rFonts w:cs="Arial"/>
          <w:szCs w:val="20"/>
        </w:rPr>
        <w:t>In the GIS Role tables</w:t>
      </w:r>
      <w:r w:rsidR="00511D0B" w:rsidRPr="00681023">
        <w:rPr>
          <w:rFonts w:cs="Arial"/>
          <w:szCs w:val="20"/>
        </w:rPr>
        <w:t xml:space="preserve">, each GIS Role is thoroughly defined as are the skills required in order for an individual to qualify to fill each GIS Role in the manner required to adequately </w:t>
      </w:r>
      <w:r w:rsidR="00511D0B" w:rsidRPr="00E94EA8">
        <w:rPr>
          <w:rFonts w:cs="Arial"/>
          <w:szCs w:val="20"/>
        </w:rPr>
        <w:t xml:space="preserve">support the </w:t>
      </w:r>
      <w:r w:rsidR="007D2741" w:rsidRPr="00544EA2">
        <w:rPr>
          <w:rStyle w:val="Heading8Char"/>
        </w:rPr>
        <w:t>&lt;&lt;State/Regional/Local System Name&gt;&gt;</w:t>
      </w:r>
      <w:r w:rsidR="00D6421B" w:rsidRPr="00855535">
        <w:rPr>
          <w:rStyle w:val="Heading8Char"/>
        </w:rPr>
        <w:t xml:space="preserve"> </w:t>
      </w:r>
      <w:r w:rsidR="00511D0B" w:rsidRPr="00681023">
        <w:rPr>
          <w:rFonts w:cs="Arial"/>
          <w:szCs w:val="20"/>
        </w:rPr>
        <w:t>in an emergency event. An individual’s ability to assume each GIS role is determined by the frequency with which that individual conducts certain GIS or GIS-related activities within their daily work routine. These values are idealized and do not need to be exactly duplicated or represented in the person filling the role.</w:t>
      </w:r>
      <w:r w:rsidR="00511D0B" w:rsidRPr="00284519">
        <w:rPr>
          <w:rFonts w:cs="Arial"/>
        </w:rPr>
        <w:t xml:space="preserve"> </w:t>
      </w:r>
      <w:r w:rsidR="00511D0B" w:rsidRPr="00692C42">
        <w:rPr>
          <w:rFonts w:cs="Arial"/>
          <w:szCs w:val="20"/>
        </w:rPr>
        <w:t xml:space="preserve">Refer to </w:t>
      </w:r>
      <w:r w:rsidR="00076E5D" w:rsidRPr="00076E5D">
        <w:rPr>
          <w:rFonts w:cs="Arial"/>
          <w:szCs w:val="20"/>
        </w:rPr>
        <w:t xml:space="preserve">Appendix </w:t>
      </w:r>
      <w:r w:rsidR="00511D0B" w:rsidRPr="00076E5D">
        <w:rPr>
          <w:rFonts w:cs="Arial"/>
          <w:szCs w:val="20"/>
        </w:rPr>
        <w:t xml:space="preserve">1 </w:t>
      </w:r>
      <w:r w:rsidR="00511D0B" w:rsidRPr="00692C42">
        <w:rPr>
          <w:rFonts w:cs="Arial"/>
          <w:szCs w:val="20"/>
        </w:rPr>
        <w:t>for a</w:t>
      </w:r>
      <w:r w:rsidR="008D671E">
        <w:rPr>
          <w:rFonts w:cs="Arial"/>
          <w:szCs w:val="20"/>
        </w:rPr>
        <w:t xml:space="preserve">n </w:t>
      </w:r>
      <w:r w:rsidR="00A16268">
        <w:rPr>
          <w:rFonts w:cs="Arial"/>
          <w:szCs w:val="20"/>
        </w:rPr>
        <w:t>example of a</w:t>
      </w:r>
      <w:r w:rsidR="00A16268" w:rsidRPr="00692C42">
        <w:rPr>
          <w:rFonts w:cs="Arial"/>
          <w:szCs w:val="20"/>
        </w:rPr>
        <w:t xml:space="preserve"> full description of GIS </w:t>
      </w:r>
      <w:r w:rsidR="00A16268">
        <w:rPr>
          <w:rFonts w:cs="Arial"/>
          <w:szCs w:val="20"/>
        </w:rPr>
        <w:t xml:space="preserve">emergency </w:t>
      </w:r>
      <w:r w:rsidR="00A16268" w:rsidRPr="00692C42">
        <w:rPr>
          <w:rFonts w:cs="Arial"/>
          <w:szCs w:val="20"/>
        </w:rPr>
        <w:t>roles and responsibilities.</w:t>
      </w:r>
    </w:p>
    <w:p w:rsidR="00F63ACC" w:rsidRPr="00190626" w:rsidRDefault="00F63ACC" w:rsidP="00892FC5">
      <w:pPr>
        <w:rPr>
          <w:rFonts w:cs="Arial"/>
          <w:szCs w:val="20"/>
        </w:rPr>
      </w:pPr>
    </w:p>
    <w:tbl>
      <w:tblPr>
        <w:tblW w:w="0" w:type="auto"/>
        <w:jc w:val="center"/>
        <w:tblLook w:val="0000" w:firstRow="0" w:lastRow="0" w:firstColumn="0" w:lastColumn="0" w:noHBand="0" w:noVBand="0"/>
      </w:tblPr>
      <w:tblGrid>
        <w:gridCol w:w="2705"/>
        <w:gridCol w:w="4387"/>
        <w:gridCol w:w="1944"/>
      </w:tblGrid>
      <w:tr w:rsidR="00511D0B" w:rsidRPr="009E3363">
        <w:trPr>
          <w:trHeight w:val="270"/>
          <w:jc w:val="center"/>
        </w:trPr>
        <w:tc>
          <w:tcPr>
            <w:tcW w:w="0" w:type="auto"/>
            <w:gridSpan w:val="3"/>
            <w:tcBorders>
              <w:top w:val="double" w:sz="6" w:space="0" w:color="auto"/>
              <w:left w:val="single" w:sz="4" w:space="0" w:color="auto"/>
              <w:bottom w:val="single" w:sz="4" w:space="0" w:color="auto"/>
              <w:right w:val="single" w:sz="4" w:space="0" w:color="000000"/>
            </w:tcBorders>
            <w:shd w:val="clear" w:color="auto" w:fill="C0C0C0"/>
            <w:noWrap/>
            <w:vAlign w:val="bottom"/>
          </w:tcPr>
          <w:p w:rsidR="00511D0B" w:rsidRDefault="00511D0B" w:rsidP="008D671E">
            <w:pPr>
              <w:autoSpaceDE w:val="0"/>
              <w:autoSpaceDN w:val="0"/>
              <w:adjustRightInd w:val="0"/>
              <w:rPr>
                <w:rFonts w:cs="Arial"/>
              </w:rPr>
            </w:pPr>
            <w:r w:rsidRPr="009E3363">
              <w:rPr>
                <w:rFonts w:ascii="Verdana" w:hAnsi="Verdana" w:cs="Arial"/>
                <w:b/>
                <w:bCs/>
                <w:sz w:val="20"/>
                <w:szCs w:val="20"/>
                <w:u w:val="single"/>
              </w:rPr>
              <w:t xml:space="preserve">ROLE: </w:t>
            </w:r>
            <w:r w:rsidR="008D671E">
              <w:rPr>
                <w:rFonts w:ascii="Verdana" w:hAnsi="Verdana" w:cs="Arial"/>
                <w:b/>
                <w:bCs/>
                <w:sz w:val="20"/>
                <w:szCs w:val="20"/>
                <w:u w:val="single"/>
              </w:rPr>
              <w:t>GEOSPATIAL</w:t>
            </w:r>
            <w:r w:rsidRPr="009E3363">
              <w:rPr>
                <w:rFonts w:ascii="Verdana" w:hAnsi="Verdana" w:cs="Arial"/>
                <w:b/>
                <w:bCs/>
                <w:sz w:val="20"/>
                <w:szCs w:val="20"/>
                <w:u w:val="single"/>
              </w:rPr>
              <w:t xml:space="preserve"> ANALYST</w:t>
            </w:r>
            <w:r w:rsidRPr="009E3363">
              <w:rPr>
                <w:rFonts w:ascii="Verdana" w:hAnsi="Verdana" w:cs="Arial"/>
                <w:b/>
                <w:bCs/>
                <w:szCs w:val="20"/>
              </w:rPr>
              <w:t xml:space="preserve"> - </w:t>
            </w:r>
            <w:r w:rsidRPr="008D671E">
              <w:rPr>
                <w:rFonts w:cs="Arial"/>
                <w:sz w:val="20"/>
                <w:szCs w:val="20"/>
              </w:rPr>
              <w:t>This position can perform research, database queries and statistical analysis for the GIS</w:t>
            </w:r>
            <w:r w:rsidRPr="008D671E">
              <w:rPr>
                <w:rFonts w:cs="Arial"/>
                <w:b/>
                <w:bCs/>
                <w:sz w:val="20"/>
                <w:szCs w:val="20"/>
              </w:rPr>
              <w:t xml:space="preserve"> </w:t>
            </w:r>
            <w:r w:rsidRPr="008D671E">
              <w:rPr>
                <w:rFonts w:cs="Arial"/>
                <w:sz w:val="20"/>
                <w:szCs w:val="20"/>
              </w:rPr>
              <w:t xml:space="preserve">specialist. Frequently during emergencies, data come into the </w:t>
            </w:r>
            <w:r w:rsidR="00D62820" w:rsidRPr="008D671E">
              <w:rPr>
                <w:rFonts w:cs="Arial"/>
                <w:sz w:val="20"/>
                <w:szCs w:val="20"/>
              </w:rPr>
              <w:t>INCIDENT</w:t>
            </w:r>
            <w:r w:rsidR="00695EBA" w:rsidRPr="008D671E">
              <w:rPr>
                <w:rFonts w:cs="Arial"/>
                <w:sz w:val="20"/>
                <w:szCs w:val="20"/>
              </w:rPr>
              <w:t>/</w:t>
            </w:r>
            <w:r w:rsidRPr="008D671E">
              <w:rPr>
                <w:rFonts w:cs="Arial"/>
                <w:sz w:val="20"/>
                <w:szCs w:val="20"/>
              </w:rPr>
              <w:t>EMERGENCY OPERATION CENTER in less than pristine</w:t>
            </w:r>
            <w:r w:rsidRPr="008D671E">
              <w:rPr>
                <w:rFonts w:cs="Arial"/>
                <w:b/>
                <w:bCs/>
                <w:sz w:val="20"/>
                <w:szCs w:val="20"/>
              </w:rPr>
              <w:t xml:space="preserve"> </w:t>
            </w:r>
            <w:r w:rsidRPr="008D671E">
              <w:rPr>
                <w:rFonts w:cs="Arial"/>
                <w:sz w:val="20"/>
                <w:szCs w:val="20"/>
              </w:rPr>
              <w:t xml:space="preserve">condition. The analyst will massage the data into a usable format. Having a </w:t>
            </w:r>
            <w:r w:rsidR="007D2741" w:rsidRPr="008D671E">
              <w:rPr>
                <w:rFonts w:cs="Arial"/>
                <w:sz w:val="20"/>
                <w:szCs w:val="20"/>
              </w:rPr>
              <w:t>GIS Analyst</w:t>
            </w:r>
            <w:r w:rsidRPr="008D671E">
              <w:rPr>
                <w:rFonts w:cs="Arial"/>
                <w:sz w:val="20"/>
                <w:szCs w:val="20"/>
              </w:rPr>
              <w:t xml:space="preserve"> on site will free up the GIS specialist to concentrate on simple GIS analysis and map production. </w:t>
            </w:r>
          </w:p>
          <w:p w:rsidR="008D671E" w:rsidRPr="008D671E" w:rsidRDefault="008D671E" w:rsidP="008D671E">
            <w:pPr>
              <w:pStyle w:val="NoSpacing1"/>
              <w:rPr>
                <w:b/>
                <w:sz w:val="20"/>
                <w:szCs w:val="20"/>
              </w:rPr>
            </w:pPr>
            <w:r w:rsidRPr="008D671E">
              <w:rPr>
                <w:b/>
                <w:sz w:val="20"/>
                <w:szCs w:val="20"/>
              </w:rPr>
              <w:t>Key Requirements Include:</w:t>
            </w:r>
          </w:p>
          <w:p w:rsidR="008D671E" w:rsidRPr="008D671E" w:rsidRDefault="008D671E" w:rsidP="00BC1E21">
            <w:pPr>
              <w:pStyle w:val="NoSpacing1"/>
              <w:numPr>
                <w:ilvl w:val="0"/>
                <w:numId w:val="32"/>
              </w:numPr>
              <w:ind w:left="360"/>
              <w:rPr>
                <w:sz w:val="20"/>
                <w:szCs w:val="20"/>
              </w:rPr>
            </w:pPr>
            <w:r w:rsidRPr="008D671E">
              <w:rPr>
                <w:sz w:val="20"/>
                <w:szCs w:val="20"/>
              </w:rPr>
              <w:t xml:space="preserve">Prepares recurring and ad hoc GIS products. </w:t>
            </w:r>
          </w:p>
          <w:p w:rsidR="008D671E" w:rsidRDefault="008D671E" w:rsidP="00BC1E21">
            <w:pPr>
              <w:pStyle w:val="NoSpacing1"/>
              <w:numPr>
                <w:ilvl w:val="0"/>
                <w:numId w:val="32"/>
              </w:numPr>
              <w:ind w:left="360"/>
              <w:rPr>
                <w:sz w:val="20"/>
                <w:szCs w:val="20"/>
              </w:rPr>
            </w:pPr>
            <w:r w:rsidRPr="008D671E">
              <w:rPr>
                <w:sz w:val="20"/>
                <w:szCs w:val="20"/>
              </w:rPr>
              <w:t xml:space="preserve">Compiles various types of geospatial information into map and data products. </w:t>
            </w:r>
          </w:p>
          <w:p w:rsidR="008D671E" w:rsidRPr="008D671E" w:rsidRDefault="008D671E" w:rsidP="00BC1E21">
            <w:pPr>
              <w:pStyle w:val="NoSpacing1"/>
              <w:numPr>
                <w:ilvl w:val="0"/>
                <w:numId w:val="32"/>
              </w:numPr>
              <w:ind w:left="360"/>
              <w:rPr>
                <w:sz w:val="20"/>
                <w:szCs w:val="20"/>
              </w:rPr>
            </w:pPr>
            <w:r w:rsidRPr="008D671E">
              <w:rPr>
                <w:sz w:val="20"/>
                <w:szCs w:val="20"/>
              </w:rPr>
              <w:t>Analyzes geospatial data from various sources to answer diverse questions and populate geospatial products.</w:t>
            </w:r>
          </w:p>
        </w:tc>
      </w:tr>
      <w:tr w:rsidR="00663AB1" w:rsidRPr="009E3363">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11D0B" w:rsidRPr="009E3363" w:rsidRDefault="00511D0B" w:rsidP="00FD0E91">
            <w:pPr>
              <w:jc w:val="center"/>
              <w:rPr>
                <w:rFonts w:cs="Arial"/>
                <w:b/>
                <w:bCs/>
              </w:rPr>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jc w:val="center"/>
              <w:rPr>
                <w:rFonts w:cs="Arial"/>
                <w:b/>
                <w:bCs/>
              </w:rPr>
            </w:pPr>
            <w:r w:rsidRPr="009E3363">
              <w:rPr>
                <w:rFonts w:cs="Arial"/>
                <w:b/>
                <w:bCs/>
              </w:rPr>
              <w:t>DUTY/TASK</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jc w:val="center"/>
              <w:rPr>
                <w:rFonts w:cs="Arial"/>
                <w:b/>
                <w:bCs/>
              </w:rPr>
            </w:pPr>
            <w:r w:rsidRPr="009E3363">
              <w:rPr>
                <w:rFonts w:cs="Arial"/>
                <w:b/>
                <w:bCs/>
              </w:rPr>
              <w:t>FREQUENCY</w:t>
            </w:r>
          </w:p>
        </w:tc>
      </w:tr>
      <w:tr w:rsidR="00663AB1" w:rsidRPr="009E3363">
        <w:trPr>
          <w:trHeight w:val="386"/>
          <w:jc w:val="center"/>
        </w:trPr>
        <w:tc>
          <w:tcPr>
            <w:tcW w:w="0" w:type="auto"/>
            <w:vMerge w:val="restart"/>
            <w:tcBorders>
              <w:top w:val="nil"/>
              <w:left w:val="single" w:sz="4" w:space="0" w:color="auto"/>
              <w:bottom w:val="double" w:sz="6" w:space="0" w:color="000000"/>
              <w:right w:val="single" w:sz="4" w:space="0" w:color="auto"/>
            </w:tcBorders>
            <w:shd w:val="clear" w:color="auto" w:fill="auto"/>
            <w:vAlign w:val="center"/>
          </w:tcPr>
          <w:p w:rsidR="00511D0B" w:rsidRPr="009E3363" w:rsidRDefault="00511D0B" w:rsidP="00FD0E91">
            <w:pPr>
              <w:pStyle w:val="NoSpacing1"/>
            </w:pPr>
            <w:r w:rsidRPr="009E3363">
              <w:t>Administering and Operating GIS Application</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663AB1" w:rsidP="00FD0E91">
            <w:pPr>
              <w:pStyle w:val="NoSpacing1"/>
            </w:pPr>
            <w:r>
              <w:t>Use geospatial software (i.e. ArcINFO 10)</w:t>
            </w:r>
            <w:r w:rsidR="00511D0B" w:rsidRPr="009E3363">
              <w:t xml:space="preserve"> to identify, evaluate, and input spatial data.</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306"/>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663AB1" w:rsidP="00FD0E91">
            <w:pPr>
              <w:pStyle w:val="NoSpacing1"/>
            </w:pPr>
            <w:r>
              <w:t xml:space="preserve">Use geospatial software </w:t>
            </w:r>
            <w:r w:rsidR="00511D0B" w:rsidRPr="009E3363">
              <w:t>to query data.</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510"/>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Convert or import digital data using digitizers, scanners or GPS.</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510"/>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Analyze raster data sets with Spatial Analyst/Grid or Imagine</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55"/>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Analyze vector data sets with Geoprocessing</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70"/>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double" w:sz="6" w:space="0" w:color="auto"/>
              <w:right w:val="single" w:sz="4" w:space="0" w:color="auto"/>
            </w:tcBorders>
            <w:shd w:val="clear" w:color="auto" w:fill="auto"/>
            <w:vAlign w:val="center"/>
          </w:tcPr>
          <w:p w:rsidR="00511D0B" w:rsidRPr="009E3363" w:rsidRDefault="00511D0B" w:rsidP="00FD0E91">
            <w:pPr>
              <w:pStyle w:val="NoSpacing1"/>
            </w:pPr>
            <w:r w:rsidRPr="009E3363">
              <w:t>Project spatial data</w:t>
            </w:r>
          </w:p>
        </w:tc>
        <w:tc>
          <w:tcPr>
            <w:tcW w:w="0" w:type="auto"/>
            <w:tcBorders>
              <w:top w:val="nil"/>
              <w:left w:val="nil"/>
              <w:bottom w:val="double" w:sz="6"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70"/>
          <w:jc w:val="center"/>
        </w:trPr>
        <w:tc>
          <w:tcPr>
            <w:tcW w:w="0" w:type="auto"/>
            <w:vMerge w:val="restart"/>
            <w:tcBorders>
              <w:top w:val="nil"/>
              <w:left w:val="single" w:sz="4" w:space="0" w:color="auto"/>
              <w:bottom w:val="double" w:sz="6" w:space="0" w:color="000000"/>
              <w:right w:val="single" w:sz="4" w:space="0" w:color="auto"/>
            </w:tcBorders>
            <w:shd w:val="clear" w:color="auto" w:fill="auto"/>
            <w:vAlign w:val="center"/>
          </w:tcPr>
          <w:p w:rsidR="00511D0B" w:rsidRPr="009E3363" w:rsidRDefault="00511D0B" w:rsidP="00FD0E91">
            <w:pPr>
              <w:pStyle w:val="NoSpacing1"/>
            </w:pPr>
            <w:r w:rsidRPr="009E3363">
              <w:lastRenderedPageBreak/>
              <w:t>GIS Product Development</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663AB1" w:rsidP="00FD0E91">
            <w:pPr>
              <w:pStyle w:val="NoSpacing1"/>
            </w:pPr>
            <w:r>
              <w:t xml:space="preserve">Create FDGC-compliant </w:t>
            </w:r>
            <w:r w:rsidR="00511D0B" w:rsidRPr="009E3363">
              <w:t>Metadata</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55"/>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Collect field location data via GPS</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55"/>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Edit GIS data</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510"/>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Convert data (i.e., geodatabase, shapefile, coverage, DWG, etc.)</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55"/>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Generate statistics</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55"/>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Geocode data</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55"/>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Perform image analysis</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55"/>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Map and Create new GIS data</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70"/>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pStyle w:val="NoSpacing1"/>
            </w:pPr>
          </w:p>
        </w:tc>
        <w:tc>
          <w:tcPr>
            <w:tcW w:w="0" w:type="auto"/>
            <w:tcBorders>
              <w:top w:val="nil"/>
              <w:left w:val="nil"/>
              <w:bottom w:val="double" w:sz="6" w:space="0" w:color="auto"/>
              <w:right w:val="single" w:sz="4" w:space="0" w:color="auto"/>
            </w:tcBorders>
            <w:shd w:val="clear" w:color="auto" w:fill="auto"/>
            <w:vAlign w:val="center"/>
          </w:tcPr>
          <w:p w:rsidR="00511D0B" w:rsidRPr="009E3363" w:rsidRDefault="00511D0B" w:rsidP="00FD0E91">
            <w:pPr>
              <w:pStyle w:val="NoSpacing1"/>
            </w:pPr>
            <w:r w:rsidRPr="009E3363">
              <w:t>Maintain existing GIS data (QA/QC)</w:t>
            </w:r>
          </w:p>
        </w:tc>
        <w:tc>
          <w:tcPr>
            <w:tcW w:w="0" w:type="auto"/>
            <w:tcBorders>
              <w:top w:val="nil"/>
              <w:left w:val="nil"/>
              <w:bottom w:val="double" w:sz="6"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70"/>
          <w:jc w:val="center"/>
        </w:trPr>
        <w:tc>
          <w:tcPr>
            <w:tcW w:w="0" w:type="auto"/>
            <w:vMerge w:val="restart"/>
            <w:tcBorders>
              <w:top w:val="nil"/>
              <w:left w:val="single" w:sz="4" w:space="0" w:color="auto"/>
              <w:bottom w:val="double" w:sz="6" w:space="0" w:color="000000"/>
              <w:right w:val="single" w:sz="4" w:space="0" w:color="auto"/>
            </w:tcBorders>
            <w:shd w:val="clear" w:color="auto" w:fill="auto"/>
            <w:vAlign w:val="center"/>
          </w:tcPr>
          <w:p w:rsidR="00511D0B" w:rsidRPr="009E3363" w:rsidRDefault="00511D0B" w:rsidP="00FD0E91">
            <w:pPr>
              <w:pStyle w:val="NoSpacing1"/>
            </w:pPr>
            <w:r w:rsidRPr="009E3363">
              <w:t>GIS Services to End Users</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Create maps</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55"/>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jc w:val="center"/>
              <w:rPr>
                <w:rFonts w:cs="Arial"/>
                <w:sz w:val="20"/>
                <w:szCs w:val="20"/>
              </w:rPr>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Create reports based upon GIS Analysis</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55"/>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jc w:val="center"/>
              <w:rPr>
                <w:rFonts w:cs="Arial"/>
                <w:sz w:val="20"/>
                <w:szCs w:val="20"/>
              </w:rPr>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Create charts</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255"/>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jc w:val="center"/>
              <w:rPr>
                <w:rFonts w:cs="Arial"/>
                <w:sz w:val="20"/>
                <w:szCs w:val="20"/>
              </w:rPr>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Create tables</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189"/>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jc w:val="center"/>
              <w:rPr>
                <w:rFonts w:cs="Arial"/>
                <w:sz w:val="20"/>
                <w:szCs w:val="20"/>
              </w:rPr>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Interpret analysis for client</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558"/>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jc w:val="center"/>
              <w:rPr>
                <w:rFonts w:cs="Arial"/>
                <w:sz w:val="20"/>
                <w:szCs w:val="20"/>
              </w:rPr>
            </w:pP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Determining design format of GIS data layers or database used with GIS layers</w:t>
            </w:r>
          </w:p>
        </w:tc>
        <w:tc>
          <w:tcPr>
            <w:tcW w:w="0" w:type="auto"/>
            <w:tcBorders>
              <w:top w:val="nil"/>
              <w:left w:val="nil"/>
              <w:bottom w:val="single" w:sz="4" w:space="0" w:color="auto"/>
              <w:right w:val="single" w:sz="4" w:space="0" w:color="auto"/>
            </w:tcBorders>
            <w:shd w:val="clear" w:color="auto" w:fill="auto"/>
            <w:vAlign w:val="center"/>
          </w:tcPr>
          <w:p w:rsidR="00511D0B" w:rsidRPr="009E3363" w:rsidRDefault="00511D0B" w:rsidP="00FD0E91">
            <w:pPr>
              <w:pStyle w:val="NoSpacing1"/>
            </w:pPr>
            <w:r w:rsidRPr="009E3363">
              <w:t>Often (weekly)</w:t>
            </w:r>
          </w:p>
        </w:tc>
      </w:tr>
      <w:tr w:rsidR="00663AB1" w:rsidRPr="009E3363">
        <w:trPr>
          <w:trHeight w:val="525"/>
          <w:jc w:val="center"/>
        </w:trPr>
        <w:tc>
          <w:tcPr>
            <w:tcW w:w="0" w:type="auto"/>
            <w:vMerge/>
            <w:tcBorders>
              <w:top w:val="nil"/>
              <w:left w:val="single" w:sz="4" w:space="0" w:color="auto"/>
              <w:bottom w:val="double" w:sz="6" w:space="0" w:color="000000"/>
              <w:right w:val="single" w:sz="4" w:space="0" w:color="auto"/>
            </w:tcBorders>
            <w:vAlign w:val="center"/>
          </w:tcPr>
          <w:p w:rsidR="00511D0B" w:rsidRPr="009E3363" w:rsidRDefault="00511D0B" w:rsidP="00FD0E91">
            <w:pPr>
              <w:jc w:val="center"/>
              <w:rPr>
                <w:rFonts w:cs="Arial"/>
                <w:sz w:val="20"/>
                <w:szCs w:val="20"/>
              </w:rPr>
            </w:pPr>
          </w:p>
        </w:tc>
        <w:tc>
          <w:tcPr>
            <w:tcW w:w="0" w:type="auto"/>
            <w:tcBorders>
              <w:top w:val="nil"/>
              <w:left w:val="nil"/>
              <w:bottom w:val="double" w:sz="6" w:space="0" w:color="auto"/>
              <w:right w:val="single" w:sz="4" w:space="0" w:color="auto"/>
            </w:tcBorders>
            <w:shd w:val="clear" w:color="auto" w:fill="auto"/>
            <w:vAlign w:val="center"/>
          </w:tcPr>
          <w:p w:rsidR="00511D0B" w:rsidRPr="009E3363" w:rsidRDefault="00511D0B" w:rsidP="00FD0E91">
            <w:pPr>
              <w:pStyle w:val="NoSpacing1"/>
            </w:pPr>
            <w:r w:rsidRPr="009E3363">
              <w:t>Directly work with clients to meet their GIS need or further their understanding of GIS</w:t>
            </w:r>
          </w:p>
        </w:tc>
        <w:tc>
          <w:tcPr>
            <w:tcW w:w="0" w:type="auto"/>
            <w:tcBorders>
              <w:top w:val="nil"/>
              <w:left w:val="nil"/>
              <w:bottom w:val="double" w:sz="6" w:space="0" w:color="auto"/>
              <w:right w:val="single" w:sz="4" w:space="0" w:color="auto"/>
            </w:tcBorders>
            <w:shd w:val="clear" w:color="auto" w:fill="auto"/>
            <w:vAlign w:val="center"/>
          </w:tcPr>
          <w:p w:rsidR="00511D0B" w:rsidRPr="009E3363" w:rsidRDefault="00511D0B" w:rsidP="00FD0E91">
            <w:pPr>
              <w:pStyle w:val="NoSpacing1"/>
            </w:pPr>
            <w:r w:rsidRPr="009E3363">
              <w:t>Occasionally (every month)</w:t>
            </w:r>
          </w:p>
        </w:tc>
      </w:tr>
    </w:tbl>
    <w:p w:rsidR="004C423E" w:rsidRPr="004C423E" w:rsidRDefault="004F2DBE" w:rsidP="004C423E">
      <w:pPr>
        <w:pStyle w:val="Caption"/>
        <w:rPr>
          <w:rFonts w:eastAsia="Calibri"/>
          <w:i/>
          <w:iCs/>
        </w:rPr>
      </w:pPr>
      <w:bookmarkStart w:id="44" w:name="_Toc356897028"/>
      <w:bookmarkStart w:id="45" w:name="OLE_LINK3"/>
      <w:bookmarkStart w:id="46" w:name="OLE_LINK4"/>
      <w:r>
        <w:t xml:space="preserve">Figure </w:t>
      </w:r>
      <w:r w:rsidR="004B7DD5">
        <w:fldChar w:fldCharType="begin"/>
      </w:r>
      <w:r w:rsidR="00952C12">
        <w:instrText xml:space="preserve"> SEQ Figure \* ARABIC </w:instrText>
      </w:r>
      <w:r w:rsidR="004B7DD5">
        <w:fldChar w:fldCharType="separate"/>
      </w:r>
      <w:r w:rsidR="008648D4">
        <w:rPr>
          <w:noProof/>
        </w:rPr>
        <w:t>7</w:t>
      </w:r>
      <w:r w:rsidR="004B7DD5">
        <w:rPr>
          <w:noProof/>
        </w:rPr>
        <w:fldChar w:fldCharType="end"/>
      </w:r>
      <w:r>
        <w:t>-</w:t>
      </w:r>
      <w:r w:rsidR="004C423E" w:rsidRPr="00692C42">
        <w:t xml:space="preserve"> </w:t>
      </w:r>
      <w:r>
        <w:rPr>
          <w:rStyle w:val="Emphasis"/>
          <w:rFonts w:eastAsia="Calibri"/>
        </w:rPr>
        <w:t>EXAMPLE GIS ROLE CHART</w:t>
      </w:r>
      <w:r w:rsidR="004C423E">
        <w:rPr>
          <w:rStyle w:val="Emphasis"/>
          <w:rFonts w:eastAsia="Calibri"/>
        </w:rPr>
        <w:t xml:space="preserve"> – </w:t>
      </w:r>
      <w:r w:rsidR="004C423E" w:rsidRPr="004C423E">
        <w:rPr>
          <w:rStyle w:val="Emphasis"/>
          <w:rFonts w:eastAsia="Calibri"/>
        </w:rPr>
        <w:t>The role charts provided here serve only as examples and do not set standards for the use of any particular software</w:t>
      </w:r>
      <w:r w:rsidR="004C423E">
        <w:rPr>
          <w:rStyle w:val="Emphasis"/>
          <w:rFonts w:eastAsia="Calibri"/>
        </w:rPr>
        <w:t>.</w:t>
      </w:r>
      <w:bookmarkEnd w:id="44"/>
    </w:p>
    <w:p w:rsidR="00190626" w:rsidRDefault="00190626" w:rsidP="00190626">
      <w:pPr>
        <w:pStyle w:val="Heading1"/>
        <w:jc w:val="left"/>
      </w:pPr>
    </w:p>
    <w:p w:rsidR="001E7332" w:rsidRPr="00822F1E" w:rsidRDefault="00190626" w:rsidP="001E7332">
      <w:pPr>
        <w:pStyle w:val="Heading1"/>
        <w:rPr>
          <w:smallCaps/>
        </w:rPr>
      </w:pPr>
      <w:r>
        <w:br w:type="page"/>
      </w:r>
      <w:bookmarkStart w:id="47" w:name="_Toc356897482"/>
      <w:r w:rsidR="001E7332" w:rsidRPr="00822F1E">
        <w:lastRenderedPageBreak/>
        <w:t>STAFFING AND TEAM TRANSITION</w:t>
      </w:r>
      <w:bookmarkEnd w:id="47"/>
    </w:p>
    <w:p w:rsidR="001E7332" w:rsidRDefault="00FF077E" w:rsidP="001E7332">
      <w:r>
        <w:rPr>
          <w:noProof/>
        </w:rPr>
        <w:pict>
          <v:shape id="Text Box 56" o:spid="_x0000_s1056" type="#_x0000_t202" style="position:absolute;left:0;text-align:left;margin-left:4.55pt;margin-top:2.65pt;width:430.7pt;height:231.9pt;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" fillcolor="#b8cce4" stroked="f">
            <v:textbox>
              <w:txbxContent>
                <w:p w:rsidR="00B94443" w:rsidRPr="008C32CD" w:rsidRDefault="00B94443" w:rsidP="001E7332">
                  <w:r w:rsidRPr="00CB4186">
                    <w:rPr>
                      <w:b/>
                    </w:rPr>
                    <w:t>Background:</w:t>
                  </w:r>
                  <w:r w:rsidRPr="008C32CD">
                    <w:t xml:space="preserve">  It is recommended that GIS staff expectations </w:t>
                  </w:r>
                  <w:r>
                    <w:t xml:space="preserve">&amp; team structures </w:t>
                  </w:r>
                  <w:r w:rsidRPr="008C32CD">
                    <w:t xml:space="preserve">are identified prior to an incident. Potential GIS responders should be made aware of these expectations before agreeing to </w:t>
                  </w:r>
                  <w:r>
                    <w:t>become</w:t>
                  </w:r>
                  <w:r w:rsidRPr="008C32CD">
                    <w:t xml:space="preserve"> a GIS Responder. The environment during an incident in </w:t>
                  </w:r>
                  <w:r>
                    <w:t xml:space="preserve">MACC </w:t>
                  </w:r>
                  <w:r w:rsidRPr="008C32CD">
                    <w:t xml:space="preserve">can be very frantic with request for information and maps coming from a variety of people and disciplines.  Responders are also expected to work long hours while keeping a high performance level and intensity. Some </w:t>
                  </w:r>
                  <w:r>
                    <w:t>GIS staff</w:t>
                  </w:r>
                  <w:r w:rsidRPr="008C32CD">
                    <w:t xml:space="preserve"> </w:t>
                  </w:r>
                  <w:r>
                    <w:t>may</w:t>
                  </w:r>
                  <w:r w:rsidRPr="008C32CD">
                    <w:t xml:space="preserve"> not function well in this type of environment and may not be an ideal candidate as a GIS Responder. </w:t>
                  </w:r>
                </w:p>
                <w:p w:rsidR="00B94443" w:rsidRDefault="00B94443" w:rsidP="001E7332">
                  <w:pPr>
                    <w:rPr>
                      <w:rFonts w:cs="Arial"/>
                      <w:szCs w:val="20"/>
                    </w:rPr>
                  </w:pPr>
                  <w:r>
                    <w:rPr>
                      <w:rFonts w:cs="Arial"/>
                      <w:szCs w:val="20"/>
                    </w:rPr>
                    <w:t>It is also very important that public safety personnel are educated on the value and use of geospatial information and how it can &amp; should be integrated into their workflows.  Conducting exercises &amp; cross-training for both public safety &amp; GIS personnel is an important part of implementing your agency’s SOPs.</w:t>
                  </w:r>
                </w:p>
                <w:p w:rsidR="00B94443" w:rsidRPr="002F14F0" w:rsidRDefault="00B94443" w:rsidP="001E7332">
                  <w:r w:rsidRPr="002F14F0">
                    <w:rPr>
                      <w:rFonts w:cs="Arial"/>
                      <w:szCs w:val="20"/>
                    </w:rPr>
                    <w:t xml:space="preserve">Not all </w:t>
                  </w:r>
                  <w:r>
                    <w:rPr>
                      <w:rFonts w:cs="Arial"/>
                      <w:szCs w:val="20"/>
                    </w:rPr>
                    <w:t xml:space="preserve">MACCs </w:t>
                  </w:r>
                  <w:r w:rsidRPr="002F14F0">
                    <w:rPr>
                      <w:rFonts w:cs="Arial"/>
                      <w:szCs w:val="20"/>
                    </w:rPr>
                    <w:t>are alike</w:t>
                  </w:r>
                  <w:r>
                    <w:rPr>
                      <w:rFonts w:cs="Arial"/>
                      <w:szCs w:val="20"/>
                    </w:rPr>
                    <w:t>, p</w:t>
                  </w:r>
                  <w:r w:rsidRPr="002F14F0">
                    <w:rPr>
                      <w:rFonts w:cs="Arial"/>
                      <w:szCs w:val="20"/>
                    </w:rPr>
                    <w:t xml:space="preserve">lease be sure to modify the examples below to fit your </w:t>
                  </w:r>
                  <w:r>
                    <w:rPr>
                      <w:rFonts w:cs="Arial"/>
                      <w:szCs w:val="20"/>
                    </w:rPr>
                    <w:t xml:space="preserve">facility </w:t>
                  </w:r>
                  <w:r w:rsidRPr="002F14F0">
                    <w:rPr>
                      <w:rFonts w:cs="Arial"/>
                      <w:szCs w:val="20"/>
                    </w:rPr>
                    <w:t>needs.  Examples are for reference purposes only and are not intended to set a standard.</w:t>
                  </w:r>
                </w:p>
                <w:p w:rsidR="00B94443" w:rsidRDefault="00B94443" w:rsidP="001E7332"/>
              </w:txbxContent>
            </v:textbox>
          </v:shape>
        </w:pict>
      </w:r>
    </w:p>
    <w:p w:rsidR="001E7332" w:rsidRDefault="001E7332" w:rsidP="001E7332"/>
    <w:p w:rsidR="001E7332" w:rsidRDefault="001E7332" w:rsidP="001E7332">
      <w:r>
        <w:br/>
      </w:r>
    </w:p>
    <w:p w:rsidR="001E7332" w:rsidRDefault="001E7332" w:rsidP="001E7332"/>
    <w:p w:rsidR="001E7332" w:rsidRDefault="001E7332" w:rsidP="001E7332"/>
    <w:p w:rsidR="001E7332" w:rsidRDefault="001E7332" w:rsidP="001E7332"/>
    <w:p w:rsidR="001E7332" w:rsidRDefault="001E7332" w:rsidP="001E7332"/>
    <w:p w:rsidR="000645A0" w:rsidRDefault="000645A0" w:rsidP="001E7332"/>
    <w:p w:rsidR="00FF78D9" w:rsidRPr="00FF78D9" w:rsidRDefault="00FF78D9" w:rsidP="00847969"/>
    <w:p w:rsidR="008D671E" w:rsidRPr="008D671E" w:rsidRDefault="001E7332" w:rsidP="00BC1E21">
      <w:pPr>
        <w:numPr>
          <w:ilvl w:val="0"/>
          <w:numId w:val="8"/>
        </w:numPr>
        <w:tabs>
          <w:tab w:val="num" w:pos="576"/>
        </w:tabs>
      </w:pPr>
      <w:r w:rsidRPr="002F14F0">
        <w:rPr>
          <w:b/>
          <w:u w:val="single"/>
        </w:rPr>
        <w:t>Purpose:</w:t>
      </w:r>
      <w:r w:rsidRPr="008C32CD">
        <w:t xml:space="preserve"> In order to facilitate a smooth transition between shifts, it is important that GIS staff accurately maintain </w:t>
      </w:r>
      <w:r w:rsidR="00847969">
        <w:t xml:space="preserve">a </w:t>
      </w:r>
      <w:r w:rsidRPr="008C32CD">
        <w:t xml:space="preserve">record of all requests and their priority level as well as what has been delivered and what is pending. </w:t>
      </w:r>
      <w:r w:rsidR="008D671E">
        <w:t xml:space="preserve"> </w:t>
      </w:r>
      <w:r w:rsidR="000645A0">
        <w:t xml:space="preserve"> It is also important that GIS staff are named, teams identified, and back-up staff arranged in the planning process.</w:t>
      </w:r>
      <w:r w:rsidR="008D671E">
        <w:t xml:space="preserve"> The purpose of this chapter is to identify GIS Staffing periods and team transition requirement.</w:t>
      </w:r>
    </w:p>
    <w:p w:rsidR="00282877" w:rsidRPr="00282877" w:rsidRDefault="001E7332" w:rsidP="00FF78D9">
      <w:pPr>
        <w:pStyle w:val="Heading2"/>
      </w:pPr>
      <w:bookmarkStart w:id="48" w:name="_Toc356897483"/>
      <w:r w:rsidRPr="008D671E">
        <w:t>GIS RESPONDER EXPECTATIONS</w:t>
      </w:r>
      <w:bookmarkEnd w:id="48"/>
      <w:r w:rsidRPr="008D671E">
        <w:t xml:space="preserve"> </w:t>
      </w:r>
    </w:p>
    <w:p w:rsidR="001E7332" w:rsidRPr="008C32CD" w:rsidRDefault="00FF077E" w:rsidP="001E7332">
      <w:r>
        <w:rPr>
          <w:noProof/>
        </w:rPr>
        <w:pict>
          <v:shape id="AutoShape 142" o:spid="_x0000_s1057" type="#_x0000_t185" style="position:absolute;left:0;text-align:left;margin-left:134.3pt;margin-top:-121pt;width:156.3pt;height:420.9pt;rotation:90;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" adj="2346" fillcolor="#4f81bd" strokecolor="#4f81bd" strokeweight="1pt">
            <v:shadow on="t" type="double" opacity=".5" color2="shadow add(102)" offset="3pt,-3pt" offset2="6pt,-6pt"/>
            <v:textbox inset="18pt,18pt,,18pt">
              <w:txbxContent>
                <w:p w:rsidR="00B94443" w:rsidRPr="00C812B4" w:rsidRDefault="00B94443" w:rsidP="00C535EB">
                  <w:pPr>
                    <w:rPr>
                      <w:b/>
                      <w:iCs/>
                      <w:color w:val="000000"/>
                    </w:rPr>
                  </w:pPr>
                  <w:r w:rsidRPr="00C812B4">
                    <w:rPr>
                      <w:b/>
                      <w:iCs/>
                      <w:color w:val="000000"/>
                    </w:rPr>
                    <w:t>Example GIS Responder Expectations:</w:t>
                  </w:r>
                </w:p>
                <w:p w:rsidR="00B94443" w:rsidRPr="00C812B4" w:rsidRDefault="00B94443" w:rsidP="00C535EB">
                  <w:pPr>
                    <w:rPr>
                      <w:b/>
                      <w:iCs/>
                      <w:color w:val="000000"/>
                    </w:rPr>
                  </w:pPr>
                  <w:r w:rsidRPr="008C32CD">
                    <w:t xml:space="preserve">GIS </w:t>
                  </w:r>
                  <w:r w:rsidR="00265139">
                    <w:t>are</w:t>
                  </w:r>
                  <w:r w:rsidRPr="008C32CD">
                    <w:t xml:space="preserve"> considered an essential emergency function and GIS Staff are consequently considered essential personnel during an emergency event. Staff that is directly affected by the event is not expected to report to work</w:t>
                  </w:r>
                  <w:r w:rsidRPr="00FE3B11">
                    <w:t>. It is the responsibility of GIS staff to communicate their availability status to the GIS Team Leader. The GIS Team Leader will keep track of which staff is available to report</w:t>
                  </w:r>
                  <w:r w:rsidRPr="008C32CD">
                    <w:t xml:space="preserve"> and which staff has been affected by the event and unable to report.</w:t>
                  </w:r>
                </w:p>
              </w:txbxContent>
            </v:textbox>
          </v:shape>
        </w:pict>
      </w:r>
    </w:p>
    <w:p w:rsidR="00282877" w:rsidRDefault="00282877" w:rsidP="00036843">
      <w:pPr>
        <w:pStyle w:val="Heading2"/>
      </w:pPr>
    </w:p>
    <w:p w:rsidR="00282877" w:rsidRDefault="00282877" w:rsidP="00036843">
      <w:pPr>
        <w:pStyle w:val="Heading2"/>
      </w:pPr>
    </w:p>
    <w:p w:rsidR="00282877" w:rsidRDefault="00282877" w:rsidP="00036843">
      <w:pPr>
        <w:pStyle w:val="Heading2"/>
      </w:pPr>
    </w:p>
    <w:p w:rsidR="00282877" w:rsidRDefault="00282877" w:rsidP="00036843">
      <w:pPr>
        <w:pStyle w:val="Heading2"/>
      </w:pPr>
    </w:p>
    <w:p w:rsidR="00282877" w:rsidRDefault="00282877" w:rsidP="00036843">
      <w:pPr>
        <w:pStyle w:val="Heading2"/>
      </w:pPr>
    </w:p>
    <w:p w:rsidR="00282877" w:rsidRDefault="00282877" w:rsidP="00036843">
      <w:pPr>
        <w:pStyle w:val="Heading2"/>
      </w:pPr>
    </w:p>
    <w:p w:rsidR="00282877" w:rsidRDefault="00282877" w:rsidP="00036843">
      <w:pPr>
        <w:pStyle w:val="Heading2"/>
      </w:pPr>
    </w:p>
    <w:p w:rsidR="001E7332" w:rsidRPr="008D671E" w:rsidRDefault="001E7332" w:rsidP="00036843">
      <w:pPr>
        <w:pStyle w:val="Heading2"/>
      </w:pPr>
      <w:bookmarkStart w:id="49" w:name="_Toc356897484"/>
      <w:r w:rsidRPr="008D671E">
        <w:t>EOC/DOC/MOC GIS STAFFING</w:t>
      </w:r>
      <w:bookmarkEnd w:id="49"/>
    </w:p>
    <w:p w:rsidR="001E7332" w:rsidRPr="008C32CD" w:rsidRDefault="001E7332" w:rsidP="001E7332">
      <w:pPr>
        <w:rPr>
          <w:rFonts w:cs="Arial"/>
          <w:szCs w:val="20"/>
        </w:rPr>
      </w:pPr>
      <w:r w:rsidRPr="008C32CD">
        <w:rPr>
          <w:rFonts w:cs="Arial"/>
          <w:szCs w:val="20"/>
        </w:rPr>
        <w:t xml:space="preserve">EOCs, DOCs and MOCs employ </w:t>
      </w:r>
      <w:r w:rsidRPr="008D671E">
        <w:rPr>
          <w:rFonts w:cs="Calibri"/>
          <w:b/>
        </w:rPr>
        <w:t>&lt;&lt;enter shift length, ex: 12 hour&gt;&gt;</w:t>
      </w:r>
      <w:r w:rsidRPr="008C32CD">
        <w:rPr>
          <w:rFonts w:cs="Arial"/>
          <w:szCs w:val="20"/>
        </w:rPr>
        <w:t xml:space="preserve"> shifts. During most emergency events the EOC, DOCs and MOC are staffed 24 hrs/day. </w:t>
      </w:r>
    </w:p>
    <w:p w:rsidR="00663AB1" w:rsidRPr="00663AB1" w:rsidRDefault="001E7332" w:rsidP="00663AB1">
      <w:pPr>
        <w:pStyle w:val="Heading8"/>
        <w:rPr>
          <w:i w:val="0"/>
          <w:smallCaps w:val="0"/>
        </w:rPr>
      </w:pPr>
      <w:r w:rsidRPr="008D671E">
        <w:rPr>
          <w:i w:val="0"/>
          <w:smallCaps w:val="0"/>
        </w:rPr>
        <w:t>&lt;&lt;Outline how EOC, DOC, and MOC are staffed.  Detail the process for obtaining additional GIS support and identify reserve staff resources&gt;&gt;</w:t>
      </w:r>
    </w:p>
    <w:p w:rsidR="001E7332" w:rsidRPr="008D671E" w:rsidRDefault="00FF077E" w:rsidP="00036843">
      <w:pPr>
        <w:pStyle w:val="Heading2"/>
      </w:pPr>
      <w:r>
        <w:rPr>
          <w:noProof/>
        </w:rPr>
        <w:lastRenderedPageBreak/>
        <w:pict>
          <v:shape id="AutoShape 141" o:spid="_x0000_s1058" type="#_x0000_t185" style="position:absolute;left:0;text-align:left;margin-left:125.75pt;margin-top:-26.65pt;width:169.35pt;height:420.9pt;rotation:90;z-index:251668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" adj="2346" fillcolor="#4f81bd" strokecolor="#4f81bd" strokeweight="1pt">
            <v:shadow on="t" type="double" opacity=".5" color2="shadow add(102)" offset="3pt,-3pt" offset2="6pt,-6pt"/>
            <v:textbox inset="18pt,18pt,,18pt">
              <w:txbxContent>
                <w:p w:rsidR="00B94443" w:rsidRDefault="00B94443" w:rsidP="001C453E">
                  <w:pPr>
                    <w:rPr>
                      <w:b/>
                      <w:iCs/>
                      <w:color w:val="000000"/>
                    </w:rPr>
                  </w:pPr>
                  <w:r w:rsidRPr="00C812B4">
                    <w:rPr>
                      <w:b/>
                      <w:iCs/>
                      <w:color w:val="000000"/>
                    </w:rPr>
                    <w:t xml:space="preserve">Example </w:t>
                  </w:r>
                  <w:r>
                    <w:rPr>
                      <w:b/>
                      <w:iCs/>
                      <w:color w:val="000000"/>
                    </w:rPr>
                    <w:t>B</w:t>
                  </w:r>
                  <w:r w:rsidRPr="006E646E">
                    <w:rPr>
                      <w:b/>
                      <w:iCs/>
                      <w:color w:val="000000"/>
                    </w:rPr>
                    <w:t xml:space="preserve">eginning of </w:t>
                  </w:r>
                  <w:r>
                    <w:rPr>
                      <w:b/>
                      <w:iCs/>
                      <w:color w:val="000000"/>
                    </w:rPr>
                    <w:t>S</w:t>
                  </w:r>
                  <w:r w:rsidRPr="006E646E">
                    <w:rPr>
                      <w:b/>
                      <w:iCs/>
                      <w:color w:val="000000"/>
                    </w:rPr>
                    <w:t xml:space="preserve">hift </w:t>
                  </w:r>
                  <w:r>
                    <w:rPr>
                      <w:b/>
                      <w:iCs/>
                      <w:color w:val="000000"/>
                    </w:rPr>
                    <w:t>T</w:t>
                  </w:r>
                  <w:r w:rsidRPr="006E646E">
                    <w:rPr>
                      <w:b/>
                      <w:iCs/>
                      <w:color w:val="000000"/>
                    </w:rPr>
                    <w:t>asks</w:t>
                  </w:r>
                  <w:r w:rsidRPr="00C812B4">
                    <w:rPr>
                      <w:b/>
                      <w:iCs/>
                      <w:color w:val="000000"/>
                    </w:rPr>
                    <w:t>:</w:t>
                  </w:r>
                </w:p>
                <w:p w:rsidR="00B94443" w:rsidRPr="008C32CD" w:rsidRDefault="00B94443" w:rsidP="001C453E">
                  <w:pPr>
                    <w:numPr>
                      <w:ilvl w:val="0"/>
                      <w:numId w:val="35"/>
                    </w:numPr>
                    <w:spacing w:after="0" w:line="240" w:lineRule="auto"/>
                  </w:pPr>
                  <w:r w:rsidRPr="008C32CD">
                    <w:t>Sign in on your operations center’s Staffing Log.</w:t>
                  </w:r>
                </w:p>
                <w:p w:rsidR="00B94443" w:rsidRPr="008C32CD" w:rsidRDefault="00B94443" w:rsidP="001C453E">
                  <w:pPr>
                    <w:numPr>
                      <w:ilvl w:val="0"/>
                      <w:numId w:val="35"/>
                    </w:numPr>
                    <w:spacing w:after="0" w:line="240" w:lineRule="auto"/>
                  </w:pPr>
                  <w:r w:rsidRPr="008C32CD">
                    <w:t>Communicate your role and availability via &lt;&lt;Identify appropriate communication systems and channels&gt;&gt;</w:t>
                  </w:r>
                </w:p>
                <w:p w:rsidR="00B94443" w:rsidRPr="008C32CD" w:rsidRDefault="00B94443" w:rsidP="001C453E">
                  <w:pPr>
                    <w:numPr>
                      <w:ilvl w:val="0"/>
                      <w:numId w:val="35"/>
                    </w:numPr>
                    <w:spacing w:after="0" w:line="240" w:lineRule="auto"/>
                  </w:pPr>
                  <w:r w:rsidRPr="008C32CD">
                    <w:t>Assess GIS needs of Incident Command and your operations center and the needs of fellow GIS staff at other operations centers.</w:t>
                  </w:r>
                </w:p>
                <w:p w:rsidR="00B94443" w:rsidRPr="00C812B4" w:rsidRDefault="00B94443" w:rsidP="001C453E">
                  <w:pPr>
                    <w:numPr>
                      <w:ilvl w:val="0"/>
                      <w:numId w:val="35"/>
                    </w:numPr>
                    <w:rPr>
                      <w:b/>
                      <w:iCs/>
                      <w:color w:val="000000"/>
                    </w:rPr>
                  </w:pPr>
                  <w:r w:rsidRPr="008C32CD">
                    <w:t xml:space="preserve">As necessary or requested, provide data, map products and progress reports through relevant communication channels  </w:t>
                  </w:r>
                </w:p>
                <w:p w:rsidR="00B94443" w:rsidRPr="00C812B4" w:rsidRDefault="00B94443" w:rsidP="001C453E">
                  <w:pPr>
                    <w:rPr>
                      <w:b/>
                      <w:iCs/>
                      <w:color w:val="000000"/>
                    </w:rPr>
                  </w:pPr>
                </w:p>
              </w:txbxContent>
            </v:textbox>
            <w10:wrap type="topAndBottom"/>
          </v:shape>
        </w:pict>
      </w:r>
      <w:bookmarkStart w:id="50" w:name="_Toc356897485"/>
      <w:r w:rsidR="001E7332" w:rsidRPr="008D671E">
        <w:t>TEAM TRANSITION</w:t>
      </w:r>
      <w:bookmarkEnd w:id="50"/>
    </w:p>
    <w:p w:rsidR="001E7332" w:rsidRPr="008D671E" w:rsidRDefault="008D671E" w:rsidP="008D671E">
      <w:pPr>
        <w:pStyle w:val="Heading3"/>
      </w:pPr>
      <w:bookmarkStart w:id="51" w:name="_Toc356897486"/>
      <w:r>
        <w:t>Start of Shift</w:t>
      </w:r>
      <w:bookmarkEnd w:id="51"/>
    </w:p>
    <w:p w:rsidR="00FF78D9" w:rsidRPr="00F63ACC" w:rsidRDefault="001E7332" w:rsidP="001C453E">
      <w:pPr>
        <w:rPr>
          <w:rFonts w:cs="Arial"/>
          <w:szCs w:val="20"/>
        </w:rPr>
      </w:pPr>
      <w:r w:rsidRPr="008C32CD">
        <w:rPr>
          <w:rFonts w:cs="Arial"/>
          <w:szCs w:val="20"/>
        </w:rPr>
        <w:t xml:space="preserve">At the beginning of a shift, GIS staff should complete the following tasks: </w:t>
      </w:r>
      <w:r w:rsidRPr="008D671E">
        <w:rPr>
          <w:rFonts w:cs="Calibri"/>
          <w:b/>
        </w:rPr>
        <w:t>&lt;&lt;Enter local protocols.&gt;&gt;</w:t>
      </w:r>
    </w:p>
    <w:p w:rsidR="001E7332" w:rsidRPr="006E646E" w:rsidRDefault="006E646E" w:rsidP="006E646E">
      <w:pPr>
        <w:pStyle w:val="Heading3"/>
      </w:pPr>
      <w:bookmarkStart w:id="52" w:name="_Toc356897487"/>
      <w:r>
        <w:t>End of Shift</w:t>
      </w:r>
      <w:bookmarkEnd w:id="52"/>
    </w:p>
    <w:p w:rsidR="00F63ACC" w:rsidRDefault="001E7332" w:rsidP="00663AB1">
      <w:pPr>
        <w:rPr>
          <w:rFonts w:cs="Calibri"/>
          <w:b/>
        </w:rPr>
      </w:pPr>
      <w:r w:rsidRPr="008C32CD">
        <w:rPr>
          <w:rFonts w:cs="Arial"/>
          <w:szCs w:val="20"/>
        </w:rPr>
        <w:t xml:space="preserve">At the end of a work shift, GIS staff will debrief their replacement with the following information: </w:t>
      </w:r>
      <w:r w:rsidRPr="006E646E">
        <w:rPr>
          <w:rFonts w:cs="Calibri"/>
          <w:b/>
        </w:rPr>
        <w:t>&lt;&lt;Enter local protocols.&gt;&gt;</w:t>
      </w:r>
    </w:p>
    <w:p w:rsidR="00511D0B" w:rsidRPr="00F63ACC" w:rsidRDefault="00FF077E" w:rsidP="00663AB1">
      <w:pPr>
        <w:rPr>
          <w:rFonts w:cs="Calibri"/>
          <w:b/>
        </w:rPr>
      </w:pPr>
      <w:r>
        <w:rPr>
          <w:b/>
          <w:bCs/>
          <w:caps/>
          <w:noProof/>
        </w:rPr>
        <w:pict>
          <v:shape id="AutoShape 140" o:spid="_x0000_s1059" type="#_x0000_t185" style="position:absolute;left:0;text-align:left;margin-left:52.8pt;margin-top:-56.2pt;width:304.2pt;height:6in;rotation:90;z-index:251670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" adj="2346" fillcolor="#4f81bd" strokecolor="#4f81bd" strokeweight="1pt">
            <v:shadow on="t" type="double" opacity=".5" color2="shadow add(102)" offset="3pt,-3pt" offset2="6pt,-6pt"/>
            <v:textbox style="mso-next-textbox:#AutoShape 140" inset="18pt,18pt,,18pt">
              <w:txbxContent>
                <w:p w:rsidR="00B94443" w:rsidRDefault="00B94443" w:rsidP="001C453E">
                  <w:pPr>
                    <w:spacing w:line="240" w:lineRule="auto"/>
                    <w:rPr>
                      <w:b/>
                      <w:iCs/>
                      <w:color w:val="000000"/>
                    </w:rPr>
                  </w:pPr>
                  <w:r w:rsidRPr="00C812B4">
                    <w:rPr>
                      <w:b/>
                      <w:iCs/>
                      <w:color w:val="000000"/>
                    </w:rPr>
                    <w:t>E</w:t>
                  </w:r>
                  <w:r>
                    <w:rPr>
                      <w:b/>
                      <w:iCs/>
                      <w:color w:val="000000"/>
                    </w:rPr>
                    <w:t>xample End of Shift T</w:t>
                  </w:r>
                  <w:r w:rsidRPr="006E646E">
                    <w:rPr>
                      <w:b/>
                      <w:iCs/>
                      <w:color w:val="000000"/>
                    </w:rPr>
                    <w:t>asks</w:t>
                  </w:r>
                  <w:r w:rsidRPr="00C812B4">
                    <w:rPr>
                      <w:b/>
                      <w:iCs/>
                      <w:color w:val="000000"/>
                    </w:rPr>
                    <w:t>:</w:t>
                  </w:r>
                </w:p>
                <w:p w:rsidR="00B94443" w:rsidRPr="008C32CD" w:rsidRDefault="00B94443" w:rsidP="001C453E">
                  <w:pPr>
                    <w:numPr>
                      <w:ilvl w:val="0"/>
                      <w:numId w:val="35"/>
                    </w:numPr>
                    <w:spacing w:after="0" w:line="240" w:lineRule="auto"/>
                  </w:pPr>
                  <w:r w:rsidRPr="008C32CD">
                    <w:t xml:space="preserve">Wrap up the project/map/data that you are working on to the best of your ability. </w:t>
                  </w:r>
                </w:p>
                <w:p w:rsidR="00B94443" w:rsidRPr="008C32CD" w:rsidRDefault="00B94443" w:rsidP="001C453E">
                  <w:pPr>
                    <w:numPr>
                      <w:ilvl w:val="0"/>
                      <w:numId w:val="35"/>
                    </w:numPr>
                    <w:spacing w:after="0" w:line="240" w:lineRule="auto"/>
                  </w:pPr>
                  <w:r w:rsidRPr="008C32CD">
                    <w:t xml:space="preserve">Communicate the end of your shift via </w:t>
                  </w:r>
                  <w:r w:rsidRPr="006E646E">
                    <w:rPr>
                      <w:b/>
                    </w:rPr>
                    <w:t>&lt;&lt;Identify appropriate communication systems and channels&gt;&gt;</w:t>
                  </w:r>
                  <w:r w:rsidRPr="008C32CD">
                    <w:t>.  Include the name of your replacement.</w:t>
                  </w:r>
                </w:p>
                <w:p w:rsidR="00B94443" w:rsidRDefault="00B94443" w:rsidP="001C453E">
                  <w:pPr>
                    <w:numPr>
                      <w:ilvl w:val="0"/>
                      <w:numId w:val="35"/>
                    </w:numPr>
                    <w:spacing w:after="0" w:line="240" w:lineRule="auto"/>
                  </w:pPr>
                  <w:r w:rsidRPr="008C32CD">
                    <w:t xml:space="preserve">Debrief your replacement </w:t>
                  </w:r>
                  <w:r>
                    <w:t>in the following:</w:t>
                  </w:r>
                  <w:r w:rsidRPr="008C32CD">
                    <w:t xml:space="preserve"> </w:t>
                  </w:r>
                </w:p>
                <w:p w:rsidR="00B94443" w:rsidRDefault="00B94443" w:rsidP="001C453E">
                  <w:pPr>
                    <w:numPr>
                      <w:ilvl w:val="1"/>
                      <w:numId w:val="35"/>
                    </w:numPr>
                    <w:spacing w:after="0" w:line="240" w:lineRule="auto"/>
                  </w:pPr>
                  <w:r>
                    <w:t xml:space="preserve">What </w:t>
                  </w:r>
                  <w:r w:rsidRPr="008C32CD">
                    <w:t>d</w:t>
                  </w:r>
                  <w:r>
                    <w:t>eliverables have been requested?</w:t>
                  </w:r>
                </w:p>
                <w:p w:rsidR="00B94443" w:rsidRPr="008C32CD" w:rsidRDefault="00B94443" w:rsidP="001C453E">
                  <w:pPr>
                    <w:numPr>
                      <w:ilvl w:val="1"/>
                      <w:numId w:val="35"/>
                    </w:numPr>
                    <w:spacing w:after="0" w:line="240" w:lineRule="auto"/>
                  </w:pPr>
                  <w:r>
                    <w:t>What are the standardized products and what is their schedule?</w:t>
                  </w:r>
                </w:p>
                <w:p w:rsidR="00B94443" w:rsidRPr="008C32CD" w:rsidRDefault="00B94443" w:rsidP="001C453E">
                  <w:pPr>
                    <w:numPr>
                      <w:ilvl w:val="1"/>
                      <w:numId w:val="35"/>
                    </w:numPr>
                    <w:spacing w:after="0" w:line="240" w:lineRule="auto"/>
                  </w:pPr>
                  <w:r>
                    <w:t>W</w:t>
                  </w:r>
                  <w:r w:rsidRPr="008C32CD">
                    <w:t>hat has been created, what is left to be created?</w:t>
                  </w:r>
                </w:p>
                <w:p w:rsidR="00B94443" w:rsidRPr="008C32CD" w:rsidRDefault="00B94443" w:rsidP="001C453E">
                  <w:pPr>
                    <w:numPr>
                      <w:ilvl w:val="1"/>
                      <w:numId w:val="35"/>
                    </w:numPr>
                    <w:spacing w:after="0" w:line="240" w:lineRule="auto"/>
                  </w:pPr>
                  <w:r w:rsidRPr="008C32CD">
                    <w:t>Where are the necessary scratch files?</w:t>
                  </w:r>
                </w:p>
                <w:p w:rsidR="00B94443" w:rsidRPr="008C32CD" w:rsidRDefault="00B94443" w:rsidP="001C453E">
                  <w:pPr>
                    <w:numPr>
                      <w:ilvl w:val="1"/>
                      <w:numId w:val="35"/>
                    </w:numPr>
                    <w:spacing w:after="0" w:line="240" w:lineRule="auto"/>
                  </w:pPr>
                  <w:r w:rsidRPr="008C32CD">
                    <w:t>What base data have been modified?</w:t>
                  </w:r>
                </w:p>
                <w:p w:rsidR="00B94443" w:rsidRPr="008C32CD" w:rsidRDefault="00B94443" w:rsidP="001C453E">
                  <w:pPr>
                    <w:numPr>
                      <w:ilvl w:val="1"/>
                      <w:numId w:val="35"/>
                    </w:numPr>
                    <w:spacing w:after="0" w:line="240" w:lineRule="auto"/>
                  </w:pPr>
                  <w:r w:rsidRPr="008C32CD">
                    <w:t>Where are your notes?</w:t>
                  </w:r>
                </w:p>
                <w:p w:rsidR="00B94443" w:rsidRPr="008C32CD" w:rsidRDefault="00B94443" w:rsidP="001C453E">
                  <w:pPr>
                    <w:numPr>
                      <w:ilvl w:val="1"/>
                      <w:numId w:val="35"/>
                    </w:numPr>
                    <w:spacing w:after="0" w:line="240" w:lineRule="auto"/>
                  </w:pPr>
                  <w:r w:rsidRPr="008C32CD">
                    <w:t>Provide the last Media Report?</w:t>
                  </w:r>
                </w:p>
                <w:p w:rsidR="00B94443" w:rsidRPr="008C32CD" w:rsidRDefault="00B94443" w:rsidP="001C453E">
                  <w:pPr>
                    <w:numPr>
                      <w:ilvl w:val="1"/>
                      <w:numId w:val="35"/>
                    </w:numPr>
                    <w:spacing w:after="0" w:line="240" w:lineRule="auto"/>
                  </w:pPr>
                  <w:r w:rsidRPr="008C32CD">
                    <w:t>What next steps have been identified?</w:t>
                  </w:r>
                </w:p>
                <w:p w:rsidR="00B94443" w:rsidRPr="008C32CD" w:rsidRDefault="00B94443" w:rsidP="001C453E">
                  <w:pPr>
                    <w:numPr>
                      <w:ilvl w:val="1"/>
                      <w:numId w:val="35"/>
                    </w:numPr>
                    <w:spacing w:after="0" w:line="240" w:lineRule="auto"/>
                  </w:pPr>
                  <w:r w:rsidRPr="008C32CD">
                    <w:t>Provide your replacement with your contact information.</w:t>
                  </w:r>
                </w:p>
                <w:p w:rsidR="00B94443" w:rsidRPr="008C32CD" w:rsidRDefault="00B94443" w:rsidP="001C453E">
                  <w:pPr>
                    <w:numPr>
                      <w:ilvl w:val="1"/>
                      <w:numId w:val="35"/>
                    </w:numPr>
                    <w:spacing w:after="0" w:line="240" w:lineRule="auto"/>
                  </w:pPr>
                  <w:r w:rsidRPr="008C32CD">
                    <w:t>Provide your replacement with contact information for other GIS Staff that are currently staffing the event or that are due to report.</w:t>
                  </w:r>
                </w:p>
                <w:p w:rsidR="00B94443" w:rsidRPr="00C812B4" w:rsidRDefault="00B94443" w:rsidP="001C453E">
                  <w:pPr>
                    <w:rPr>
                      <w:b/>
                      <w:iCs/>
                      <w:color w:val="000000"/>
                    </w:rPr>
                  </w:pPr>
                </w:p>
              </w:txbxContent>
            </v:textbox>
            <w10:wrap type="topAndBottom"/>
          </v:shape>
        </w:pict>
      </w:r>
      <w:r w:rsidR="001E7332" w:rsidRPr="008C32CD">
        <w:rPr>
          <w:b/>
          <w:bCs/>
          <w:caps/>
        </w:rPr>
        <w:br w:type="page"/>
      </w:r>
      <w:bookmarkStart w:id="53" w:name="_Toc356897488"/>
      <w:r w:rsidR="00190626" w:rsidRPr="00663AB1">
        <w:rPr>
          <w:rStyle w:val="Heading1Char"/>
          <w:rFonts w:eastAsia="Calibri"/>
        </w:rPr>
        <w:lastRenderedPageBreak/>
        <w:t xml:space="preserve">FILE </w:t>
      </w:r>
      <w:r w:rsidR="00511D0B" w:rsidRPr="00663AB1">
        <w:rPr>
          <w:rStyle w:val="Heading1Char"/>
          <w:rFonts w:eastAsia="Calibri"/>
        </w:rPr>
        <w:t>NAMING AND DIRECTORY STRUCTURE</w:t>
      </w:r>
      <w:bookmarkEnd w:id="45"/>
      <w:bookmarkEnd w:id="46"/>
      <w:bookmarkEnd w:id="53"/>
    </w:p>
    <w:p w:rsidR="003D0BEB" w:rsidRDefault="00FF077E" w:rsidP="0085491D">
      <w:pPr>
        <w:spacing w:after="0" w:line="240" w:lineRule="auto"/>
        <w:rPr>
          <w:rStyle w:val="Emphasis"/>
        </w:rPr>
      </w:pPr>
      <w:r>
        <w:rPr>
          <w:i/>
          <w:iCs/>
          <w:noProof/>
        </w:rPr>
        <w:pict>
          <v:shape id="Text Box 16" o:spid="_x0000_s1060" type="#_x0000_t202" style="position:absolute;left:0;text-align:left;margin-left:10.55pt;margin-top:.35pt;width:459.55pt;height:313.7pt;z-index:251643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" fillcolor="#b8cce4" stroked="f">
            <v:textbox>
              <w:txbxContent>
                <w:p w:rsidR="00B94443" w:rsidRPr="005E2F6A" w:rsidRDefault="00B94443" w:rsidP="00843837">
                  <w:pPr>
                    <w:spacing w:after="0" w:line="240" w:lineRule="auto"/>
                    <w:rPr>
                      <w:rFonts w:cs="Arial"/>
                      <w:szCs w:val="20"/>
                    </w:rPr>
                  </w:pPr>
                  <w:r>
                    <w:rPr>
                      <w:b/>
                    </w:rPr>
                    <w:t xml:space="preserve">Background: </w:t>
                  </w:r>
                  <w:r w:rsidRPr="005E2F6A">
                    <w:rPr>
                      <w:rStyle w:val="Emphasis"/>
                      <w:i w:val="0"/>
                    </w:rPr>
                    <w:t xml:space="preserve">This chapter is intended to provide GIS staff with a common, standardized file naming convention and directory structure. The </w:t>
                  </w:r>
                  <w:r w:rsidRPr="005E2F6A">
                    <w:rPr>
                      <w:rFonts w:cs="Arial"/>
                      <w:szCs w:val="20"/>
                    </w:rPr>
                    <w:t xml:space="preserve">examples provided are for reference purposes only and are not intended to set a standard.  </w:t>
                  </w:r>
                </w:p>
                <w:p w:rsidR="00B94443" w:rsidRPr="005E2F6A" w:rsidRDefault="00B94443" w:rsidP="00843837">
                  <w:pPr>
                    <w:spacing w:after="0" w:line="240" w:lineRule="auto"/>
                    <w:rPr>
                      <w:rFonts w:cs="Arial"/>
                      <w:szCs w:val="20"/>
                    </w:rPr>
                  </w:pPr>
                </w:p>
                <w:p w:rsidR="00B94443" w:rsidRDefault="00B94443" w:rsidP="00843837">
                  <w:pPr>
                    <w:spacing w:after="0" w:line="240" w:lineRule="auto"/>
                    <w:rPr>
                      <w:rStyle w:val="Emphasis"/>
                    </w:rPr>
                  </w:pPr>
                  <w:r w:rsidRPr="005E2F6A">
                    <w:rPr>
                      <w:rFonts w:cs="Arial"/>
                      <w:szCs w:val="20"/>
                    </w:rPr>
                    <w:t xml:space="preserve">The example directory structure was borrowed from the </w:t>
                  </w:r>
                  <w:r>
                    <w:rPr>
                      <w:rFonts w:cs="Arial"/>
                      <w:szCs w:val="20"/>
                    </w:rPr>
                    <w:t>National Wildfire Coordinating Group GIS Standard Operating Procedures (GSTOP)</w:t>
                  </w:r>
                  <w:r w:rsidRPr="005E2F6A">
                    <w:rPr>
                      <w:rFonts w:cs="Arial"/>
                      <w:szCs w:val="20"/>
                    </w:rPr>
                    <w:t xml:space="preserve"> used by</w:t>
                  </w:r>
                  <w:r w:rsidRPr="005E2F6A">
                    <w:t xml:space="preserve"> </w:t>
                  </w:r>
                  <w:r w:rsidRPr="005E2F6A">
                    <w:rPr>
                      <w:rFonts w:cs="Arial"/>
                      <w:szCs w:val="20"/>
                    </w:rPr>
                    <w:t xml:space="preserve">GIS Specialists to fulfill the GIS needs of the Planning Section of the Incident Management Teams.  </w:t>
                  </w:r>
                  <w:r w:rsidRPr="005E2F6A">
                    <w:rPr>
                      <w:rStyle w:val="Emphasis"/>
                      <w:i w:val="0"/>
                    </w:rPr>
                    <w:t xml:space="preserve">Standard naming conventions and directory structures foster easier collaboration between varying shifts of GIS Responders.  </w:t>
                  </w:r>
                  <w:r w:rsidRPr="005E2F6A">
                    <w:rPr>
                      <w:rStyle w:val="Emphasis"/>
                      <w:rFonts w:cs="Arial"/>
                      <w:i w:val="0"/>
                      <w:iCs w:val="0"/>
                      <w:szCs w:val="20"/>
                    </w:rPr>
                    <w:t xml:space="preserve">The directory structure is set up with the </w:t>
                  </w:r>
                  <w:r>
                    <w:rPr>
                      <w:rStyle w:val="Emphasis"/>
                      <w:rFonts w:cs="Arial"/>
                      <w:i w:val="0"/>
                      <w:iCs w:val="0"/>
                      <w:szCs w:val="20"/>
                    </w:rPr>
                    <w:t>date</w:t>
                  </w:r>
                  <w:r w:rsidRPr="005E2F6A">
                    <w:rPr>
                      <w:rStyle w:val="Emphasis"/>
                      <w:rFonts w:cs="Arial"/>
                      <w:i w:val="0"/>
                      <w:iCs w:val="0"/>
                      <w:szCs w:val="20"/>
                    </w:rPr>
                    <w:t xml:space="preserve"> and time at the beginning of each folder and file to facilitate easy chronologic sorting ensuring that the most recent map information is at the top or bottom of a file list depending on sort order.</w:t>
                  </w:r>
                </w:p>
                <w:p w:rsidR="00B94443" w:rsidRDefault="00B94443" w:rsidP="00843837">
                  <w:pPr>
                    <w:spacing w:after="0" w:line="240" w:lineRule="auto"/>
                    <w:rPr>
                      <w:rStyle w:val="Emphasis"/>
                    </w:rPr>
                  </w:pPr>
                </w:p>
                <w:p w:rsidR="00B94443" w:rsidRPr="0041374B" w:rsidRDefault="00B94443" w:rsidP="00843837">
                  <w:pPr>
                    <w:spacing w:after="0" w:line="240" w:lineRule="auto"/>
                    <w:rPr>
                      <w:rStyle w:val="Emphasis"/>
                    </w:rPr>
                  </w:pPr>
                  <w:r w:rsidRPr="00FE3B11">
                    <w:rPr>
                      <w:rStyle w:val="Emphasis"/>
                      <w:i w:val="0"/>
                    </w:rPr>
                    <w:t xml:space="preserve">Per section 2.3, Information Sharing and Data Dissemination, of the GeoCONOPS, DHS recommends federal agencies share data in compliance with the National Information Exchange Model (NIEM).  NIEM is a program supported by DHS and other Federal agencies to facilitate data sharing by providing a common vocabulary to ensure consistency and understanding amongst disparate agencies.  NIEM utilizes Open Geospatial Consortium (OGC) standards for geospatial data.  The emergency management domain data elements and attributes were derived from current standards set forth by the Emergency Data Exchange Language (EDLX).  For more information on NIEM, please visit </w:t>
                  </w:r>
                  <w:hyperlink r:id="rId24" w:tgtFrame="_blank" w:history="1">
                    <w:r w:rsidRPr="00FE3B11">
                      <w:rPr>
                        <w:rStyle w:val="Hyperlink"/>
                        <w:iCs/>
                      </w:rPr>
                      <w:t>https://www.niem.gov</w:t>
                    </w:r>
                  </w:hyperlink>
                  <w:r w:rsidRPr="00FE3B11">
                    <w:rPr>
                      <w:iCs/>
                    </w:rPr>
                    <w:t>.</w:t>
                  </w:r>
                </w:p>
                <w:p w:rsidR="00B94443" w:rsidRPr="005E2F6A" w:rsidRDefault="00B94443" w:rsidP="00843837">
                  <w:pPr>
                    <w:spacing w:after="0" w:line="240" w:lineRule="auto"/>
                    <w:rPr>
                      <w:rStyle w:val="Emphasis"/>
                    </w:rPr>
                  </w:pPr>
                </w:p>
                <w:p w:rsidR="00B94443" w:rsidRPr="005E2F6A" w:rsidRDefault="00B94443" w:rsidP="00843837">
                  <w:pPr>
                    <w:spacing w:after="0" w:line="240" w:lineRule="auto"/>
                    <w:rPr>
                      <w:rFonts w:cs="Arial"/>
                      <w:szCs w:val="20"/>
                    </w:rPr>
                  </w:pPr>
                  <w:r w:rsidRPr="005E2F6A">
                    <w:rPr>
                      <w:rFonts w:cs="Arial"/>
                      <w:szCs w:val="20"/>
                    </w:rPr>
                    <w:t xml:space="preserve">Not all </w:t>
                  </w:r>
                  <w:r>
                    <w:rPr>
                      <w:rFonts w:cs="Arial"/>
                      <w:szCs w:val="20"/>
                    </w:rPr>
                    <w:t>MACCs</w:t>
                  </w:r>
                  <w:r w:rsidRPr="005E2F6A">
                    <w:rPr>
                      <w:rFonts w:cs="Arial"/>
                      <w:szCs w:val="20"/>
                    </w:rPr>
                    <w:t xml:space="preserve"> are alike.  Please be sure to modify the sections and examples below to fit your </w:t>
                  </w:r>
                  <w:r>
                    <w:rPr>
                      <w:rFonts w:cs="Arial"/>
                      <w:szCs w:val="20"/>
                    </w:rPr>
                    <w:t xml:space="preserve">facility </w:t>
                  </w:r>
                  <w:r w:rsidRPr="005E2F6A">
                    <w:rPr>
                      <w:rFonts w:cs="Arial"/>
                      <w:szCs w:val="20"/>
                    </w:rPr>
                    <w:t>needs.  Examples are for reference purposes only and are not intended to set a standard.</w:t>
                  </w:r>
                </w:p>
                <w:p w:rsidR="00B94443" w:rsidRPr="003D0BEB" w:rsidRDefault="00B94443">
                  <w:pPr>
                    <w:rPr>
                      <w:b/>
                    </w:rPr>
                  </w:pPr>
                </w:p>
              </w:txbxContent>
            </v:textbox>
          </v:shape>
        </w:pict>
      </w:r>
    </w:p>
    <w:p w:rsidR="003D0BEB" w:rsidRDefault="003D0BEB" w:rsidP="0085491D">
      <w:pPr>
        <w:spacing w:after="0" w:line="240" w:lineRule="auto"/>
        <w:rPr>
          <w:rStyle w:val="Emphasis"/>
        </w:rPr>
      </w:pPr>
    </w:p>
    <w:p w:rsidR="003D0BEB" w:rsidRDefault="003D0BEB" w:rsidP="0085491D">
      <w:pPr>
        <w:spacing w:after="0" w:line="240" w:lineRule="auto"/>
        <w:rPr>
          <w:rStyle w:val="Emphasis"/>
        </w:rPr>
      </w:pPr>
    </w:p>
    <w:p w:rsidR="003D0BEB" w:rsidRDefault="003D0BEB" w:rsidP="0085491D">
      <w:pPr>
        <w:spacing w:after="0" w:line="240" w:lineRule="auto"/>
        <w:rPr>
          <w:rStyle w:val="Emphasis"/>
        </w:rPr>
      </w:pPr>
    </w:p>
    <w:p w:rsidR="003D0BEB" w:rsidRDefault="003D0BEB" w:rsidP="0085491D">
      <w:pPr>
        <w:spacing w:after="0" w:line="240" w:lineRule="auto"/>
        <w:rPr>
          <w:rStyle w:val="Emphasis"/>
        </w:rPr>
      </w:pPr>
    </w:p>
    <w:p w:rsidR="003D0BEB" w:rsidRDefault="003D0BEB" w:rsidP="0085491D">
      <w:pPr>
        <w:spacing w:after="0" w:line="240" w:lineRule="auto"/>
        <w:rPr>
          <w:rStyle w:val="Emphasis"/>
        </w:rPr>
      </w:pPr>
    </w:p>
    <w:p w:rsidR="003D0BEB" w:rsidRDefault="003D0BEB" w:rsidP="0085491D">
      <w:pPr>
        <w:spacing w:after="0" w:line="240" w:lineRule="auto"/>
        <w:rPr>
          <w:rStyle w:val="Emphasis"/>
        </w:rPr>
      </w:pPr>
    </w:p>
    <w:p w:rsidR="003D0BEB" w:rsidRDefault="003D0BEB" w:rsidP="0085491D">
      <w:pPr>
        <w:spacing w:after="0" w:line="240" w:lineRule="auto"/>
        <w:rPr>
          <w:rStyle w:val="Emphasis"/>
        </w:rPr>
      </w:pPr>
    </w:p>
    <w:p w:rsidR="003D0BEB" w:rsidRDefault="003D0BEB" w:rsidP="0085491D">
      <w:pPr>
        <w:spacing w:after="0" w:line="240" w:lineRule="auto"/>
        <w:rPr>
          <w:rStyle w:val="Emphasis"/>
        </w:rPr>
      </w:pPr>
    </w:p>
    <w:p w:rsidR="00AE3397" w:rsidRDefault="00AE3397" w:rsidP="003D0BEB">
      <w:pPr>
        <w:spacing w:after="0" w:line="240" w:lineRule="auto"/>
        <w:rPr>
          <w:rFonts w:cs="Arial"/>
          <w:i/>
          <w:szCs w:val="20"/>
        </w:rPr>
      </w:pPr>
    </w:p>
    <w:p w:rsidR="00362713" w:rsidRDefault="00362713" w:rsidP="00855535">
      <w:pPr>
        <w:spacing w:after="0" w:line="240" w:lineRule="auto"/>
        <w:rPr>
          <w:rFonts w:cs="Arial"/>
          <w:i/>
          <w:szCs w:val="20"/>
        </w:rPr>
      </w:pPr>
    </w:p>
    <w:p w:rsidR="003D0BEB" w:rsidRDefault="003D0BEB" w:rsidP="00855535">
      <w:pPr>
        <w:spacing w:after="0" w:line="240" w:lineRule="auto"/>
        <w:rPr>
          <w:rStyle w:val="Emphasis"/>
        </w:rPr>
      </w:pPr>
    </w:p>
    <w:p w:rsidR="003D0BEB" w:rsidRDefault="003D0BEB" w:rsidP="00855535">
      <w:pPr>
        <w:spacing w:after="0" w:line="240" w:lineRule="auto"/>
        <w:rPr>
          <w:rStyle w:val="Emphasis"/>
        </w:rPr>
      </w:pPr>
    </w:p>
    <w:p w:rsidR="003D0BEB" w:rsidRDefault="003D0BEB" w:rsidP="00855535">
      <w:pPr>
        <w:spacing w:after="0" w:line="240" w:lineRule="auto"/>
        <w:rPr>
          <w:rStyle w:val="Emphasis"/>
        </w:rPr>
      </w:pPr>
    </w:p>
    <w:p w:rsidR="003D0BEB" w:rsidRDefault="003D0BEB" w:rsidP="00855535">
      <w:pPr>
        <w:spacing w:after="0" w:line="240" w:lineRule="auto"/>
        <w:rPr>
          <w:rStyle w:val="Emphasis"/>
        </w:rPr>
      </w:pPr>
    </w:p>
    <w:p w:rsidR="001A4236" w:rsidRDefault="001A4236" w:rsidP="00855535">
      <w:pPr>
        <w:spacing w:after="0" w:line="240" w:lineRule="auto"/>
        <w:rPr>
          <w:rStyle w:val="Emphasis"/>
        </w:rPr>
      </w:pPr>
    </w:p>
    <w:p w:rsidR="001A4236" w:rsidRDefault="001A4236" w:rsidP="00855535">
      <w:pPr>
        <w:spacing w:after="0" w:line="240" w:lineRule="auto"/>
        <w:rPr>
          <w:rStyle w:val="Emphasis"/>
        </w:rPr>
      </w:pPr>
    </w:p>
    <w:p w:rsidR="001A4236" w:rsidRDefault="001A4236" w:rsidP="00855535">
      <w:pPr>
        <w:spacing w:after="0" w:line="240" w:lineRule="auto"/>
        <w:rPr>
          <w:rStyle w:val="Emphasis"/>
        </w:rPr>
      </w:pPr>
    </w:p>
    <w:p w:rsidR="001A4236" w:rsidRDefault="001A4236" w:rsidP="00855535">
      <w:pPr>
        <w:spacing w:after="0" w:line="240" w:lineRule="auto"/>
        <w:rPr>
          <w:rStyle w:val="Emphasis"/>
        </w:rPr>
      </w:pPr>
    </w:p>
    <w:p w:rsidR="001A4236" w:rsidRDefault="001A4236" w:rsidP="00855535">
      <w:pPr>
        <w:spacing w:after="0" w:line="240" w:lineRule="auto"/>
        <w:rPr>
          <w:rStyle w:val="Emphasis"/>
        </w:rPr>
      </w:pPr>
    </w:p>
    <w:p w:rsidR="001A4236" w:rsidRDefault="001A4236" w:rsidP="00855535">
      <w:pPr>
        <w:spacing w:after="0" w:line="240" w:lineRule="auto"/>
        <w:rPr>
          <w:rStyle w:val="Emphasis"/>
        </w:rPr>
      </w:pPr>
    </w:p>
    <w:p w:rsidR="001A4236" w:rsidRDefault="001A4236" w:rsidP="00855535">
      <w:pPr>
        <w:spacing w:after="0" w:line="240" w:lineRule="auto"/>
        <w:rPr>
          <w:rStyle w:val="Emphasis"/>
        </w:rPr>
      </w:pPr>
    </w:p>
    <w:p w:rsidR="0041374B" w:rsidRDefault="0041374B" w:rsidP="00855535">
      <w:pPr>
        <w:spacing w:after="0" w:line="240" w:lineRule="auto"/>
        <w:rPr>
          <w:rStyle w:val="Emphasis"/>
        </w:rPr>
      </w:pPr>
    </w:p>
    <w:p w:rsidR="0041374B" w:rsidRDefault="0041374B" w:rsidP="00855535">
      <w:pPr>
        <w:spacing w:after="0" w:line="240" w:lineRule="auto"/>
        <w:rPr>
          <w:rStyle w:val="Emphasis"/>
        </w:rPr>
      </w:pPr>
    </w:p>
    <w:p w:rsidR="003D0BEB" w:rsidRPr="008E5858" w:rsidRDefault="00FF077E" w:rsidP="006352D1">
      <w:pPr>
        <w:numPr>
          <w:ilvl w:val="0"/>
          <w:numId w:val="8"/>
        </w:numPr>
        <w:spacing w:line="240" w:lineRule="auto"/>
      </w:pPr>
      <w:r>
        <w:rPr>
          <w:rFonts w:cs="Arial"/>
          <w:noProof/>
          <w:szCs w:val="20"/>
        </w:rPr>
        <w:pict>
          <v:shape id="AutoShape 19" o:spid="_x0000_s1061" type="#_x0000_t185" style="position:absolute;left:0;text-align:left;margin-left:141.2pt;margin-top:15.8pt;width:134.55pt;height:416.95pt;rotation:90;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" adj="2346" fillcolor="#4f81bd" strokecolor="#4f81bd" strokeweight="1pt">
            <v:shadow on="t" type="double" opacity=".5" color2="shadow add(102)" offset="3pt,-3pt" offset2="6pt,-6pt"/>
            <v:textbox inset="18pt,,,18pt">
              <w:txbxContent>
                <w:p w:rsidR="00B94443" w:rsidRPr="00613CD9" w:rsidRDefault="00B94443" w:rsidP="00613CD9">
                  <w:pPr>
                    <w:pStyle w:val="ColorfulList-Accent11"/>
                    <w:rPr>
                      <w:rFonts w:ascii="Cambria" w:hAnsi="Cambria" w:cs="Arial"/>
                      <w:caps/>
                      <w:color w:val="9BBB59"/>
                      <w:sz w:val="26"/>
                    </w:rPr>
                  </w:pPr>
                  <w:r w:rsidRPr="00591983">
                    <w:rPr>
                      <w:b/>
                    </w:rPr>
                    <w:t>Example Directory Structure:</w:t>
                  </w:r>
                  <w:r w:rsidRPr="00591983">
                    <w:rPr>
                      <w:rStyle w:val="Heading2Char"/>
                      <w:rFonts w:eastAsia="Calibri"/>
                      <w:b w:val="0"/>
                      <w:color w:val="9BBB59"/>
                    </w:rPr>
                    <w:t xml:space="preserve"> </w:t>
                  </w:r>
                </w:p>
                <w:p w:rsidR="00B94443" w:rsidRPr="00613CD9" w:rsidRDefault="00B94443" w:rsidP="002B16F8">
                  <w:pPr>
                    <w:pStyle w:val="ColorfulList-Accent11"/>
                    <w:rPr>
                      <w:i/>
                      <w:sz w:val="20"/>
                      <w:szCs w:val="20"/>
                    </w:rPr>
                  </w:pPr>
                  <w:r w:rsidRPr="00613CD9">
                    <w:rPr>
                      <w:sz w:val="20"/>
                      <w:szCs w:val="20"/>
                    </w:rPr>
                    <w:t xml:space="preserve">The example directory structure convention provided here was </w:t>
                  </w:r>
                  <w:r w:rsidRPr="00613CD9">
                    <w:t>borrowed from the GSTOP. This structure will be accessible on the</w:t>
                  </w:r>
                  <w:r w:rsidRPr="00613CD9">
                    <w:rPr>
                      <w:b/>
                      <w:caps/>
                    </w:rPr>
                    <w:t xml:space="preserve"> </w:t>
                  </w:r>
                  <w:r w:rsidRPr="00613CD9">
                    <w:rPr>
                      <w:rStyle w:val="Heading1Char"/>
                      <w:rFonts w:eastAsia="Calibri"/>
                      <w:i/>
                      <w:color w:val="000000"/>
                      <w:sz w:val="20"/>
                      <w:szCs w:val="20"/>
                    </w:rPr>
                    <w:t>&lt;&lt;Folder location&gt;&gt;</w:t>
                  </w:r>
                  <w:r w:rsidRPr="00613CD9">
                    <w:rPr>
                      <w:rStyle w:val="Heading2Char"/>
                      <w:rFonts w:eastAsia="Calibri"/>
                      <w:i/>
                      <w:color w:val="000000"/>
                      <w:sz w:val="20"/>
                      <w:szCs w:val="20"/>
                    </w:rPr>
                    <w:t xml:space="preserve"> </w:t>
                  </w:r>
                  <w:r>
                    <w:rPr>
                      <w:rStyle w:val="Heading2Char"/>
                      <w:rFonts w:asciiTheme="minorHAnsi" w:eastAsia="Calibri" w:hAnsiTheme="minorHAnsi"/>
                      <w:b w:val="0"/>
                      <w:caps w:val="0"/>
                      <w:color w:val="000000"/>
                      <w:sz w:val="20"/>
                      <w:szCs w:val="20"/>
                    </w:rPr>
                    <w:t>however</w:t>
                  </w:r>
                  <w:r w:rsidRPr="00613CD9">
                    <w:rPr>
                      <w:rStyle w:val="Heading2Char"/>
                      <w:rFonts w:asciiTheme="minorHAnsi" w:eastAsia="Calibri" w:hAnsiTheme="minorHAnsi"/>
                      <w:b w:val="0"/>
                      <w:caps w:val="0"/>
                      <w:color w:val="000000"/>
                      <w:sz w:val="20"/>
                      <w:szCs w:val="20"/>
                    </w:rPr>
                    <w:t>; it is also suggested to maintain a copy on your desktop/laptop C:\ drive in the event that a network connection is not possible.  The directory structure is set up with the data and time at the beginning of each folder and file to facilitate easy chronologic sorting.</w:t>
                  </w:r>
                </w:p>
                <w:p w:rsidR="00B94443" w:rsidRPr="005E2F6A" w:rsidRDefault="00B94443" w:rsidP="002B16F8">
                  <w:pPr>
                    <w:rPr>
                      <w:iCs/>
                      <w:color w:val="000000"/>
                    </w:rPr>
                  </w:pPr>
                </w:p>
              </w:txbxContent>
            </v:textbox>
            <w10:wrap type="topAndBottom"/>
          </v:shape>
        </w:pict>
      </w:r>
      <w:r w:rsidR="00A7740E">
        <w:rPr>
          <w:rStyle w:val="Emphasis"/>
          <w:b/>
          <w:sz w:val="24"/>
          <w:szCs w:val="24"/>
          <w:u w:val="single"/>
        </w:rPr>
        <w:t>Purp</w:t>
      </w:r>
      <w:r w:rsidR="00362713" w:rsidRPr="004E6BCB">
        <w:rPr>
          <w:rStyle w:val="Emphasis"/>
          <w:b/>
          <w:sz w:val="24"/>
          <w:szCs w:val="24"/>
          <w:u w:val="single"/>
        </w:rPr>
        <w:t>ose</w:t>
      </w:r>
      <w:r w:rsidR="00362713" w:rsidRPr="004E6BCB">
        <w:rPr>
          <w:rStyle w:val="Emphasis"/>
          <w:b/>
          <w:sz w:val="24"/>
          <w:szCs w:val="24"/>
        </w:rPr>
        <w:t xml:space="preserve">: </w:t>
      </w:r>
      <w:r w:rsidR="00362713" w:rsidRPr="004E6BCB">
        <w:rPr>
          <w:rStyle w:val="Emphasis"/>
          <w:sz w:val="24"/>
          <w:szCs w:val="24"/>
        </w:rPr>
        <w:t xml:space="preserve"> </w:t>
      </w:r>
      <w:r w:rsidR="00362713" w:rsidRPr="00591983">
        <w:t xml:space="preserve">This chapter provides GIS staff with a common, standardized file naming convention and directory structure. The structure and naming conventions set herein are intended to support an efficient work flow process by providing self-evident naming protocols that are specific not only to each individual incident but also to each incident’s time(s) and date(s).   </w:t>
      </w:r>
    </w:p>
    <w:p w:rsidR="00511D0B" w:rsidRPr="00760715" w:rsidRDefault="00511D0B" w:rsidP="00036843">
      <w:pPr>
        <w:pStyle w:val="Heading2"/>
        <w:rPr>
          <w:caps w:val="0"/>
        </w:rPr>
      </w:pPr>
      <w:bookmarkStart w:id="54" w:name="_Toc356897489"/>
      <w:r w:rsidRPr="00760715">
        <w:rPr>
          <w:caps w:val="0"/>
        </w:rPr>
        <w:t>GIS File Directory Structure</w:t>
      </w:r>
      <w:bookmarkEnd w:id="54"/>
    </w:p>
    <w:p w:rsidR="00550971" w:rsidRPr="00613CD9" w:rsidRDefault="00511D0B" w:rsidP="00511D0B">
      <w:pPr>
        <w:rPr>
          <w:rStyle w:val="Emphasis"/>
          <w:rFonts w:ascii="Cambria" w:hAnsi="Cambria"/>
          <w:b/>
          <w:caps/>
          <w:color w:val="365F91"/>
          <w:sz w:val="26"/>
        </w:rPr>
      </w:pPr>
      <w:r w:rsidRPr="00692C42">
        <w:rPr>
          <w:rFonts w:cs="Arial"/>
          <w:szCs w:val="20"/>
        </w:rPr>
        <w:t>During an emergency event</w:t>
      </w:r>
      <w:r>
        <w:rPr>
          <w:rFonts w:cs="Arial"/>
          <w:szCs w:val="20"/>
        </w:rPr>
        <w:t>,</w:t>
      </w:r>
      <w:r w:rsidRPr="00692C42">
        <w:rPr>
          <w:rFonts w:cs="Arial"/>
          <w:szCs w:val="20"/>
        </w:rPr>
        <w:t xml:space="preserve"> </w:t>
      </w:r>
      <w:r>
        <w:rPr>
          <w:rFonts w:cs="Arial"/>
          <w:szCs w:val="20"/>
        </w:rPr>
        <w:t>i</w:t>
      </w:r>
      <w:r w:rsidRPr="00692C42">
        <w:rPr>
          <w:rFonts w:cs="Arial"/>
          <w:szCs w:val="20"/>
        </w:rPr>
        <w:t>ncident related data</w:t>
      </w:r>
      <w:r>
        <w:rPr>
          <w:rFonts w:cs="Arial"/>
          <w:szCs w:val="20"/>
        </w:rPr>
        <w:t xml:space="preserve"> and</w:t>
      </w:r>
      <w:r w:rsidRPr="00692C42">
        <w:rPr>
          <w:rFonts w:cs="Arial"/>
          <w:szCs w:val="20"/>
        </w:rPr>
        <w:t xml:space="preserve"> maps </w:t>
      </w:r>
      <w:r w:rsidR="00700E46">
        <w:rPr>
          <w:rFonts w:cs="Arial"/>
          <w:szCs w:val="20"/>
        </w:rPr>
        <w:t>are to</w:t>
      </w:r>
      <w:r>
        <w:rPr>
          <w:rFonts w:cs="Arial"/>
          <w:szCs w:val="20"/>
        </w:rPr>
        <w:t xml:space="preserve"> be retrieved from: </w:t>
      </w:r>
      <w:r w:rsidR="00764748" w:rsidRPr="00855535">
        <w:rPr>
          <w:rStyle w:val="Heading8Char"/>
        </w:rPr>
        <w:t xml:space="preserve">1. &lt;&lt;Folder </w:t>
      </w:r>
      <w:r w:rsidR="00236C03" w:rsidRPr="00855535">
        <w:rPr>
          <w:rStyle w:val="Heading8Char"/>
        </w:rPr>
        <w:t>l</w:t>
      </w:r>
      <w:r w:rsidR="00764748" w:rsidRPr="00855535">
        <w:rPr>
          <w:rStyle w:val="Heading8Char"/>
        </w:rPr>
        <w:t xml:space="preserve">ocation&gt;&gt; and/or 2. &lt;&lt;Web </w:t>
      </w:r>
      <w:r w:rsidR="00236C03" w:rsidRPr="00855535">
        <w:rPr>
          <w:rStyle w:val="Heading8Char"/>
        </w:rPr>
        <w:t>a</w:t>
      </w:r>
      <w:r w:rsidR="00764748" w:rsidRPr="00855535">
        <w:rPr>
          <w:rStyle w:val="Heading8Char"/>
        </w:rPr>
        <w:t>pplication&gt;&gt;</w:t>
      </w:r>
      <w:r w:rsidRPr="00692C42">
        <w:rPr>
          <w:rFonts w:cs="Arial"/>
          <w:szCs w:val="20"/>
        </w:rPr>
        <w:t xml:space="preserve"> per the file structure outline and guidelines defined</w:t>
      </w:r>
      <w:r w:rsidR="00A12059">
        <w:rPr>
          <w:rFonts w:cs="Arial"/>
          <w:szCs w:val="20"/>
        </w:rPr>
        <w:t xml:space="preserve"> </w:t>
      </w:r>
      <w:r w:rsidRPr="00692C42">
        <w:rPr>
          <w:rFonts w:cs="Arial"/>
          <w:szCs w:val="20"/>
        </w:rPr>
        <w:t>below.</w:t>
      </w:r>
    </w:p>
    <w:p w:rsidR="004E6BCB" w:rsidRPr="009268EE" w:rsidRDefault="00FF077E" w:rsidP="009268EE">
      <w:pPr>
        <w:rPr>
          <w:i/>
          <w:iCs/>
        </w:rPr>
      </w:pPr>
      <w:r>
        <w:rPr>
          <w:i/>
          <w:iCs/>
          <w:noProof/>
        </w:rPr>
      </w:r>
      <w:r>
        <w:rPr>
          <w:i/>
          <w:iCs/>
          <w:noProof/>
        </w:rPr>
        <w:pict>
          <v:shape id="Text Box 28" o:spid="_x0000_s1092" type="#_x0000_t202" style="width:444.85pt;height:551.85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">
            <v:textbox>
              <w:txbxContent>
                <w:p w:rsidR="00B94443" w:rsidRPr="005256A3" w:rsidRDefault="00B94443" w:rsidP="005256A3">
                  <w:pPr>
                    <w:pStyle w:val="NoSpacing1"/>
                    <w:jc w:val="center"/>
                    <w:rPr>
                      <w:rStyle w:val="Emphasis"/>
                    </w:rPr>
                  </w:pPr>
                  <w:r w:rsidRPr="0090217F">
                    <w:rPr>
                      <w:rStyle w:val="Emphasis"/>
                      <w:b/>
                      <w:i w:val="0"/>
                      <w:color w:val="000000"/>
                      <w:sz w:val="24"/>
                      <w:szCs w:val="24"/>
                    </w:rPr>
                    <w:t>Example Directory Structure</w:t>
                  </w:r>
                </w:p>
                <w:p w:rsidR="00B94443" w:rsidRDefault="00B94443" w:rsidP="00BC1E21">
                  <w:pPr>
                    <w:numPr>
                      <w:ilvl w:val="0"/>
                      <w:numId w:val="9"/>
                    </w:numPr>
                    <w:spacing w:after="0" w:line="240" w:lineRule="auto"/>
                    <w:rPr>
                      <w:rStyle w:val="Emphasis"/>
                    </w:rPr>
                  </w:pPr>
                  <w:r w:rsidRPr="007519DA">
                    <w:rPr>
                      <w:rStyle w:val="Emphasis"/>
                      <w:color w:val="000000"/>
                      <w:sz w:val="20"/>
                      <w:szCs w:val="20"/>
                    </w:rPr>
                    <w:t>&lt;&lt;Folder (for example, P:\EOCGIS)&gt;&gt;\BaseData - This folder contains base map data; data specific or derived from the event are NOT stored here.</w:t>
                  </w:r>
                </w:p>
                <w:p w:rsidR="00B94443" w:rsidRDefault="00B94443" w:rsidP="00BC1E21">
                  <w:pPr>
                    <w:numPr>
                      <w:ilvl w:val="1"/>
                      <w:numId w:val="9"/>
                    </w:numPr>
                    <w:spacing w:after="0" w:line="240" w:lineRule="auto"/>
                    <w:rPr>
                      <w:rStyle w:val="Emphasis"/>
                    </w:rPr>
                  </w:pPr>
                  <w:r w:rsidRPr="00EC495E">
                    <w:rPr>
                      <w:rStyle w:val="Emphasis"/>
                      <w:color w:val="000000"/>
                      <w:sz w:val="20"/>
                      <w:szCs w:val="20"/>
                    </w:rPr>
                    <w:t>DEMs  - Digital Elevation Models</w:t>
                  </w:r>
                </w:p>
                <w:p w:rsidR="00B94443" w:rsidRDefault="00B94443" w:rsidP="00BC1E21">
                  <w:pPr>
                    <w:numPr>
                      <w:ilvl w:val="1"/>
                      <w:numId w:val="9"/>
                    </w:numPr>
                    <w:spacing w:after="0" w:line="240" w:lineRule="auto"/>
                    <w:rPr>
                      <w:rStyle w:val="Emphasis"/>
                    </w:rPr>
                  </w:pPr>
                  <w:r w:rsidRPr="00EC495E">
                    <w:rPr>
                      <w:rStyle w:val="Emphasis"/>
                      <w:color w:val="000000"/>
                      <w:sz w:val="20"/>
                      <w:szCs w:val="20"/>
                    </w:rPr>
                    <w:t>Logos – logos and data disclaimers</w:t>
                  </w:r>
                </w:p>
                <w:p w:rsidR="00B94443" w:rsidRDefault="00B94443" w:rsidP="00BC1E21">
                  <w:pPr>
                    <w:numPr>
                      <w:ilvl w:val="1"/>
                      <w:numId w:val="9"/>
                    </w:numPr>
                    <w:spacing w:after="0" w:line="240" w:lineRule="auto"/>
                    <w:rPr>
                      <w:rStyle w:val="Emphasis"/>
                    </w:rPr>
                  </w:pPr>
                  <w:r w:rsidRPr="00EC495E">
                    <w:rPr>
                      <w:rStyle w:val="Emphasis"/>
                      <w:color w:val="000000"/>
                      <w:sz w:val="20"/>
                      <w:szCs w:val="20"/>
                    </w:rPr>
                    <w:t>Raster – Hillshade, Eagle Aerial Imagery, Air Photo Imagery</w:t>
                  </w:r>
                </w:p>
                <w:p w:rsidR="00B94443" w:rsidRPr="00EC495E" w:rsidRDefault="00B94443" w:rsidP="00BC1E21">
                  <w:pPr>
                    <w:numPr>
                      <w:ilvl w:val="1"/>
                      <w:numId w:val="9"/>
                    </w:numPr>
                    <w:spacing w:after="0" w:line="240" w:lineRule="auto"/>
                    <w:rPr>
                      <w:rStyle w:val="Emphasis"/>
                    </w:rPr>
                  </w:pPr>
                  <w:r w:rsidRPr="00EC495E">
                    <w:rPr>
                      <w:rStyle w:val="Emphasis"/>
                      <w:color w:val="000000"/>
                      <w:sz w:val="20"/>
                      <w:szCs w:val="20"/>
                    </w:rPr>
                    <w:t>Vector – Transportation, Admin Boundaries,  Points of Interest, etc</w:t>
                  </w:r>
                </w:p>
                <w:p w:rsidR="00B94443" w:rsidRPr="00591983" w:rsidRDefault="00B94443" w:rsidP="00BC1E21">
                  <w:pPr>
                    <w:numPr>
                      <w:ilvl w:val="0"/>
                      <w:numId w:val="9"/>
                    </w:numPr>
                    <w:spacing w:after="0" w:line="240" w:lineRule="auto"/>
                    <w:rPr>
                      <w:rStyle w:val="Emphasis"/>
                    </w:rPr>
                  </w:pPr>
                  <w:r w:rsidRPr="004E6BCB">
                    <w:rPr>
                      <w:rStyle w:val="Emphasis"/>
                      <w:color w:val="000000"/>
                      <w:sz w:val="20"/>
                      <w:szCs w:val="20"/>
                    </w:rPr>
                    <w:t>&lt;&lt;Folder&gt;&gt;\Tools  This folder contains extensions, scripts, models, DMS-DD conversion macro/script, other software used during the incident</w:t>
                  </w:r>
                </w:p>
                <w:p w:rsidR="00B94443" w:rsidRDefault="00B94443" w:rsidP="00BC1E21">
                  <w:pPr>
                    <w:numPr>
                      <w:ilvl w:val="0"/>
                      <w:numId w:val="10"/>
                    </w:numPr>
                    <w:spacing w:after="0" w:line="240" w:lineRule="auto"/>
                    <w:rPr>
                      <w:rStyle w:val="Emphasis"/>
                    </w:rPr>
                  </w:pPr>
                  <w:r w:rsidRPr="007519DA">
                    <w:rPr>
                      <w:rStyle w:val="Emphasis"/>
                      <w:color w:val="000000"/>
                      <w:sz w:val="20"/>
                      <w:szCs w:val="20"/>
                    </w:rPr>
                    <w:t>&lt;&lt;Folder&gt;&gt;\Incidents\ - This is the top tier GIS Emergency Response directory:</w:t>
                  </w:r>
                </w:p>
                <w:p w:rsidR="00B94443" w:rsidRDefault="00B94443" w:rsidP="00BC1E21">
                  <w:pPr>
                    <w:numPr>
                      <w:ilvl w:val="1"/>
                      <w:numId w:val="10"/>
                    </w:numPr>
                    <w:spacing w:after="0" w:line="240" w:lineRule="auto"/>
                    <w:rPr>
                      <w:rStyle w:val="Emphasis"/>
                    </w:rPr>
                  </w:pPr>
                  <w:r w:rsidRPr="004E6BCB">
                    <w:rPr>
                      <w:rStyle w:val="Emphasis"/>
                      <w:color w:val="000000"/>
                      <w:sz w:val="20"/>
                      <w:szCs w:val="20"/>
                    </w:rPr>
                    <w:t>YYYY_IncidentName – This is the top tier Folder for a unique event. 4-digit year and the name of the Unique Incident (e.g. 2003_CedarFire)</w:t>
                  </w:r>
                </w:p>
                <w:p w:rsidR="00B94443" w:rsidRDefault="00B94443" w:rsidP="00BC1E21">
                  <w:pPr>
                    <w:numPr>
                      <w:ilvl w:val="2"/>
                      <w:numId w:val="10"/>
                    </w:numPr>
                    <w:spacing w:after="0" w:line="240" w:lineRule="auto"/>
                    <w:rPr>
                      <w:rStyle w:val="Emphasis"/>
                    </w:rPr>
                  </w:pPr>
                  <w:r w:rsidRPr="004E6BCB">
                    <w:rPr>
                      <w:rStyle w:val="Emphasis"/>
                      <w:color w:val="000000"/>
                      <w:sz w:val="20"/>
                      <w:szCs w:val="20"/>
                    </w:rPr>
                    <w:t>Date (YYYYMMDD) date/time stamped incident spatial data layers; one folder for each day of the incident</w:t>
                  </w:r>
                  <w:r w:rsidRPr="004E6BCB" w:rsidDel="00F90FF9">
                    <w:rPr>
                      <w:rStyle w:val="Emphasis"/>
                      <w:color w:val="000000"/>
                      <w:sz w:val="20"/>
                      <w:szCs w:val="20"/>
                    </w:rPr>
                    <w:t xml:space="preserve"> </w:t>
                  </w:r>
                </w:p>
                <w:p w:rsidR="00B94443" w:rsidRDefault="00B94443" w:rsidP="00BC1E21">
                  <w:pPr>
                    <w:numPr>
                      <w:ilvl w:val="3"/>
                      <w:numId w:val="10"/>
                    </w:numPr>
                    <w:spacing w:after="0" w:line="240" w:lineRule="auto"/>
                    <w:rPr>
                      <w:rStyle w:val="Emphasis"/>
                    </w:rPr>
                  </w:pPr>
                  <w:r w:rsidRPr="004E6BCB">
                    <w:rPr>
                      <w:rStyle w:val="Emphasis"/>
                      <w:color w:val="000000"/>
                      <w:sz w:val="20"/>
                      <w:szCs w:val="20"/>
                    </w:rPr>
                    <w:t xml:space="preserve">Incident Data – All data stored in this folder are data that are specific to the incident and include a date/time stamp – DATA SHOULD NOT BE PUBLISHED TO THE WEB UNTIL THE PRODUCT IS READY FOR USE/DISSEMINATION AND APPROVED BY THE INCIDENT COMMANDER. Consideration should be given to breaking ‘incident data’ into sub-groups 1) DEM, 2) Raster, and 3) Vector – as incident data could be collected in these forms.   </w:t>
                  </w:r>
                </w:p>
                <w:p w:rsidR="00B94443" w:rsidRDefault="00B94443" w:rsidP="00BC1E21">
                  <w:pPr>
                    <w:numPr>
                      <w:ilvl w:val="3"/>
                      <w:numId w:val="10"/>
                    </w:numPr>
                    <w:spacing w:after="0" w:line="240" w:lineRule="auto"/>
                    <w:rPr>
                      <w:rStyle w:val="Emphasis"/>
                    </w:rPr>
                  </w:pPr>
                  <w:r w:rsidRPr="004E6BCB">
                    <w:rPr>
                      <w:rStyle w:val="Emphasis"/>
                      <w:color w:val="000000"/>
                      <w:sz w:val="20"/>
                      <w:szCs w:val="20"/>
                    </w:rPr>
                    <w:t>Products – GIS analysis and map products produced for the event on that day</w:t>
                  </w:r>
                </w:p>
                <w:p w:rsidR="00B94443" w:rsidRDefault="00B94443" w:rsidP="00BC1E21">
                  <w:pPr>
                    <w:numPr>
                      <w:ilvl w:val="3"/>
                      <w:numId w:val="10"/>
                    </w:numPr>
                    <w:spacing w:after="0" w:line="240" w:lineRule="auto"/>
                    <w:rPr>
                      <w:rStyle w:val="Emphasis"/>
                    </w:rPr>
                  </w:pPr>
                  <w:r w:rsidRPr="004E6BCB">
                    <w:rPr>
                      <w:rStyle w:val="Emphasis"/>
                      <w:color w:val="000000"/>
                      <w:sz w:val="20"/>
                      <w:szCs w:val="20"/>
                    </w:rPr>
                    <w:t>Workspace – Workspace for that day</w:t>
                  </w:r>
                </w:p>
                <w:p w:rsidR="00B94443" w:rsidRDefault="00B94443" w:rsidP="00BC1E21">
                  <w:pPr>
                    <w:numPr>
                      <w:ilvl w:val="3"/>
                      <w:numId w:val="10"/>
                    </w:numPr>
                    <w:spacing w:after="0" w:line="240" w:lineRule="auto"/>
                    <w:rPr>
                      <w:rStyle w:val="Emphasis"/>
                    </w:rPr>
                  </w:pPr>
                  <w:r w:rsidRPr="004E6BCB">
                    <w:rPr>
                      <w:rStyle w:val="Emphasis"/>
                      <w:color w:val="000000"/>
                      <w:sz w:val="20"/>
                      <w:szCs w:val="20"/>
                    </w:rPr>
                    <w:t>External Maps – Daily maps produced outside the organization</w:t>
                  </w:r>
                </w:p>
                <w:p w:rsidR="00B94443" w:rsidRPr="004E6BCB" w:rsidRDefault="00B94443" w:rsidP="005256A3">
                  <w:pPr>
                    <w:spacing w:after="0" w:line="240" w:lineRule="auto"/>
                    <w:ind w:left="2880"/>
                    <w:rPr>
                      <w:rStyle w:val="Emphasis"/>
                    </w:rPr>
                  </w:pPr>
                </w:p>
                <w:p w:rsidR="00B94443" w:rsidRDefault="00B94443" w:rsidP="004E6BCB">
                  <w:pPr>
                    <w:jc w:val="center"/>
                  </w:pPr>
                  <w:r>
                    <w:rPr>
                      <w:noProof/>
                    </w:rPr>
                    <w:drawing>
                      <wp:inline distT="0" distB="0" distL="0" distR="0">
                        <wp:extent cx="1352550" cy="2619375"/>
                        <wp:effectExtent l="38100" t="19050" r="19050" b="2857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1352550" cy="2619375"/>
                                </a:xfrm>
                                <a:prstGeom prst="rect">
                                  <a:avLst/>
                                </a:prstGeom>
                                <a:noFill/>
                                <a:ln w="6350" cmpd="sng">
                                  <a:solidFill>
                                    <a:srgbClr val="000000"/>
                                  </a:solidFill>
                                  <a:miter lim="800000"/>
                                  <a:headEnd/>
                                  <a:tailEnd/>
                                </a:ln>
                                <a:effectLst/>
                              </pic:spPr>
                            </pic:pic>
                          </a:graphicData>
                        </a:graphic>
                      </wp:inline>
                    </w:drawing>
                  </w:r>
                </w:p>
                <w:p w:rsidR="00B94443" w:rsidRDefault="00B94443"/>
              </w:txbxContent>
            </v:textbox>
            <w10:anchorlock/>
          </v:shape>
        </w:pict>
      </w:r>
    </w:p>
    <w:p w:rsidR="008E5858" w:rsidRDefault="008E5858" w:rsidP="008E5858">
      <w:pPr>
        <w:pStyle w:val="Caption"/>
        <w:rPr>
          <w:rFonts w:eastAsia="Calibri" w:cs="Arial"/>
          <w:bCs w:val="0"/>
          <w:i/>
          <w:sz w:val="22"/>
        </w:rPr>
      </w:pPr>
      <w:bookmarkStart w:id="55" w:name="_Toc356897029"/>
      <w:r>
        <w:t xml:space="preserve">Figure </w:t>
      </w:r>
      <w:r w:rsidR="004B7DD5">
        <w:fldChar w:fldCharType="begin"/>
      </w:r>
      <w:r w:rsidR="00952C12">
        <w:instrText xml:space="preserve"> SEQ Figure \* ARABIC </w:instrText>
      </w:r>
      <w:r w:rsidR="004B7DD5">
        <w:fldChar w:fldCharType="separate"/>
      </w:r>
      <w:r w:rsidR="008648D4">
        <w:rPr>
          <w:noProof/>
        </w:rPr>
        <w:t>8</w:t>
      </w:r>
      <w:r w:rsidR="004B7DD5">
        <w:rPr>
          <w:noProof/>
        </w:rPr>
        <w:fldChar w:fldCharType="end"/>
      </w:r>
      <w:r>
        <w:t>- Example Directory Structure</w:t>
      </w:r>
      <w:r>
        <w:rPr>
          <w:rFonts w:eastAsia="Calibri" w:cs="Arial"/>
          <w:bCs w:val="0"/>
          <w:i/>
          <w:sz w:val="22"/>
        </w:rPr>
        <w:t>.</w:t>
      </w:r>
      <w:bookmarkEnd w:id="55"/>
      <w:r>
        <w:rPr>
          <w:rFonts w:eastAsia="Calibri" w:cs="Arial"/>
          <w:bCs w:val="0"/>
          <w:i/>
          <w:sz w:val="22"/>
        </w:rPr>
        <w:t xml:space="preserve"> </w:t>
      </w:r>
    </w:p>
    <w:p w:rsidR="008E5858" w:rsidRDefault="008E5858" w:rsidP="008E5858">
      <w:pPr>
        <w:pStyle w:val="Caption"/>
        <w:rPr>
          <w:rStyle w:val="Heading8Char"/>
        </w:rPr>
      </w:pPr>
      <w:r>
        <w:rPr>
          <w:rFonts w:eastAsia="Calibri" w:cs="Arial"/>
          <w:bCs w:val="0"/>
          <w:i/>
          <w:sz w:val="22"/>
        </w:rPr>
        <w:t>N</w:t>
      </w:r>
      <w:r w:rsidRPr="009B5926">
        <w:rPr>
          <w:rFonts w:cs="Arial"/>
          <w:b w:val="0"/>
          <w:i/>
        </w:rPr>
        <w:t>OTE</w:t>
      </w:r>
      <w:r>
        <w:rPr>
          <w:rFonts w:cs="Arial"/>
        </w:rPr>
        <w:t xml:space="preserve">: In addition to incident related maps and data, resources such as basemap data, GIS Map templates, layer files, scripts and other tools will be accessible on </w:t>
      </w:r>
      <w:r w:rsidRPr="00544EA2">
        <w:rPr>
          <w:rStyle w:val="Heading8Char"/>
        </w:rPr>
        <w:t>&lt;&lt;Folder location&gt;&gt;.</w:t>
      </w:r>
    </w:p>
    <w:p w:rsidR="00613CD9" w:rsidRDefault="00613CD9" w:rsidP="00700E46">
      <w:pPr>
        <w:pStyle w:val="Caption"/>
        <w:rPr>
          <w:rFonts w:ascii="Cambria" w:hAnsi="Cambria" w:cs="Arial"/>
          <w:b w:val="0"/>
          <w:caps/>
          <w:color w:val="365F91"/>
          <w:sz w:val="26"/>
          <w:szCs w:val="26"/>
        </w:rPr>
      </w:pPr>
      <w:bookmarkStart w:id="56" w:name="_Toc256585348"/>
      <w:bookmarkStart w:id="57" w:name="_Toc256586246"/>
      <w:bookmarkStart w:id="58" w:name="_Toc256585349"/>
      <w:bookmarkStart w:id="59" w:name="_Toc256586247"/>
      <w:bookmarkStart w:id="60" w:name="_Toc256585350"/>
      <w:bookmarkStart w:id="61" w:name="_Toc256586248"/>
      <w:bookmarkStart w:id="62" w:name="_Toc256585351"/>
      <w:bookmarkStart w:id="63" w:name="_Toc256586249"/>
      <w:bookmarkEnd w:id="56"/>
      <w:bookmarkEnd w:id="57"/>
      <w:bookmarkEnd w:id="58"/>
      <w:bookmarkEnd w:id="59"/>
      <w:bookmarkEnd w:id="60"/>
      <w:bookmarkEnd w:id="61"/>
      <w:bookmarkEnd w:id="62"/>
      <w:bookmarkEnd w:id="63"/>
    </w:p>
    <w:p w:rsidR="00511D0B" w:rsidRPr="00700E46" w:rsidRDefault="00511D0B" w:rsidP="00700E46">
      <w:pPr>
        <w:pStyle w:val="Caption"/>
      </w:pPr>
      <w:r w:rsidRPr="00EC495E">
        <w:rPr>
          <w:rFonts w:ascii="Cambria" w:hAnsi="Cambria" w:cs="Arial"/>
          <w:b w:val="0"/>
          <w:caps/>
          <w:color w:val="365F91"/>
          <w:sz w:val="26"/>
          <w:szCs w:val="26"/>
        </w:rPr>
        <w:lastRenderedPageBreak/>
        <w:t>GIS File Naming Convention</w:t>
      </w:r>
    </w:p>
    <w:p w:rsidR="00C15135" w:rsidRDefault="00FF077E" w:rsidP="00C15135">
      <w:r>
        <w:rPr>
          <w:noProof/>
        </w:rPr>
        <w:pict>
          <v:shape id="Double Bracket 33" o:spid="_x0000_s1063" type="#_x0000_t185" style="position:absolute;left:0;text-align:left;margin-left:194.6pt;margin-top:-79.6pt;width:104.15pt;height:403.35pt;rotation:90;z-index:251663872;visibility:visible;mso-wrap-distance-right:36pt;mso-position-horizontal-relative:margin;mso-position-vertical-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" adj="2346" fillcolor="#4f81bd" strokecolor="#4f81bd" strokeweight="1pt">
            <v:shadow on="t" type="double" opacity=".5" color2="shadow add(102)" offset="3pt,-3pt" offset2="6pt,-6pt"/>
            <v:textbox inset="18pt,18pt,,18pt">
              <w:txbxContent>
                <w:p w:rsidR="00B94443" w:rsidRPr="005E2F6A" w:rsidRDefault="00B94443" w:rsidP="00591983">
                  <w:pPr>
                    <w:rPr>
                      <w:b/>
                      <w:iCs/>
                      <w:color w:val="000000"/>
                    </w:rPr>
                  </w:pPr>
                  <w:r w:rsidRPr="005E2F6A">
                    <w:rPr>
                      <w:b/>
                      <w:iCs/>
                      <w:color w:val="000000"/>
                    </w:rPr>
                    <w:t>Example GIS File Naming Convention:</w:t>
                  </w:r>
                </w:p>
                <w:p w:rsidR="00B94443" w:rsidRPr="005E2F6A" w:rsidRDefault="00B94443" w:rsidP="009268EE">
                  <w:pPr>
                    <w:rPr>
                      <w:iCs/>
                      <w:color w:val="000000"/>
                    </w:rPr>
                  </w:pPr>
                  <w:r w:rsidRPr="005E2F6A">
                    <w:rPr>
                      <w:iCs/>
                      <w:color w:val="000000"/>
                    </w:rPr>
                    <w:t>Provided below is a recommended GIS file naming convention that can be applied.  Be sure to consider your local regulations when defining this component of your SOP or SOG.</w:t>
                  </w:r>
                </w:p>
              </w:txbxContent>
            </v:textbox>
            <w10:wrap type="square" anchorx="margin" anchory="margin"/>
          </v:shape>
        </w:pict>
      </w:r>
      <w:r w:rsidR="00C15135" w:rsidRPr="00C15135">
        <w:t xml:space="preserve">All data files (*.shp, *.xls, *.dbf, </w:t>
      </w:r>
      <w:r w:rsidR="005842DD">
        <w:t xml:space="preserve">*.kml, </w:t>
      </w:r>
      <w:r w:rsidR="00C15135" w:rsidRPr="00C15135">
        <w:t xml:space="preserve">etc.) must contain </w:t>
      </w:r>
      <w:r w:rsidR="00C15135">
        <w:t>&lt;&lt;</w:t>
      </w:r>
      <w:r w:rsidR="00C15135">
        <w:rPr>
          <w:rStyle w:val="Heading8Char"/>
        </w:rPr>
        <w:t>enter local regulations&gt;&gt;</w:t>
      </w:r>
      <w:r w:rsidR="00C15135" w:rsidRPr="00C15135">
        <w:t xml:space="preserve">. Similarly, map document names (*.pdf, *.jpg, etc) must contain </w:t>
      </w:r>
      <w:r w:rsidR="00C15135">
        <w:t>&lt;&lt;</w:t>
      </w:r>
      <w:r w:rsidR="00C15135">
        <w:rPr>
          <w:rStyle w:val="Heading8Char"/>
        </w:rPr>
        <w:t>enter local regulations&gt;&gt;</w:t>
      </w:r>
      <w:r w:rsidR="00C15135" w:rsidRPr="00C15135">
        <w:t>.</w:t>
      </w:r>
    </w:p>
    <w:p w:rsidR="005E2F6A" w:rsidRPr="00C15135" w:rsidRDefault="005E2F6A" w:rsidP="00C15135"/>
    <w:p w:rsidR="00591983" w:rsidRDefault="00591983" w:rsidP="00C33CE2">
      <w:pPr>
        <w:rPr>
          <w:color w:val="9BBB59"/>
        </w:rPr>
      </w:pPr>
    </w:p>
    <w:p w:rsidR="008E5858" w:rsidRDefault="00FF077E" w:rsidP="008E5858">
      <w:pPr>
        <w:pStyle w:val="Caption"/>
      </w:pPr>
      <w:r>
        <w:rPr>
          <w:noProof/>
        </w:rPr>
        <w:pict>
          <v:shape id="Curved Right Arrow 32" o:spid="_x0000_s1086" type="#_x0000_t102" style="position:absolute;left:0;text-align:left;margin-left:6.7pt;margin-top:.3pt;width:41.5pt;height:75.9pt;rotation:1888467fd;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"/>
        </w:pict>
      </w: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FF077E" w:rsidP="008E5858">
      <w:pPr>
        <w:pStyle w:val="Caption"/>
      </w:pPr>
      <w:r>
        <w:rPr>
          <w:noProof/>
        </w:rPr>
        <w:pict>
          <v:shape id="Text Box 20" o:spid="_x0000_s1064" type="#_x0000_t202" style="position:absolute;left:0;text-align:left;margin-left:-17.8pt;margin-top:10.25pt;width:471.85pt;height:355.95pt;z-index:251644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">
            <v:textbox>
              <w:txbxContent>
                <w:p w:rsidR="00B94443" w:rsidRPr="003B0B28" w:rsidRDefault="00B94443" w:rsidP="0090217F">
                  <w:pPr>
                    <w:jc w:val="center"/>
                    <w:rPr>
                      <w:b/>
                      <w:color w:val="000000"/>
                    </w:rPr>
                  </w:pPr>
                  <w:r>
                    <w:rPr>
                      <w:b/>
                      <w:color w:val="000000"/>
                    </w:rPr>
                    <w:t>Example</w:t>
                  </w:r>
                  <w:r w:rsidRPr="003B0B28">
                    <w:rPr>
                      <w:b/>
                      <w:color w:val="000000"/>
                    </w:rPr>
                    <w:t xml:space="preserve"> GIS File Naming Convention</w:t>
                  </w:r>
                </w:p>
                <w:p w:rsidR="00B94443" w:rsidRPr="003B0B28" w:rsidRDefault="00B94443" w:rsidP="005E2F6A">
                  <w:pPr>
                    <w:rPr>
                      <w:color w:val="000000"/>
                    </w:rPr>
                  </w:pPr>
                  <w:r w:rsidRPr="005E2F6A">
                    <w:rPr>
                      <w:color w:val="000000"/>
                    </w:rPr>
                    <w:t>All data files (*.shp, *.xls, *.dbf, etc.) must contain date/time, incident agency responsible for creating a map and subject matter qualifiers. Similarly, map document names (*.pdf, *.jpg, etc</w:t>
                  </w:r>
                  <w:r>
                    <w:rPr>
                      <w:color w:val="000000"/>
                    </w:rPr>
                    <w:t>.</w:t>
                  </w:r>
                  <w:r w:rsidRPr="005E2F6A">
                    <w:rPr>
                      <w:color w:val="000000"/>
                    </w:rPr>
                    <w:t>) must contain date/time, incident name, subject matter information as well as size (e.g. 11X17, ANSI B, Custom32X66, etc.) and orientation (i.e. portrait vs. landscape) of the map.</w:t>
                  </w:r>
                </w:p>
                <w:p w:rsidR="00B94443" w:rsidRPr="005E2F6A" w:rsidRDefault="00B94443" w:rsidP="00450A12">
                  <w:pPr>
                    <w:numPr>
                      <w:ilvl w:val="1"/>
                      <w:numId w:val="1"/>
                    </w:numPr>
                    <w:spacing w:after="0" w:line="240" w:lineRule="auto"/>
                    <w:rPr>
                      <w:rStyle w:val="Emphasis"/>
                    </w:rPr>
                  </w:pPr>
                  <w:r w:rsidRPr="003B0B28">
                    <w:rPr>
                      <w:rStyle w:val="Emphasis"/>
                      <w:i w:val="0"/>
                      <w:color w:val="000000"/>
                    </w:rPr>
                    <w:t>Data file</w:t>
                  </w:r>
                  <w:r w:rsidRPr="005E2F6A">
                    <w:rPr>
                      <w:rStyle w:val="Emphasis"/>
                      <w:i w:val="0"/>
                      <w:color w:val="000000"/>
                    </w:rPr>
                    <w:t xml:space="preserve"> – yyyymmdd_hhmm_IncidentName_Subjectmatter_Agency.</w:t>
                  </w:r>
                </w:p>
                <w:p w:rsidR="00B94443" w:rsidRPr="005E2F6A" w:rsidRDefault="00B94443" w:rsidP="006352D1">
                  <w:pPr>
                    <w:numPr>
                      <w:ilvl w:val="1"/>
                      <w:numId w:val="1"/>
                    </w:numPr>
                    <w:spacing w:after="0" w:line="240" w:lineRule="auto"/>
                    <w:jc w:val="left"/>
                    <w:rPr>
                      <w:rStyle w:val="Emphasis"/>
                      <w:b/>
                      <w:bCs/>
                      <w:sz w:val="20"/>
                      <w:szCs w:val="20"/>
                    </w:rPr>
                  </w:pPr>
                  <w:r w:rsidRPr="005E2F6A">
                    <w:rPr>
                      <w:rStyle w:val="Emphasis"/>
                      <w:i w:val="0"/>
                      <w:color w:val="000000"/>
                    </w:rPr>
                    <w:t>Map</w:t>
                  </w:r>
                  <w:r>
                    <w:rPr>
                      <w:rStyle w:val="Emphasis"/>
                      <w:i w:val="0"/>
                      <w:color w:val="000000"/>
                    </w:rPr>
                    <w:t xml:space="preserve"> </w:t>
                  </w:r>
                  <w:r w:rsidRPr="005E2F6A">
                    <w:rPr>
                      <w:rStyle w:val="Emphasis"/>
                      <w:i w:val="0"/>
                      <w:color w:val="000000"/>
                    </w:rPr>
                    <w:t>document - yyyymmdd_hhmm_IncidentName_Subjectmatter_Agency_Size_Orientation.</w:t>
                  </w:r>
                  <w:r w:rsidRPr="005E2F6A">
                    <w:rPr>
                      <w:color w:val="000000"/>
                    </w:rPr>
                    <w:t>***</w:t>
                  </w:r>
                </w:p>
                <w:p w:rsidR="00B94443" w:rsidRPr="005E2F6A" w:rsidRDefault="00B94443" w:rsidP="005E2F6A">
                  <w:pPr>
                    <w:spacing w:after="0" w:line="240" w:lineRule="auto"/>
                    <w:ind w:left="1440"/>
                    <w:rPr>
                      <w:rStyle w:val="Emphasis"/>
                    </w:rPr>
                  </w:pPr>
                </w:p>
                <w:p w:rsidR="00B94443" w:rsidRPr="005E2F6A" w:rsidRDefault="00B94443" w:rsidP="005E2F6A">
                  <w:pPr>
                    <w:spacing w:after="0"/>
                    <w:rPr>
                      <w:rStyle w:val="Emphasis"/>
                    </w:rPr>
                  </w:pPr>
                  <w:r w:rsidRPr="005E2F6A">
                    <w:rPr>
                      <w:rStyle w:val="Emphasis"/>
                      <w:i w:val="0"/>
                      <w:color w:val="000000"/>
                    </w:rPr>
                    <w:t>For field collected data, also include a Source Code tag when naming the data file:</w:t>
                  </w:r>
                </w:p>
                <w:p w:rsidR="00B94443" w:rsidRPr="005E2F6A" w:rsidRDefault="00B94443" w:rsidP="00450A12">
                  <w:pPr>
                    <w:numPr>
                      <w:ilvl w:val="0"/>
                      <w:numId w:val="2"/>
                    </w:numPr>
                    <w:tabs>
                      <w:tab w:val="clear" w:pos="1800"/>
                      <w:tab w:val="num" w:pos="1440"/>
                    </w:tabs>
                    <w:spacing w:after="0" w:line="240" w:lineRule="auto"/>
                    <w:ind w:left="1440"/>
                    <w:rPr>
                      <w:rStyle w:val="Emphasis"/>
                    </w:rPr>
                  </w:pPr>
                  <w:r w:rsidRPr="005E2F6A">
                    <w:rPr>
                      <w:rStyle w:val="Emphasis"/>
                      <w:i w:val="0"/>
                      <w:color w:val="000000"/>
                    </w:rPr>
                    <w:t>GPS_Name = Global Positioning System_Collector’s Name</w:t>
                  </w:r>
                </w:p>
                <w:p w:rsidR="00B94443" w:rsidRPr="005E2F6A" w:rsidRDefault="00B94443" w:rsidP="00450A12">
                  <w:pPr>
                    <w:numPr>
                      <w:ilvl w:val="0"/>
                      <w:numId w:val="2"/>
                    </w:numPr>
                    <w:tabs>
                      <w:tab w:val="clear" w:pos="1800"/>
                      <w:tab w:val="num" w:pos="1440"/>
                    </w:tabs>
                    <w:spacing w:after="0" w:line="240" w:lineRule="auto"/>
                    <w:ind w:left="1440"/>
                    <w:rPr>
                      <w:rStyle w:val="Emphasis"/>
                    </w:rPr>
                  </w:pPr>
                  <w:r w:rsidRPr="005E2F6A">
                    <w:rPr>
                      <w:rStyle w:val="Emphasis"/>
                      <w:i w:val="0"/>
                      <w:color w:val="000000"/>
                    </w:rPr>
                    <w:t>FOBS = Field Observer</w:t>
                  </w:r>
                </w:p>
                <w:p w:rsidR="00B94443" w:rsidRPr="005E2F6A" w:rsidRDefault="00B94443" w:rsidP="00450A12">
                  <w:pPr>
                    <w:numPr>
                      <w:ilvl w:val="0"/>
                      <w:numId w:val="2"/>
                    </w:numPr>
                    <w:tabs>
                      <w:tab w:val="clear" w:pos="1800"/>
                      <w:tab w:val="num" w:pos="1440"/>
                    </w:tabs>
                    <w:spacing w:after="0" w:line="240" w:lineRule="auto"/>
                    <w:ind w:left="1440"/>
                    <w:rPr>
                      <w:rStyle w:val="Emphasis"/>
                    </w:rPr>
                  </w:pPr>
                  <w:r w:rsidRPr="005E2F6A">
                    <w:rPr>
                      <w:rStyle w:val="Emphasis"/>
                      <w:i w:val="0"/>
                      <w:color w:val="000000"/>
                    </w:rPr>
                    <w:t>SITL = Situation Unit Leader</w:t>
                  </w:r>
                </w:p>
                <w:p w:rsidR="00B94443" w:rsidRPr="005E2F6A" w:rsidRDefault="00B94443" w:rsidP="005E2F6A">
                  <w:pPr>
                    <w:spacing w:after="0" w:line="240" w:lineRule="auto"/>
                    <w:ind w:left="1440"/>
                    <w:rPr>
                      <w:rStyle w:val="Emphasis"/>
                    </w:rPr>
                  </w:pPr>
                </w:p>
                <w:p w:rsidR="00B94443" w:rsidRPr="005E2F6A" w:rsidRDefault="00B94443" w:rsidP="005E2F6A">
                  <w:pPr>
                    <w:spacing w:after="0"/>
                    <w:rPr>
                      <w:rStyle w:val="Emphasis"/>
                    </w:rPr>
                  </w:pPr>
                  <w:r w:rsidRPr="005E2F6A">
                    <w:rPr>
                      <w:rStyle w:val="Emphasis"/>
                      <w:i w:val="0"/>
                      <w:color w:val="000000"/>
                    </w:rPr>
                    <w:t>For data/maps that were provided by Local, State or Federal Agency tag with Agency’s Acronym:</w:t>
                  </w:r>
                </w:p>
                <w:p w:rsidR="00B94443" w:rsidRPr="005E2F6A" w:rsidRDefault="00B94443" w:rsidP="00450A12">
                  <w:pPr>
                    <w:numPr>
                      <w:ilvl w:val="0"/>
                      <w:numId w:val="4"/>
                    </w:numPr>
                    <w:spacing w:after="0" w:line="240" w:lineRule="auto"/>
                    <w:rPr>
                      <w:rStyle w:val="Emphasis"/>
                    </w:rPr>
                  </w:pPr>
                  <w:r w:rsidRPr="005E2F6A">
                    <w:rPr>
                      <w:rStyle w:val="Emphasis"/>
                      <w:i w:val="0"/>
                      <w:color w:val="000000"/>
                    </w:rPr>
                    <w:t>CalFire (or relevant state agency)</w:t>
                  </w:r>
                </w:p>
                <w:p w:rsidR="00B94443" w:rsidRPr="005E2F6A" w:rsidRDefault="00B94443" w:rsidP="00450A12">
                  <w:pPr>
                    <w:numPr>
                      <w:ilvl w:val="0"/>
                      <w:numId w:val="4"/>
                    </w:numPr>
                    <w:spacing w:after="0" w:line="240" w:lineRule="auto"/>
                    <w:rPr>
                      <w:rStyle w:val="Emphasis"/>
                    </w:rPr>
                  </w:pPr>
                  <w:r w:rsidRPr="005E2F6A">
                    <w:rPr>
                      <w:rStyle w:val="Emphasis"/>
                      <w:i w:val="0"/>
                      <w:color w:val="000000"/>
                    </w:rPr>
                    <w:t>CDC</w:t>
                  </w:r>
                </w:p>
                <w:p w:rsidR="00B94443" w:rsidRPr="005E2F6A" w:rsidRDefault="00B94443" w:rsidP="00450A12">
                  <w:pPr>
                    <w:numPr>
                      <w:ilvl w:val="0"/>
                      <w:numId w:val="4"/>
                    </w:numPr>
                    <w:spacing w:after="0" w:line="240" w:lineRule="auto"/>
                    <w:rPr>
                      <w:rStyle w:val="Emphasis"/>
                    </w:rPr>
                  </w:pPr>
                  <w:r w:rsidRPr="005E2F6A">
                    <w:rPr>
                      <w:rStyle w:val="Emphasis"/>
                      <w:i w:val="0"/>
                      <w:color w:val="000000"/>
                    </w:rPr>
                    <w:t>Etc</w:t>
                  </w:r>
                </w:p>
                <w:p w:rsidR="00B94443" w:rsidRPr="005E2F6A" w:rsidRDefault="00B94443" w:rsidP="005E2F6A">
                  <w:pPr>
                    <w:spacing w:after="0" w:line="240" w:lineRule="auto"/>
                    <w:rPr>
                      <w:rStyle w:val="Emphasis"/>
                    </w:rPr>
                  </w:pPr>
                </w:p>
                <w:p w:rsidR="00B94443" w:rsidRPr="005E2F6A" w:rsidRDefault="00B94443" w:rsidP="005E2F6A">
                  <w:pPr>
                    <w:rPr>
                      <w:rStyle w:val="Emphasis"/>
                    </w:rPr>
                  </w:pPr>
                  <w:bookmarkStart w:id="64" w:name="_Toc180463753"/>
                  <w:r w:rsidRPr="005E2F6A">
                    <w:rPr>
                      <w:rStyle w:val="Emphasis"/>
                      <w:i w:val="0"/>
                      <w:color w:val="000000"/>
                    </w:rPr>
                    <w:t>NOTE: When adding non-standard tags ALWAYS notify GIS staff of their presence and meaning.</w:t>
                  </w:r>
                  <w:bookmarkEnd w:id="64"/>
                  <w:r w:rsidRPr="005E2F6A">
                    <w:rPr>
                      <w:rStyle w:val="Emphasis"/>
                      <w:i w:val="0"/>
                      <w:color w:val="000000"/>
                    </w:rPr>
                    <w:t xml:space="preserve"> </w:t>
                  </w:r>
                </w:p>
                <w:p w:rsidR="00B94443" w:rsidRPr="00066645" w:rsidRDefault="00B94443" w:rsidP="005E2F6A">
                  <w:pPr>
                    <w:rPr>
                      <w:rStyle w:val="Emphasis"/>
                    </w:rPr>
                  </w:pPr>
                  <w:r w:rsidRPr="005E2F6A">
                    <w:rPr>
                      <w:rStyle w:val="Emphasis"/>
                      <w:i w:val="0"/>
                      <w:color w:val="000000"/>
                    </w:rPr>
                    <w:t>NOTE: It is the responsibility of each GIS responder to ALWAYS communicate the file naming convention that they are using to those with whom they are sharing the data.</w:t>
                  </w:r>
                </w:p>
                <w:p w:rsidR="00B94443" w:rsidRDefault="00B94443"/>
              </w:txbxContent>
            </v:textbox>
          </v:shape>
        </w:pict>
      </w: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700E46" w:rsidRPr="00591983" w:rsidRDefault="00700E46" w:rsidP="00700E46">
      <w:pPr>
        <w:pStyle w:val="Caption"/>
      </w:pPr>
      <w:bookmarkStart w:id="65" w:name="_Toc356897030"/>
      <w:r>
        <w:t xml:space="preserve">Figure </w:t>
      </w:r>
      <w:r w:rsidR="004B7DD5">
        <w:fldChar w:fldCharType="begin"/>
      </w:r>
      <w:r w:rsidR="00952C12">
        <w:instrText xml:space="preserve"> SEQ Figure \* ARABIC </w:instrText>
      </w:r>
      <w:r w:rsidR="004B7DD5">
        <w:fldChar w:fldCharType="separate"/>
      </w:r>
      <w:r w:rsidR="008648D4">
        <w:rPr>
          <w:noProof/>
        </w:rPr>
        <w:t>9</w:t>
      </w:r>
      <w:r w:rsidR="004B7DD5">
        <w:rPr>
          <w:noProof/>
        </w:rPr>
        <w:fldChar w:fldCharType="end"/>
      </w:r>
      <w:r>
        <w:t>- Example File Naming Conventions.</w:t>
      </w:r>
      <w:bookmarkEnd w:id="65"/>
    </w:p>
    <w:p w:rsidR="008E5858" w:rsidRDefault="008E5858" w:rsidP="008E5858">
      <w:pPr>
        <w:pStyle w:val="Caption"/>
      </w:pPr>
    </w:p>
    <w:p w:rsidR="00B23FEF" w:rsidRDefault="00B23FEF">
      <w:pPr>
        <w:spacing w:after="0" w:line="240" w:lineRule="auto"/>
        <w:rPr>
          <w:rFonts w:ascii="Cambria" w:eastAsia="Times New Roman" w:hAnsi="Cambria"/>
          <w:b/>
          <w:bCs/>
          <w:caps/>
          <w:color w:val="17365D"/>
          <w:sz w:val="40"/>
          <w:szCs w:val="40"/>
        </w:rPr>
      </w:pPr>
      <w:r>
        <w:br w:type="page"/>
      </w:r>
    </w:p>
    <w:p w:rsidR="00036843" w:rsidRPr="00036843" w:rsidRDefault="00036843" w:rsidP="00036843">
      <w:pPr>
        <w:pStyle w:val="Heading1"/>
      </w:pPr>
      <w:bookmarkStart w:id="66" w:name="_Toc356897490"/>
      <w:r w:rsidRPr="00036843">
        <w:lastRenderedPageBreak/>
        <w:t>MAPPING PROTOCOLS</w:t>
      </w:r>
      <w:bookmarkEnd w:id="66"/>
    </w:p>
    <w:p w:rsidR="00036843" w:rsidRDefault="00FF077E" w:rsidP="00036843">
      <w:pPr>
        <w:spacing w:after="0" w:line="240" w:lineRule="auto"/>
        <w:rPr>
          <w:rStyle w:val="Emphasis"/>
          <w:rFonts w:ascii="Cambria" w:hAnsi="Cambria"/>
          <w:b/>
          <w:bCs/>
          <w:caps/>
          <w:color w:val="17365D"/>
          <w:sz w:val="40"/>
          <w:szCs w:val="40"/>
        </w:rPr>
      </w:pPr>
      <w:r>
        <w:rPr>
          <w:i/>
          <w:iCs/>
          <w:noProof/>
        </w:rPr>
        <w:pict>
          <v:shape id="Text Box 60" o:spid="_x0000_s1065" type="#_x0000_t202" style="position:absolute;left:0;text-align:left;margin-left:.65pt;margin-top:1.1pt;width:450.65pt;height:404.45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" fillcolor="#b8cce4" stroked="f">
            <v:textbox>
              <w:txbxContent>
                <w:p w:rsidR="00B94443" w:rsidRDefault="00B94443" w:rsidP="002E375C">
                  <w:r w:rsidRPr="008C32CD">
                    <w:rPr>
                      <w:rStyle w:val="Emphasis"/>
                      <w:b/>
                      <w:i w:val="0"/>
                    </w:rPr>
                    <w:t>Background</w:t>
                  </w:r>
                  <w:r w:rsidRPr="008C32CD">
                    <w:rPr>
                      <w:b/>
                      <w:i/>
                    </w:rPr>
                    <w:t xml:space="preserve">: </w:t>
                  </w:r>
                  <w:r w:rsidRPr="008C32CD">
                    <w:t>It is recommended that map templates populated with base data and symbolized similar to local map products be compiled prior to an incident. Templates speed up the process of getting the maps out to the Emergency Management Team especially during the first response period. You may find that map templates and elements need to be changed based on the type of incident or as the incident expands and contracts.</w:t>
                  </w:r>
                </w:p>
                <w:p w:rsidR="00B94443" w:rsidRPr="008C32CD" w:rsidRDefault="00B94443" w:rsidP="002E375C">
                  <w:r>
                    <w:t>The use of the US National Grid (USNG) should also be incorporated into your agency’s SOGs and policies.  Resources to support the implementation of USNG are available from the USNG Implementation Center (</w:t>
                  </w:r>
                  <w:hyperlink r:id="rId26" w:history="1">
                    <w:r>
                      <w:rPr>
                        <w:rStyle w:val="Hyperlink"/>
                      </w:rPr>
                      <w:t>http://mississippi.deltastate.edu/</w:t>
                    </w:r>
                  </w:hyperlink>
                  <w:r>
                    <w:t>) and from the Federal Geographic Data Committee (FGDC) (</w:t>
                  </w:r>
                  <w:hyperlink r:id="rId27" w:history="1">
                    <w:r>
                      <w:rPr>
                        <w:rStyle w:val="Hyperlink"/>
                      </w:rPr>
                      <w:t>http://www.fgdc.gov/usng</w:t>
                    </w:r>
                  </w:hyperlink>
                  <w:r>
                    <w:t xml:space="preserve">). </w:t>
                  </w:r>
                </w:p>
                <w:p w:rsidR="00B94443" w:rsidRPr="008C32CD" w:rsidRDefault="00B94443" w:rsidP="002E375C">
                  <w:r w:rsidRPr="008C32CD">
                    <w:t xml:space="preserve">It is important to establish QA/QC procedures. Before </w:t>
                  </w:r>
                  <w:r>
                    <w:t>a map is released from the GIS U</w:t>
                  </w:r>
                  <w:r w:rsidRPr="008C32CD">
                    <w:t>nit</w:t>
                  </w:r>
                  <w:r>
                    <w:t>/Branch</w:t>
                  </w:r>
                  <w:r w:rsidRPr="008C32CD">
                    <w:t xml:space="preserve"> all map element</w:t>
                  </w:r>
                  <w:r>
                    <w:t>s</w:t>
                  </w:r>
                  <w:r w:rsidRPr="008C32CD">
                    <w:t xml:space="preserve"> </w:t>
                  </w:r>
                  <w:r>
                    <w:t>must be</w:t>
                  </w:r>
                  <w:r w:rsidRPr="008C32CD">
                    <w:t xml:space="preserve"> updated including scale bar, file location information, title, legend, and symbology. Special attention should be paid to time and date information. This information is critical when asked to reproduce a map or for after action reporting or for litigation purposes.</w:t>
                  </w:r>
                </w:p>
                <w:p w:rsidR="00B94443" w:rsidRPr="008C32CD" w:rsidRDefault="00B94443" w:rsidP="002E375C">
                  <w:r w:rsidRPr="008C32CD">
                    <w:t xml:space="preserve">There is not </w:t>
                  </w:r>
                  <w:r>
                    <w:t xml:space="preserve">a </w:t>
                  </w:r>
                  <w:r w:rsidRPr="008C32CD">
                    <w:t xml:space="preserve">nationally adopted </w:t>
                  </w:r>
                  <w:r>
                    <w:t xml:space="preserve">incident-level </w:t>
                  </w:r>
                  <w:r w:rsidRPr="008C32CD">
                    <w:t>symbology set.</w:t>
                  </w:r>
                  <w:r>
                    <w:t xml:space="preserve">  This is a gap that DHS, FEMA, and NAPSG are currently working to address.  </w:t>
                  </w:r>
                  <w:r w:rsidRPr="008C32CD">
                    <w:t xml:space="preserve">There are however, </w:t>
                  </w:r>
                  <w:r>
                    <w:t xml:space="preserve">standard </w:t>
                  </w:r>
                  <w:r w:rsidRPr="008C32CD">
                    <w:t>symbol sets put forth by the Homeland Security Working Group (</w:t>
                  </w:r>
                  <w:hyperlink r:id="rId28" w:history="1">
                    <w:r w:rsidRPr="008C32CD">
                      <w:rPr>
                        <w:rStyle w:val="Hyperlink"/>
                        <w:rFonts w:cs="Arial"/>
                        <w:szCs w:val="20"/>
                      </w:rPr>
                      <w:t>http://www.fgdc.gov/HSWG/index.html</w:t>
                    </w:r>
                  </w:hyperlink>
                  <w:r w:rsidRPr="008C32CD">
                    <w:t>), National Fire Protection Association (</w:t>
                  </w:r>
                  <w:hyperlink r:id="rId29" w:history="1">
                    <w:r w:rsidRPr="008C32CD">
                      <w:rPr>
                        <w:rStyle w:val="Hyperlink"/>
                        <w:rFonts w:cs="Arial"/>
                        <w:szCs w:val="20"/>
                      </w:rPr>
                      <w:t>http://www.nfpa.org</w:t>
                    </w:r>
                  </w:hyperlink>
                  <w:r w:rsidRPr="008C32CD">
                    <w:t xml:space="preserve">), and the National Wildfire Coordinating Group </w:t>
                  </w:r>
                  <w:r>
                    <w:t xml:space="preserve"> (NWCG) </w:t>
                  </w:r>
                  <w:r w:rsidRPr="008C32CD">
                    <w:t>(</w:t>
                  </w:r>
                  <w:hyperlink r:id="rId30" w:history="1">
                    <w:r w:rsidRPr="008C32CD">
                      <w:rPr>
                        <w:rStyle w:val="Hyperlink"/>
                        <w:rFonts w:cs="Arial"/>
                        <w:szCs w:val="20"/>
                      </w:rPr>
                      <w:t>http://www.nwcg.gov/</w:t>
                    </w:r>
                  </w:hyperlink>
                  <w:r w:rsidRPr="008C32CD">
                    <w:t xml:space="preserve">).  </w:t>
                  </w:r>
                </w:p>
                <w:p w:rsidR="00B94443" w:rsidRPr="008C32CD" w:rsidRDefault="00B94443" w:rsidP="002E375C">
                  <w:r w:rsidRPr="008C32CD">
                    <w:t xml:space="preserve">Agencies may want to establish standard and optional map products based on types of incidents that reoccur on a frequent basis in their region such as floods, hurricanes, or wildfires. </w:t>
                  </w:r>
                </w:p>
                <w:p w:rsidR="00B94443" w:rsidRPr="008C32CD" w:rsidRDefault="00B94443" w:rsidP="002E375C">
                  <w:pPr>
                    <w:rPr>
                      <w:rStyle w:val="Emphasis"/>
                    </w:rPr>
                  </w:pPr>
                  <w:r w:rsidRPr="008C32CD">
                    <w:t xml:space="preserve">Not all </w:t>
                  </w:r>
                  <w:r>
                    <w:t>MACCs</w:t>
                  </w:r>
                  <w:r w:rsidRPr="008C32CD">
                    <w:t xml:space="preserve"> are alike.  Please be sure to modify the examples below to fit your</w:t>
                  </w:r>
                  <w:r>
                    <w:t xml:space="preserve"> facility </w:t>
                  </w:r>
                  <w:r w:rsidRPr="008C32CD">
                    <w:t>needs.  Examples are for reference purposes only and are not intended to set a standard.</w:t>
                  </w:r>
                  <w:r w:rsidRPr="008C32CD">
                    <w:rPr>
                      <w:rStyle w:val="Emphasis"/>
                    </w:rPr>
                    <w:t xml:space="preserve"> </w:t>
                  </w:r>
                </w:p>
                <w:p w:rsidR="00B94443" w:rsidRDefault="00B94443" w:rsidP="00036843"/>
              </w:txbxContent>
            </v:textbox>
          </v:shape>
        </w:pict>
      </w:r>
    </w:p>
    <w:p w:rsidR="00036843" w:rsidRDefault="00036843" w:rsidP="00036843">
      <w:pPr>
        <w:spacing w:after="0" w:line="240" w:lineRule="auto"/>
        <w:rPr>
          <w:rStyle w:val="Emphasis"/>
          <w:i w:val="0"/>
          <w:iCs w:val="0"/>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036843" w:rsidRDefault="00036843" w:rsidP="00036843">
      <w:pPr>
        <w:spacing w:after="0" w:line="240" w:lineRule="auto"/>
        <w:rPr>
          <w:rStyle w:val="Emphasis"/>
        </w:rPr>
      </w:pPr>
    </w:p>
    <w:p w:rsidR="003F2721" w:rsidRDefault="003F2721" w:rsidP="00036843">
      <w:pPr>
        <w:spacing w:after="0" w:line="240" w:lineRule="auto"/>
        <w:rPr>
          <w:rStyle w:val="Emphasis"/>
        </w:rPr>
      </w:pPr>
    </w:p>
    <w:p w:rsidR="003F2721" w:rsidRDefault="003F2721" w:rsidP="00036843">
      <w:pPr>
        <w:spacing w:after="0" w:line="240" w:lineRule="auto"/>
        <w:rPr>
          <w:rStyle w:val="Emphasis"/>
        </w:rPr>
      </w:pPr>
    </w:p>
    <w:p w:rsidR="003F2721" w:rsidRDefault="003F2721" w:rsidP="00036843">
      <w:pPr>
        <w:spacing w:after="0" w:line="240" w:lineRule="auto"/>
        <w:rPr>
          <w:rStyle w:val="Emphasis"/>
        </w:rPr>
      </w:pPr>
    </w:p>
    <w:p w:rsidR="003F2721" w:rsidRDefault="003F2721" w:rsidP="00036843">
      <w:pPr>
        <w:spacing w:after="0" w:line="240" w:lineRule="auto"/>
        <w:rPr>
          <w:rStyle w:val="Emphasis"/>
        </w:rPr>
      </w:pPr>
    </w:p>
    <w:p w:rsidR="003F2721" w:rsidRDefault="003F2721" w:rsidP="00036843">
      <w:pPr>
        <w:spacing w:after="0" w:line="240" w:lineRule="auto"/>
        <w:rPr>
          <w:rStyle w:val="Emphasis"/>
        </w:rPr>
      </w:pPr>
    </w:p>
    <w:p w:rsidR="00036843" w:rsidRDefault="00036843" w:rsidP="00036843">
      <w:pPr>
        <w:spacing w:after="0" w:line="240" w:lineRule="auto"/>
        <w:rPr>
          <w:rStyle w:val="Emphasis"/>
        </w:rPr>
      </w:pPr>
    </w:p>
    <w:p w:rsidR="003F2721" w:rsidRDefault="003F2721" w:rsidP="00036843">
      <w:pPr>
        <w:spacing w:after="0" w:line="240" w:lineRule="auto"/>
        <w:rPr>
          <w:rStyle w:val="Emphasis"/>
        </w:rPr>
      </w:pPr>
    </w:p>
    <w:p w:rsidR="00036843" w:rsidRPr="008C32CD" w:rsidRDefault="00036843" w:rsidP="00BC1E21">
      <w:pPr>
        <w:numPr>
          <w:ilvl w:val="0"/>
          <w:numId w:val="8"/>
        </w:numPr>
        <w:rPr>
          <w:rStyle w:val="Emphasis"/>
        </w:rPr>
      </w:pPr>
      <w:r w:rsidRPr="008C32CD">
        <w:rPr>
          <w:rStyle w:val="Emphasis"/>
          <w:b/>
          <w:sz w:val="24"/>
          <w:szCs w:val="24"/>
          <w:u w:val="single"/>
        </w:rPr>
        <w:t>Purpose</w:t>
      </w:r>
      <w:r w:rsidRPr="008C32CD">
        <w:rPr>
          <w:rStyle w:val="Emphasis"/>
          <w:b/>
          <w:sz w:val="24"/>
          <w:szCs w:val="24"/>
        </w:rPr>
        <w:t xml:space="preserve">: </w:t>
      </w:r>
      <w:r w:rsidRPr="00591983">
        <w:t>In order to maintain a uniform look and feel, to facilitate interpretability and ease of use, all GIS Staff will follow the guidelines listed below when creating map products in support of an emergency event.</w:t>
      </w:r>
      <w:r w:rsidRPr="008C32CD">
        <w:rPr>
          <w:rStyle w:val="Emphasis"/>
          <w:sz w:val="24"/>
          <w:szCs w:val="24"/>
        </w:rPr>
        <w:t xml:space="preserve">  </w:t>
      </w:r>
    </w:p>
    <w:p w:rsidR="00036843" w:rsidRPr="001643CA" w:rsidRDefault="00036843" w:rsidP="001643CA">
      <w:pPr>
        <w:pStyle w:val="Heading2"/>
      </w:pPr>
      <w:bookmarkStart w:id="67" w:name="_Toc356897491"/>
      <w:r w:rsidRPr="000D33A3">
        <w:t>MAP TEMPLATES</w:t>
      </w:r>
      <w:bookmarkEnd w:id="67"/>
      <w:r w:rsidRPr="000D33A3">
        <w:t xml:space="preserve"> </w:t>
      </w:r>
    </w:p>
    <w:p w:rsidR="00036843" w:rsidRPr="006F23C6" w:rsidRDefault="00036843" w:rsidP="00036843">
      <w:pPr>
        <w:numPr>
          <w:ilvl w:val="1"/>
          <w:numId w:val="1"/>
        </w:numPr>
        <w:spacing w:after="0" w:line="240" w:lineRule="auto"/>
        <w:rPr>
          <w:rFonts w:cs="Arial"/>
        </w:rPr>
      </w:pPr>
      <w:r w:rsidRPr="00692C42">
        <w:rPr>
          <w:rFonts w:cs="Arial"/>
        </w:rPr>
        <w:t>Map</w:t>
      </w:r>
      <w:r>
        <w:rPr>
          <w:rFonts w:cs="Arial"/>
        </w:rPr>
        <w:t xml:space="preserve"> Templates are available at: </w:t>
      </w:r>
      <w:r w:rsidRPr="00FD69B0">
        <w:rPr>
          <w:rStyle w:val="Heading8Char"/>
        </w:rPr>
        <w:t>&lt;&lt;Folder location or hyperlink&gt;&gt;</w:t>
      </w:r>
    </w:p>
    <w:p w:rsidR="00036843" w:rsidRDefault="00036843" w:rsidP="00036843">
      <w:pPr>
        <w:numPr>
          <w:ilvl w:val="1"/>
          <w:numId w:val="1"/>
        </w:numPr>
        <w:tabs>
          <w:tab w:val="num" w:pos="576"/>
        </w:tabs>
        <w:spacing w:after="0" w:line="240" w:lineRule="auto"/>
        <w:rPr>
          <w:rFonts w:cs="Arial"/>
        </w:rPr>
      </w:pPr>
      <w:r w:rsidRPr="00692C42">
        <w:rPr>
          <w:rFonts w:cs="Arial"/>
        </w:rPr>
        <w:t>Use the Templates available at this loc</w:t>
      </w:r>
      <w:r>
        <w:rPr>
          <w:rFonts w:cs="Arial"/>
        </w:rPr>
        <w:t>ation to create all map products</w:t>
      </w:r>
    </w:p>
    <w:p w:rsidR="00036843" w:rsidRDefault="00036843" w:rsidP="00036843">
      <w:pPr>
        <w:tabs>
          <w:tab w:val="num" w:pos="576"/>
        </w:tabs>
        <w:spacing w:after="0" w:line="240" w:lineRule="auto"/>
        <w:rPr>
          <w:rFonts w:cs="Arial"/>
        </w:rPr>
      </w:pPr>
    </w:p>
    <w:p w:rsidR="00036843" w:rsidRPr="00186B62" w:rsidRDefault="00036843" w:rsidP="00186B62">
      <w:pPr>
        <w:tabs>
          <w:tab w:val="num" w:pos="576"/>
        </w:tabs>
        <w:spacing w:after="0" w:line="240" w:lineRule="auto"/>
        <w:rPr>
          <w:rFonts w:cs="Arial"/>
          <w:i/>
        </w:rPr>
      </w:pPr>
      <w:r w:rsidRPr="003667CF">
        <w:rPr>
          <w:rFonts w:cs="Arial"/>
          <w:b/>
          <w:i/>
        </w:rPr>
        <w:t xml:space="preserve">Note: </w:t>
      </w:r>
      <w:r>
        <w:rPr>
          <w:rFonts w:cs="Arial"/>
          <w:i/>
        </w:rPr>
        <w:t xml:space="preserve">In a future version of this document, example map templates may be provided. Additional research is required to create the map templates for the most broadly relevant needs for </w:t>
      </w:r>
      <w:r w:rsidR="00A7740E">
        <w:rPr>
          <w:rFonts w:cs="Arial"/>
          <w:i/>
        </w:rPr>
        <w:t>MACCs</w:t>
      </w:r>
      <w:r>
        <w:rPr>
          <w:rFonts w:cs="Arial"/>
          <w:i/>
        </w:rPr>
        <w:t>.  Additionally through the development of this guidance, NAPSG Foundation has identified a need for map templates for incident command, NIMS, and other key applications.</w:t>
      </w:r>
    </w:p>
    <w:p w:rsidR="00186B62" w:rsidRPr="00186B62" w:rsidRDefault="00467306" w:rsidP="00186B62">
      <w:pPr>
        <w:pStyle w:val="Heading2"/>
      </w:pPr>
      <w:bookmarkStart w:id="68" w:name="_Toc356897492"/>
      <w:r w:rsidRPr="00186B62">
        <w:lastRenderedPageBreak/>
        <w:t>MAP ELEMENTS</w:t>
      </w:r>
      <w:bookmarkEnd w:id="68"/>
    </w:p>
    <w:p w:rsidR="00036843" w:rsidRDefault="00FF077E" w:rsidP="00186B62">
      <w:r>
        <w:rPr>
          <w:noProof/>
        </w:rPr>
      </w:r>
      <w:r>
        <w:rPr>
          <w:noProof/>
        </w:rPr>
        <w:pict>
          <v:shape id="AutoShape 139" o:spid="_x0000_s1091" type="#_x0000_t185" style="width:365.25pt;height:365.55pt;rotation:90;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" adj="2346" fillcolor="#4f81bd" strokecolor="#4f81bd" strokeweight="1pt">
            <v:shadow on="t" type="double" opacity=".5" color2="shadow add(102)" offset="3pt,-3pt" offset2="6pt,-6pt"/>
            <v:textbox inset="18pt,18pt,,18pt">
              <w:txbxContent>
                <w:p w:rsidR="00B94443" w:rsidRPr="005E4326" w:rsidRDefault="00B94443" w:rsidP="00036843">
                  <w:pPr>
                    <w:rPr>
                      <w:b/>
                      <w:iCs/>
                      <w:color w:val="000000"/>
                    </w:rPr>
                  </w:pPr>
                  <w:r w:rsidRPr="005E4326">
                    <w:rPr>
                      <w:b/>
                      <w:iCs/>
                      <w:color w:val="000000"/>
                    </w:rPr>
                    <w:t>Example Required Map Elements</w:t>
                  </w:r>
                  <w:r>
                    <w:rPr>
                      <w:b/>
                      <w:iCs/>
                      <w:color w:val="000000"/>
                    </w:rPr>
                    <w:t>:</w:t>
                  </w:r>
                </w:p>
                <w:p w:rsidR="00B94443" w:rsidRPr="005E4326" w:rsidRDefault="00B94443" w:rsidP="00BC1E21">
                  <w:pPr>
                    <w:numPr>
                      <w:ilvl w:val="0"/>
                      <w:numId w:val="29"/>
                    </w:numPr>
                    <w:spacing w:after="0" w:line="240" w:lineRule="auto"/>
                    <w:rPr>
                      <w:rStyle w:val="Emphasis"/>
                    </w:rPr>
                  </w:pPr>
                  <w:r w:rsidRPr="005E4326">
                    <w:rPr>
                      <w:rStyle w:val="Emphasis"/>
                      <w:i w:val="0"/>
                      <w:color w:val="000000"/>
                    </w:rPr>
                    <w:t>Title – Includes Incident Name, Map theme, Geographic Extent, time/date stamp of data</w:t>
                  </w:r>
                </w:p>
                <w:p w:rsidR="00B94443" w:rsidRPr="005E4326" w:rsidRDefault="00B94443" w:rsidP="00BC1E21">
                  <w:pPr>
                    <w:numPr>
                      <w:ilvl w:val="0"/>
                      <w:numId w:val="29"/>
                    </w:numPr>
                    <w:spacing w:after="0" w:line="240" w:lineRule="auto"/>
                    <w:rPr>
                      <w:rStyle w:val="Emphasis"/>
                    </w:rPr>
                  </w:pPr>
                  <w:r w:rsidRPr="005E4326">
                    <w:rPr>
                      <w:rStyle w:val="Emphasis"/>
                      <w:i w:val="0"/>
                      <w:color w:val="000000"/>
                    </w:rPr>
                    <w:t>Legend</w:t>
                  </w:r>
                </w:p>
                <w:p w:rsidR="00B94443" w:rsidRPr="005E4326" w:rsidRDefault="00B94443" w:rsidP="00BC1E21">
                  <w:pPr>
                    <w:numPr>
                      <w:ilvl w:val="0"/>
                      <w:numId w:val="29"/>
                    </w:numPr>
                    <w:spacing w:after="0" w:line="240" w:lineRule="auto"/>
                    <w:rPr>
                      <w:rStyle w:val="Emphasis"/>
                    </w:rPr>
                  </w:pPr>
                  <w:r w:rsidRPr="005E4326">
                    <w:rPr>
                      <w:rStyle w:val="Emphasis"/>
                      <w:i w:val="0"/>
                      <w:color w:val="000000"/>
                    </w:rPr>
                    <w:t>Scale Bar</w:t>
                  </w:r>
                </w:p>
                <w:p w:rsidR="00B94443" w:rsidRPr="005E4326" w:rsidRDefault="00B94443" w:rsidP="00BC1E21">
                  <w:pPr>
                    <w:numPr>
                      <w:ilvl w:val="0"/>
                      <w:numId w:val="29"/>
                    </w:numPr>
                    <w:spacing w:after="0" w:line="240" w:lineRule="auto"/>
                    <w:rPr>
                      <w:rStyle w:val="Emphasis"/>
                    </w:rPr>
                  </w:pPr>
                  <w:r w:rsidRPr="005E4326">
                    <w:rPr>
                      <w:rStyle w:val="Emphasis"/>
                      <w:i w:val="0"/>
                      <w:color w:val="000000"/>
                    </w:rPr>
                    <w:t>Logos and Data Disclaimers</w:t>
                  </w:r>
                </w:p>
                <w:p w:rsidR="00B94443" w:rsidRPr="005E4326" w:rsidRDefault="00B94443" w:rsidP="00BC1E21">
                  <w:pPr>
                    <w:numPr>
                      <w:ilvl w:val="1"/>
                      <w:numId w:val="29"/>
                    </w:numPr>
                    <w:spacing w:after="0" w:line="240" w:lineRule="auto"/>
                    <w:rPr>
                      <w:rStyle w:val="Emphasis"/>
                    </w:rPr>
                  </w:pPr>
                  <w:r w:rsidRPr="005E4326">
                    <w:rPr>
                      <w:rStyle w:val="Emphasis"/>
                      <w:i w:val="0"/>
                      <w:color w:val="000000"/>
                    </w:rPr>
                    <w:t xml:space="preserve">Logo and data disclaimer to recognize data sources </w:t>
                  </w:r>
                </w:p>
                <w:p w:rsidR="00B94443" w:rsidRPr="005E4326" w:rsidRDefault="00B94443" w:rsidP="00BC1E21">
                  <w:pPr>
                    <w:numPr>
                      <w:ilvl w:val="1"/>
                      <w:numId w:val="29"/>
                    </w:numPr>
                    <w:spacing w:after="0" w:line="240" w:lineRule="auto"/>
                    <w:rPr>
                      <w:rStyle w:val="Emphasis"/>
                    </w:rPr>
                  </w:pPr>
                  <w:r w:rsidRPr="005E4326">
                    <w:rPr>
                      <w:rStyle w:val="Emphasis"/>
                      <w:i w:val="0"/>
                      <w:color w:val="000000"/>
                    </w:rPr>
                    <w:t>Logo and data disclaimer to recognize County Group/Dept/Division</w:t>
                  </w:r>
                </w:p>
                <w:p w:rsidR="00B94443" w:rsidRPr="005E4326" w:rsidRDefault="00B94443" w:rsidP="00BC1E21">
                  <w:pPr>
                    <w:numPr>
                      <w:ilvl w:val="0"/>
                      <w:numId w:val="30"/>
                    </w:numPr>
                    <w:spacing w:after="0" w:line="240" w:lineRule="auto"/>
                    <w:rPr>
                      <w:rStyle w:val="Emphasis"/>
                    </w:rPr>
                  </w:pPr>
                  <w:r w:rsidRPr="005E4326">
                    <w:rPr>
                      <w:rStyle w:val="Emphasis"/>
                      <w:i w:val="0"/>
                      <w:color w:val="000000"/>
                    </w:rPr>
                    <w:t xml:space="preserve">File Location– provide the full path name for the network location of the </w:t>
                  </w:r>
                  <w:r>
                    <w:rPr>
                      <w:rStyle w:val="Emphasis"/>
                      <w:i w:val="0"/>
                      <w:color w:val="000000"/>
                    </w:rPr>
                    <w:t>map document</w:t>
                  </w:r>
                  <w:r w:rsidRPr="005E4326">
                    <w:rPr>
                      <w:rStyle w:val="Emphasis"/>
                      <w:i w:val="0"/>
                      <w:color w:val="000000"/>
                    </w:rPr>
                    <w:t>;  ex:                             C:\GIS\Incidents\yyyy_IncidentName\Y</w:t>
                  </w:r>
                  <w:r>
                    <w:rPr>
                      <w:rStyle w:val="Emphasis"/>
                      <w:i w:val="0"/>
                      <w:color w:val="000000"/>
                    </w:rPr>
                    <w:t>YYYMMDD\Products\yyyymmdd_hhmm_</w:t>
                  </w:r>
                  <w:r w:rsidRPr="005E4326">
                    <w:rPr>
                      <w:rStyle w:val="Emphasis"/>
                      <w:i w:val="0"/>
                      <w:color w:val="000000"/>
                    </w:rPr>
                    <w:t xml:space="preserve">IncidentName_Subjectmatter_Agency_Size_Orientation.mxd  </w:t>
                  </w:r>
                </w:p>
                <w:p w:rsidR="00B94443" w:rsidRPr="005E4326" w:rsidRDefault="00B94443" w:rsidP="00BC1E21">
                  <w:pPr>
                    <w:numPr>
                      <w:ilvl w:val="0"/>
                      <w:numId w:val="30"/>
                    </w:numPr>
                    <w:spacing w:after="0" w:line="240" w:lineRule="auto"/>
                    <w:rPr>
                      <w:rStyle w:val="Emphasis"/>
                    </w:rPr>
                  </w:pPr>
                  <w:r w:rsidRPr="005E4326">
                    <w:rPr>
                      <w:rStyle w:val="Emphasis"/>
                      <w:i w:val="0"/>
                      <w:color w:val="000000"/>
                    </w:rPr>
                    <w:t>North Arrow</w:t>
                  </w:r>
                </w:p>
                <w:p w:rsidR="00B94443" w:rsidRPr="005E4326" w:rsidRDefault="00B94443" w:rsidP="00BC1E21">
                  <w:pPr>
                    <w:numPr>
                      <w:ilvl w:val="0"/>
                      <w:numId w:val="30"/>
                    </w:numPr>
                    <w:spacing w:after="0" w:line="240" w:lineRule="auto"/>
                    <w:rPr>
                      <w:rStyle w:val="Emphasis"/>
                    </w:rPr>
                  </w:pPr>
                  <w:r w:rsidRPr="005E4326">
                    <w:rPr>
                      <w:rStyle w:val="Emphasis"/>
                      <w:i w:val="0"/>
                      <w:color w:val="000000"/>
                    </w:rPr>
                    <w:t>Projection – Name of the projection, datum, and units</w:t>
                  </w:r>
                </w:p>
                <w:p w:rsidR="00B94443" w:rsidRPr="008C32CD" w:rsidRDefault="00B94443" w:rsidP="00BC1E21">
                  <w:pPr>
                    <w:numPr>
                      <w:ilvl w:val="0"/>
                      <w:numId w:val="30"/>
                    </w:numPr>
                    <w:spacing w:after="0" w:line="240" w:lineRule="auto"/>
                  </w:pPr>
                  <w:r w:rsidRPr="005E4326">
                    <w:rPr>
                      <w:rStyle w:val="Emphasis"/>
                      <w:i w:val="0"/>
                      <w:color w:val="000000"/>
                    </w:rPr>
                    <w:t xml:space="preserve">Data Sources – who, what, where, when, why and how (source codes - refer to page 21 of </w:t>
                  </w:r>
                  <w:hyperlink r:id="rId31" w:history="1">
                    <w:r w:rsidRPr="009C5A20">
                      <w:rPr>
                        <w:rStyle w:val="Hyperlink"/>
                      </w:rPr>
                      <w:t>http://www.nwcg.gov/pms/pubs/GSTOP7.pdf</w:t>
                    </w:r>
                  </w:hyperlink>
                  <w:r>
                    <w:t xml:space="preserve"> </w:t>
                  </w:r>
                  <w:r w:rsidRPr="008C32CD">
                    <w:t>NWCG SOP)</w:t>
                  </w:r>
                </w:p>
                <w:p w:rsidR="00B94443" w:rsidRPr="008C32CD" w:rsidRDefault="00B94443" w:rsidP="00BC1E21">
                  <w:pPr>
                    <w:numPr>
                      <w:ilvl w:val="0"/>
                      <w:numId w:val="30"/>
                    </w:numPr>
                    <w:spacing w:after="0" w:line="240" w:lineRule="auto"/>
                  </w:pPr>
                  <w:r w:rsidRPr="008C32CD">
                    <w:t>“Time Sensitive Data” Disclaimer Stamp – for all maps that are time sensitive</w:t>
                  </w:r>
                </w:p>
                <w:p w:rsidR="00B94443" w:rsidRPr="008C32CD" w:rsidRDefault="00B94443" w:rsidP="00BC1E21">
                  <w:pPr>
                    <w:numPr>
                      <w:ilvl w:val="0"/>
                      <w:numId w:val="30"/>
                    </w:numPr>
                    <w:spacing w:after="0" w:line="240" w:lineRule="auto"/>
                  </w:pPr>
                  <w:r w:rsidRPr="008C32CD">
                    <w:t>“DRAFT” stamp – if map is a draft</w:t>
                  </w:r>
                </w:p>
                <w:p w:rsidR="00B94443" w:rsidRPr="005E4326" w:rsidRDefault="00B94443" w:rsidP="00036843">
                  <w:pPr>
                    <w:rPr>
                      <w:b/>
                      <w:iCs/>
                      <w:color w:val="938953"/>
                    </w:rPr>
                  </w:pPr>
                </w:p>
              </w:txbxContent>
            </v:textbox>
            <w10:anchorlock/>
          </v:shape>
        </w:pict>
      </w:r>
    </w:p>
    <w:p w:rsidR="00186B62" w:rsidRDefault="00186B62" w:rsidP="00186B62">
      <w:pPr>
        <w:pStyle w:val="NoSpacing1"/>
      </w:pPr>
    </w:p>
    <w:p w:rsidR="00036843" w:rsidRPr="00036843" w:rsidRDefault="00036843" w:rsidP="00036843">
      <w:pPr>
        <w:pStyle w:val="Heading2"/>
      </w:pPr>
      <w:bookmarkStart w:id="69" w:name="_Toc356897493"/>
      <w:r w:rsidRPr="00036843">
        <w:t>PRODUCT FORMAT CONVENTIONS</w:t>
      </w:r>
      <w:bookmarkEnd w:id="69"/>
    </w:p>
    <w:p w:rsidR="00036843" w:rsidRPr="008C32CD" w:rsidRDefault="00036843" w:rsidP="00036843">
      <w:pPr>
        <w:numPr>
          <w:ilvl w:val="1"/>
          <w:numId w:val="1"/>
        </w:numPr>
        <w:spacing w:after="0" w:line="240" w:lineRule="auto"/>
        <w:rPr>
          <w:rFonts w:cs="Arial"/>
        </w:rPr>
      </w:pPr>
      <w:r w:rsidRPr="008C32CD">
        <w:rPr>
          <w:rFonts w:cs="Arial"/>
        </w:rPr>
        <w:t xml:space="preserve">Share completed map products with </w:t>
      </w:r>
      <w:r w:rsidRPr="001643CA">
        <w:rPr>
          <w:rFonts w:cs="Calibri"/>
          <w:b/>
        </w:rPr>
        <w:t>&lt;&lt;enter agency/section&gt;&gt;</w:t>
      </w:r>
      <w:r w:rsidRPr="008C32CD">
        <w:rPr>
          <w:rFonts w:cs="Arial"/>
        </w:rPr>
        <w:t xml:space="preserve"> in </w:t>
      </w:r>
      <w:r w:rsidRPr="001643CA">
        <w:rPr>
          <w:rFonts w:cs="Calibri"/>
          <w:b/>
        </w:rPr>
        <w:t>&lt;&lt;enter format&gt;&gt;</w:t>
      </w:r>
      <w:r w:rsidRPr="008C32CD">
        <w:rPr>
          <w:rFonts w:cs="Arial"/>
        </w:rPr>
        <w:t xml:space="preserve"> format. </w:t>
      </w:r>
    </w:p>
    <w:p w:rsidR="00036843" w:rsidRPr="00467306" w:rsidRDefault="00036843" w:rsidP="00036843">
      <w:pPr>
        <w:numPr>
          <w:ilvl w:val="1"/>
          <w:numId w:val="1"/>
        </w:numPr>
        <w:spacing w:after="0" w:line="240" w:lineRule="auto"/>
        <w:rPr>
          <w:rFonts w:cs="Arial"/>
        </w:rPr>
      </w:pPr>
      <w:r w:rsidRPr="008C32CD">
        <w:rPr>
          <w:rFonts w:cs="Arial"/>
        </w:rPr>
        <w:t>Export maps with</w:t>
      </w:r>
      <w:r>
        <w:rPr>
          <w:rFonts w:cs="Arial"/>
        </w:rPr>
        <w:t xml:space="preserve"> 100 dpi</w:t>
      </w:r>
      <w:r w:rsidRPr="008C32CD">
        <w:rPr>
          <w:rFonts w:cs="Arial"/>
        </w:rPr>
        <w:t xml:space="preserve"> resolution to keep file size down</w:t>
      </w:r>
      <w:r>
        <w:rPr>
          <w:rFonts w:cs="Arial"/>
        </w:rPr>
        <w:t>, unless higher resolution is necessary to see detail (300 dpi is recommended for hard copy print maps)</w:t>
      </w:r>
      <w:r w:rsidRPr="008C32CD">
        <w:rPr>
          <w:rFonts w:cs="Arial"/>
        </w:rPr>
        <w:t>.  This eases data sharing and load on networks.</w:t>
      </w:r>
    </w:p>
    <w:p w:rsidR="00036843" w:rsidRPr="00036843" w:rsidRDefault="00036843" w:rsidP="00036843">
      <w:pPr>
        <w:pStyle w:val="Heading2"/>
      </w:pPr>
      <w:bookmarkStart w:id="70" w:name="_Toc356897494"/>
      <w:r w:rsidRPr="00036843">
        <w:t>MAP DISTRIBUTION REGULATIONS</w:t>
      </w:r>
      <w:bookmarkEnd w:id="70"/>
    </w:p>
    <w:p w:rsidR="00036843" w:rsidRPr="008C32CD" w:rsidRDefault="00036843" w:rsidP="00036843">
      <w:r w:rsidRPr="008C32CD">
        <w:t>Example map distribution guidelines:</w:t>
      </w:r>
    </w:p>
    <w:p w:rsidR="00036843" w:rsidRPr="008C32CD" w:rsidRDefault="00036843" w:rsidP="00036843">
      <w:pPr>
        <w:numPr>
          <w:ilvl w:val="1"/>
          <w:numId w:val="1"/>
        </w:numPr>
        <w:spacing w:after="0" w:line="240" w:lineRule="auto"/>
      </w:pPr>
      <w:r w:rsidRPr="008C32CD">
        <w:t>GIS Staff is not at liberty to distribute maps or GIS incident data to media or public. This is the decision of incident command.</w:t>
      </w:r>
    </w:p>
    <w:p w:rsidR="00036843" w:rsidRPr="008C32CD" w:rsidRDefault="00036843" w:rsidP="00036843">
      <w:pPr>
        <w:numPr>
          <w:ilvl w:val="1"/>
          <w:numId w:val="1"/>
        </w:numPr>
        <w:spacing w:after="0" w:line="240" w:lineRule="auto"/>
      </w:pPr>
      <w:r w:rsidRPr="008C32CD">
        <w:t xml:space="preserve">Incident maps may be distributed to the Public if requested/instructed by </w:t>
      </w:r>
      <w:r w:rsidRPr="001643CA">
        <w:rPr>
          <w:rFonts w:cs="Calibri"/>
          <w:b/>
        </w:rPr>
        <w:t>&lt;&lt;enter position&gt;&gt;</w:t>
      </w:r>
      <w:r w:rsidR="001643CA" w:rsidRPr="001643CA">
        <w:rPr>
          <w:b/>
        </w:rPr>
        <w:t>.</w:t>
      </w:r>
    </w:p>
    <w:p w:rsidR="00036843" w:rsidRPr="00036843" w:rsidRDefault="00FF077E" w:rsidP="000645A0">
      <w:pPr>
        <w:pStyle w:val="Heading2"/>
        <w:ind w:left="0" w:firstLine="0"/>
      </w:pPr>
      <w:r>
        <w:rPr>
          <w:rFonts w:cs="Arial"/>
          <w:i/>
          <w:noProof/>
          <w:szCs w:val="20"/>
        </w:rPr>
        <w:lastRenderedPageBreak/>
        <w:pict>
          <v:shape id="_x0000_s1067" type="#_x0000_t202" style="position:absolute;left:0;text-align:left;margin-left:13.5pt;margin-top:-1620.55pt;width:455.8pt;height:396.7pt;z-index:251640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" fillcolor="#b8cce4" stroked="f">
            <v:textbox>
              <w:txbxContent>
                <w:p w:rsidR="00B94443" w:rsidRPr="00D50EE7" w:rsidRDefault="00B94443" w:rsidP="00C535EB">
                  <w:pPr>
                    <w:rPr>
                      <w:rFonts w:cs="Arial"/>
                      <w:szCs w:val="20"/>
                    </w:rPr>
                  </w:pPr>
                  <w:r w:rsidRPr="00D50EE7">
                    <w:rPr>
                      <w:rFonts w:cs="Arial"/>
                      <w:b/>
                      <w:szCs w:val="20"/>
                    </w:rPr>
                    <w:t xml:space="preserve">Background: </w:t>
                  </w:r>
                  <w:r w:rsidRPr="00D50EE7">
                    <w:rPr>
                      <w:rFonts w:cs="Arial"/>
                      <w:szCs w:val="20"/>
                    </w:rPr>
                    <w:t xml:space="preserve"> This chapter details the physical resources and personn</w:t>
                  </w:r>
                  <w:r>
                    <w:rPr>
                      <w:rFonts w:cs="Arial"/>
                      <w:szCs w:val="20"/>
                    </w:rPr>
                    <w:t>el skill sets required for GIS r</w:t>
                  </w:r>
                  <w:r w:rsidRPr="00D50EE7">
                    <w:rPr>
                      <w:rFonts w:cs="Arial"/>
                      <w:szCs w:val="20"/>
                    </w:rPr>
                    <w:t>esponders to fulfill GIS needs &amp; expectations in an emergency event. Potential GIS responders should be identified prior to an incident.</w:t>
                  </w:r>
                </w:p>
                <w:p w:rsidR="00B94443" w:rsidRPr="00FE3B11" w:rsidRDefault="00B94443" w:rsidP="00C535EB">
                  <w:pPr>
                    <w:rPr>
                      <w:rFonts w:cs="Arial"/>
                      <w:szCs w:val="20"/>
                    </w:rPr>
                  </w:pPr>
                  <w:r w:rsidRPr="00D50EE7">
                    <w:rPr>
                      <w:rFonts w:cs="Arial"/>
                      <w:szCs w:val="20"/>
                    </w:rPr>
                    <w:t xml:space="preserve">Not all </w:t>
                  </w:r>
                  <w:r>
                    <w:rPr>
                      <w:rFonts w:cs="Arial"/>
                      <w:szCs w:val="20"/>
                    </w:rPr>
                    <w:t>MACCs</w:t>
                  </w:r>
                  <w:r w:rsidRPr="00D50EE7">
                    <w:rPr>
                      <w:rFonts w:cs="Arial"/>
                      <w:szCs w:val="20"/>
                    </w:rPr>
                    <w:t xml:space="preserve"> are alike.  Please be sure to modify the sections and examples below to fit your </w:t>
                  </w:r>
                  <w:r>
                    <w:rPr>
                      <w:rFonts w:cs="Arial"/>
                      <w:szCs w:val="20"/>
                    </w:rPr>
                    <w:t xml:space="preserve">MACC </w:t>
                  </w:r>
                  <w:r w:rsidRPr="00D50EE7">
                    <w:rPr>
                      <w:rFonts w:cs="Arial"/>
                      <w:szCs w:val="20"/>
                    </w:rPr>
                    <w:t xml:space="preserve">needs.  For example if the local </w:t>
                  </w:r>
                  <w:r>
                    <w:rPr>
                      <w:rFonts w:cs="Arial"/>
                      <w:szCs w:val="20"/>
                    </w:rPr>
                    <w:t xml:space="preserve">MACC </w:t>
                  </w:r>
                  <w:r w:rsidRPr="00D50EE7">
                    <w:rPr>
                      <w:rFonts w:cs="Arial"/>
                      <w:szCs w:val="20"/>
                    </w:rPr>
                    <w:t>does not have computers loaded with GIS software or data</w:t>
                  </w:r>
                  <w:r>
                    <w:rPr>
                      <w:rFonts w:cs="Arial"/>
                      <w:szCs w:val="20"/>
                    </w:rPr>
                    <w:t>,</w:t>
                  </w:r>
                  <w:r w:rsidRPr="00D50EE7">
                    <w:rPr>
                      <w:rFonts w:cs="Arial"/>
                      <w:szCs w:val="20"/>
                    </w:rPr>
                    <w:t xml:space="preserve"> the document will need to provide instructions on where the equipmen</w:t>
                  </w:r>
                  <w:r>
                    <w:rPr>
                      <w:rFonts w:cs="Arial"/>
                      <w:szCs w:val="20"/>
                    </w:rPr>
                    <w:t xml:space="preserve">t is located. The GIS Staffing Requirements </w:t>
                  </w:r>
                  <w:r w:rsidRPr="00FE3B11">
                    <w:rPr>
                      <w:rFonts w:cs="Arial"/>
                      <w:szCs w:val="20"/>
                    </w:rPr>
                    <w:t xml:space="preserve">section is also solely provided as an example and should be modified based on your jurisdictional needs are scalable based on the size of the jurisdiction as well as the size of the incident.  </w:t>
                  </w:r>
                </w:p>
                <w:p w:rsidR="00B94443" w:rsidRDefault="00B94443" w:rsidP="00C535EB">
                  <w:pPr>
                    <w:rPr>
                      <w:rFonts w:cs="Arial"/>
                      <w:szCs w:val="20"/>
                    </w:rPr>
                  </w:pPr>
                  <w:r w:rsidRPr="00FE3B11">
                    <w:rPr>
                      <w:rFonts w:cs="Arial"/>
                      <w:szCs w:val="20"/>
                    </w:rPr>
                    <w:t>Be sure to consider that the guidance on staffing is for MACC (where a “GIS Unit” or a “GIS Branch” is likely to exist) and may or may not be organized in the same fashion as the Incident ICS</w:t>
                  </w:r>
                  <w:r w:rsidRPr="00FE3B11">
                    <w:t>. EOCs do not have to be organized around ICS. NIMS states in the Command and Management chapter that "EOCs may be organized by major discipline (e.g., fire, law enforcement, or emergency medical services); by emergency support function (e.g., transportation, communications, public works and engineering, or resource support); by jurisdiction (e.g., city, county, or region); or, more likely, by some combination thereof.</w:t>
                  </w:r>
                  <w:r w:rsidRPr="00FE3B11">
                    <w:rPr>
                      <w:rFonts w:ascii="Times" w:eastAsia="Times New Roman" w:hAnsi="Times"/>
                      <w:sz w:val="20"/>
                      <w:szCs w:val="20"/>
                    </w:rPr>
                    <w:t xml:space="preserve">  </w:t>
                  </w:r>
                  <w:r w:rsidRPr="00FE3B11">
                    <w:rPr>
                      <w:rFonts w:cs="Arial"/>
                      <w:szCs w:val="20"/>
                    </w:rPr>
                    <w:t>Specifically, one point of differentiation to note is that in ICS there is no ‘Unit’ for GIS. However, a Geospatial Task Group may be constructed to support the GIS needs for ICS.</w:t>
                  </w:r>
                  <w:r>
                    <w:rPr>
                      <w:rFonts w:cs="Arial"/>
                      <w:szCs w:val="20"/>
                    </w:rPr>
                    <w:t xml:space="preserve">  </w:t>
                  </w:r>
                </w:p>
                <w:p w:rsidR="00B94443" w:rsidRDefault="00B94443" w:rsidP="00C535EB">
                  <w:pPr>
                    <w:rPr>
                      <w:rFonts w:cs="Arial"/>
                      <w:szCs w:val="20"/>
                    </w:rPr>
                  </w:pPr>
                  <w:r w:rsidRPr="00D50EE7">
                    <w:rPr>
                      <w:rFonts w:cs="Arial"/>
                      <w:szCs w:val="20"/>
                    </w:rPr>
                    <w:t xml:space="preserve">Not all </w:t>
                  </w:r>
                  <w:r>
                    <w:rPr>
                      <w:rFonts w:cs="Arial"/>
                      <w:szCs w:val="20"/>
                    </w:rPr>
                    <w:t>MACCs</w:t>
                  </w:r>
                  <w:r w:rsidRPr="00D50EE7">
                    <w:rPr>
                      <w:rFonts w:cs="Arial"/>
                      <w:szCs w:val="20"/>
                    </w:rPr>
                    <w:t xml:space="preserve"> are alike.  Please be sure to modify the sections and examples below to fit your </w:t>
                  </w:r>
                  <w:r>
                    <w:rPr>
                      <w:rFonts w:cs="Arial"/>
                      <w:szCs w:val="20"/>
                    </w:rPr>
                    <w:t xml:space="preserve">MACC </w:t>
                  </w:r>
                  <w:r w:rsidRPr="00D50EE7">
                    <w:rPr>
                      <w:rFonts w:cs="Arial"/>
                      <w:szCs w:val="20"/>
                    </w:rPr>
                    <w:t>needs.  For example</w:t>
                  </w:r>
                  <w:r>
                    <w:rPr>
                      <w:rFonts w:cs="Arial"/>
                      <w:szCs w:val="20"/>
                    </w:rPr>
                    <w:t xml:space="preserve"> some MACCs may have a GIS Unit within the Planning Section, while some may have a GIS Branch within the Intel/Info Section of the NIMS structure.  When using this document as a template, be sure to modify it to meet the structure of your</w:t>
                  </w:r>
                  <w:r w:rsidRPr="00D50EE7">
                    <w:rPr>
                      <w:rFonts w:cs="Arial"/>
                      <w:szCs w:val="20"/>
                    </w:rPr>
                    <w:t xml:space="preserve"> </w:t>
                  </w:r>
                  <w:r>
                    <w:rPr>
                      <w:rFonts w:cs="Arial"/>
                      <w:szCs w:val="20"/>
                    </w:rPr>
                    <w:t>facility.</w:t>
                  </w:r>
                </w:p>
                <w:p w:rsidR="00B94443" w:rsidRPr="007A3D76" w:rsidRDefault="00B94443" w:rsidP="007A3D76">
                  <w:pPr>
                    <w:rPr>
                      <w:rFonts w:ascii="Times" w:eastAsia="Times New Roman" w:hAnsi="Times"/>
                      <w:sz w:val="20"/>
                      <w:szCs w:val="20"/>
                    </w:rPr>
                  </w:pPr>
                </w:p>
                <w:p w:rsidR="00B94443" w:rsidRDefault="00B94443" w:rsidP="00D50EE7">
                  <w:pPr>
                    <w:rPr>
                      <w:rFonts w:cs="Arial"/>
                      <w:szCs w:val="20"/>
                    </w:rPr>
                  </w:pPr>
                </w:p>
                <w:p w:rsidR="00B94443" w:rsidRDefault="00B94443" w:rsidP="00D50EE7">
                  <w:pPr>
                    <w:rPr>
                      <w:rFonts w:cs="Arial"/>
                      <w:i/>
                      <w:szCs w:val="20"/>
                    </w:rPr>
                  </w:pPr>
                  <w:r w:rsidRPr="00855535">
                    <w:rPr>
                      <w:rFonts w:cs="Arial"/>
                      <w:i/>
                      <w:szCs w:val="20"/>
                    </w:rPr>
                    <w:t>Examples are for reference purposes only and are not intended to set a standard</w:t>
                  </w:r>
                  <w:r>
                    <w:rPr>
                      <w:rFonts w:cs="Arial"/>
                      <w:i/>
                      <w:szCs w:val="20"/>
                    </w:rPr>
                    <w:t>.</w:t>
                  </w:r>
                </w:p>
                <w:p w:rsidR="00B94443" w:rsidRDefault="00B94443"/>
              </w:txbxContent>
            </v:textbox>
          </v:shape>
        </w:pict>
      </w:r>
      <w:r w:rsidR="000645A0">
        <w:br/>
      </w:r>
      <w:bookmarkStart w:id="71" w:name="_Toc356897495"/>
      <w:r w:rsidR="00036843" w:rsidRPr="00036843">
        <w:t>MAP SYMBOLOGY GUIDELINES</w:t>
      </w:r>
      <w:bookmarkEnd w:id="71"/>
    </w:p>
    <w:p w:rsidR="00036843" w:rsidRDefault="00036843" w:rsidP="009268EE">
      <w:pPr>
        <w:numPr>
          <w:ilvl w:val="1"/>
          <w:numId w:val="1"/>
        </w:numPr>
        <w:spacing w:after="0" w:line="240" w:lineRule="auto"/>
        <w:rPr>
          <w:rFonts w:cs="Arial"/>
        </w:rPr>
      </w:pPr>
      <w:r w:rsidRPr="008C32CD">
        <w:rPr>
          <w:rFonts w:cs="Arial"/>
        </w:rPr>
        <w:t>Reference the most widely used symbol set by your jurisdiction</w:t>
      </w:r>
      <w:r>
        <w:rPr>
          <w:rFonts w:cs="Arial"/>
        </w:rPr>
        <w:t>.</w:t>
      </w:r>
    </w:p>
    <w:p w:rsidR="00036843" w:rsidRDefault="00036843" w:rsidP="009268EE">
      <w:pPr>
        <w:numPr>
          <w:ilvl w:val="1"/>
          <w:numId w:val="1"/>
        </w:numPr>
        <w:spacing w:after="0" w:line="240" w:lineRule="auto"/>
        <w:rPr>
          <w:rFonts w:cs="Arial"/>
        </w:rPr>
      </w:pPr>
      <w:r>
        <w:rPr>
          <w:rFonts w:cs="Arial"/>
        </w:rPr>
        <w:t xml:space="preserve">A symbol set specifically for </w:t>
      </w:r>
      <w:r w:rsidR="00A7740E">
        <w:rPr>
          <w:rFonts w:cs="Arial"/>
        </w:rPr>
        <w:t>MACCs</w:t>
      </w:r>
      <w:r>
        <w:rPr>
          <w:rFonts w:cs="Arial"/>
        </w:rPr>
        <w:t xml:space="preserve"> has not yet been developed or socialized.</w:t>
      </w:r>
      <w:r w:rsidR="000B4753">
        <w:rPr>
          <w:rFonts w:cs="Arial"/>
        </w:rPr>
        <w:t xml:space="preserve">  NAPSG is currently working wi</w:t>
      </w:r>
      <w:r w:rsidR="00AA6C49">
        <w:rPr>
          <w:rFonts w:cs="Arial"/>
        </w:rPr>
        <w:t>th DHS &amp; FEMA to fill this gap</w:t>
      </w:r>
    </w:p>
    <w:p w:rsidR="00036843" w:rsidRPr="002F14F0" w:rsidRDefault="00036843" w:rsidP="009268EE">
      <w:pPr>
        <w:numPr>
          <w:ilvl w:val="1"/>
          <w:numId w:val="1"/>
        </w:numPr>
        <w:spacing w:after="0" w:line="240" w:lineRule="auto"/>
        <w:rPr>
          <w:rFonts w:cs="Arial"/>
        </w:rPr>
      </w:pPr>
      <w:r>
        <w:rPr>
          <w:rFonts w:cs="Arial"/>
        </w:rPr>
        <w:t xml:space="preserve">The FGDC offers some suggested symbology that may or may not support the needs of your agency.  For these resources visit - </w:t>
      </w:r>
      <w:hyperlink r:id="rId32" w:history="1">
        <w:r w:rsidRPr="006B701C">
          <w:rPr>
            <w:rStyle w:val="Hyperlink"/>
          </w:rPr>
          <w:t>http://www.fgdc.gov/HSWG/index.html</w:t>
        </w:r>
      </w:hyperlink>
      <w:r>
        <w:t>.</w:t>
      </w:r>
    </w:p>
    <w:p w:rsidR="00036843" w:rsidRPr="008C32CD" w:rsidRDefault="00036843" w:rsidP="009268EE">
      <w:pPr>
        <w:numPr>
          <w:ilvl w:val="1"/>
          <w:numId w:val="1"/>
        </w:numPr>
        <w:spacing w:after="0" w:line="240" w:lineRule="auto"/>
        <w:rPr>
          <w:rFonts w:cs="Arial"/>
        </w:rPr>
      </w:pPr>
      <w:r>
        <w:t xml:space="preserve">If you are an ArcGIS user, additional resources on </w:t>
      </w:r>
      <w:r w:rsidR="008E5A0B">
        <w:t>how to use the FGDC symbology are</w:t>
      </w:r>
      <w:r>
        <w:t xml:space="preserve"> available at - </w:t>
      </w:r>
      <w:hyperlink r:id="rId33" w:history="1">
        <w:r w:rsidRPr="006B701C">
          <w:rPr>
            <w:rStyle w:val="Hyperlink"/>
          </w:rPr>
          <w:t>http://resources.arcgis.com/content/kbase?fa=articleShow&amp;d=29213</w:t>
        </w:r>
      </w:hyperlink>
    </w:p>
    <w:p w:rsidR="00036843" w:rsidRPr="00036843" w:rsidRDefault="00036843" w:rsidP="00036843">
      <w:pPr>
        <w:pStyle w:val="Heading2"/>
      </w:pPr>
      <w:bookmarkStart w:id="72" w:name="_Toc356897496"/>
      <w:r w:rsidRPr="00036843">
        <w:t>QA/QC</w:t>
      </w:r>
      <w:bookmarkEnd w:id="72"/>
    </w:p>
    <w:p w:rsidR="00036843" w:rsidRDefault="00036843" w:rsidP="00036843">
      <w:pPr>
        <w:numPr>
          <w:ilvl w:val="1"/>
          <w:numId w:val="1"/>
        </w:numPr>
        <w:spacing w:after="0" w:line="240" w:lineRule="auto"/>
        <w:rPr>
          <w:rFonts w:cs="Arial"/>
        </w:rPr>
      </w:pPr>
      <w:r w:rsidRPr="008C32CD">
        <w:rPr>
          <w:rFonts w:cs="Arial"/>
        </w:rPr>
        <w:t xml:space="preserve">Strive for excellence on the first go. If a bad map or bad data are discovered, update the </w:t>
      </w:r>
      <w:r w:rsidRPr="008C32CD">
        <w:rPr>
          <w:rFonts w:cs="Calibri"/>
        </w:rPr>
        <w:t>&lt;&lt;enter GIS position&gt;&gt;</w:t>
      </w:r>
      <w:r w:rsidRPr="008C32CD">
        <w:rPr>
          <w:rFonts w:cs="Arial"/>
        </w:rPr>
        <w:t xml:space="preserve"> immediately.  The GIS group (and all individuals referring to map/data) will be notified via </w:t>
      </w:r>
      <w:r w:rsidRPr="008C32CD">
        <w:rPr>
          <w:rFonts w:cs="Calibri"/>
        </w:rPr>
        <w:t>&lt;&lt;Identify channels for communicating QC related issues&gt;&gt;,</w:t>
      </w:r>
      <w:r w:rsidRPr="008C32CD">
        <w:rPr>
          <w:rFonts w:cs="Arial"/>
        </w:rPr>
        <w:t xml:space="preserve"> identify what exactly the flaw is, work to correct the map and redistribute immediately.  </w:t>
      </w:r>
    </w:p>
    <w:p w:rsidR="00036843" w:rsidRPr="003667CF" w:rsidRDefault="00036843" w:rsidP="00036843">
      <w:pPr>
        <w:numPr>
          <w:ilvl w:val="1"/>
          <w:numId w:val="1"/>
        </w:numPr>
        <w:spacing w:after="0" w:line="240" w:lineRule="auto"/>
        <w:rPr>
          <w:rFonts w:cs="Arial"/>
        </w:rPr>
      </w:pPr>
      <w:r w:rsidRPr="003667CF">
        <w:rPr>
          <w:rFonts w:cs="Arial"/>
        </w:rPr>
        <w:t xml:space="preserve">Remove </w:t>
      </w:r>
      <w:r w:rsidR="001643CA">
        <w:rPr>
          <w:rFonts w:cs="Arial"/>
        </w:rPr>
        <w:t>incorrect</w:t>
      </w:r>
      <w:r w:rsidRPr="003667CF">
        <w:rPr>
          <w:rFonts w:cs="Arial"/>
        </w:rPr>
        <w:t xml:space="preserve"> data or maps from locations such as published web applications as soon as possible, but do not delete the bad information from the disk drive. Instead, add a tag to the file name indicating that it is bad data and should not be used.  A record of any bad data that was released may need to be accessed at some point during or after the event.</w:t>
      </w:r>
    </w:p>
    <w:p w:rsidR="00036843" w:rsidRPr="008C32CD" w:rsidRDefault="00036843" w:rsidP="006352D1">
      <w:pPr>
        <w:pStyle w:val="Heading2"/>
        <w:spacing w:before="200"/>
        <w:rPr>
          <w:rFonts w:eastAsia="Calibri"/>
          <w:color w:val="auto"/>
        </w:rPr>
      </w:pPr>
      <w:bookmarkStart w:id="73" w:name="_Toc266450092"/>
      <w:bookmarkStart w:id="74" w:name="_Toc266453439"/>
      <w:bookmarkStart w:id="75" w:name="_Toc356897497"/>
      <w:r w:rsidRPr="002B2666">
        <w:t>Standard Map Product Definitions</w:t>
      </w:r>
      <w:bookmarkStart w:id="76" w:name="_Optional_Map_product"/>
      <w:bookmarkStart w:id="77" w:name="_Toc265666997"/>
      <w:bookmarkEnd w:id="73"/>
      <w:bookmarkEnd w:id="74"/>
      <w:bookmarkEnd w:id="75"/>
      <w:bookmarkEnd w:id="76"/>
    </w:p>
    <w:p w:rsidR="00036843" w:rsidRPr="008C32CD" w:rsidRDefault="00036843" w:rsidP="00036843">
      <w:r w:rsidRPr="008C32CD">
        <w:t>The standard map product definitions</w:t>
      </w:r>
      <w:r w:rsidR="001643CA">
        <w:t xml:space="preserve"> section</w:t>
      </w:r>
      <w:r w:rsidRPr="008C32CD">
        <w:t xml:space="preserve"> outline</w:t>
      </w:r>
      <w:r w:rsidR="001643CA">
        <w:t>s</w:t>
      </w:r>
      <w:r w:rsidRPr="008C32CD">
        <w:t xml:space="preserve"> the product objectives, target audience, data content and cartographic requirements for those map products.  These map products communicate incident specific details as well as general environment and infrastructure information to support emergency management operations.</w:t>
      </w:r>
    </w:p>
    <w:p w:rsidR="00036843" w:rsidRPr="00036843" w:rsidDel="00463198" w:rsidRDefault="00036843" w:rsidP="00036843">
      <w:pPr>
        <w:pStyle w:val="Heading8"/>
        <w:rPr>
          <w:i w:val="0"/>
          <w:smallCaps w:val="0"/>
        </w:rPr>
      </w:pPr>
      <w:r w:rsidRPr="00036843">
        <w:rPr>
          <w:i w:val="0"/>
          <w:smallCaps w:val="0"/>
        </w:rPr>
        <w:t>&lt;&lt;Enter standard map product definitions.&gt;&gt;</w:t>
      </w:r>
    </w:p>
    <w:p w:rsidR="00036843" w:rsidRPr="002B2666" w:rsidRDefault="00036843" w:rsidP="00036843">
      <w:pPr>
        <w:pStyle w:val="Heading2"/>
      </w:pPr>
      <w:bookmarkStart w:id="78" w:name="_Toc266450097"/>
      <w:bookmarkStart w:id="79" w:name="_Toc266453444"/>
      <w:bookmarkStart w:id="80" w:name="_Toc356897498"/>
      <w:bookmarkEnd w:id="77"/>
      <w:r w:rsidRPr="002B2666">
        <w:t>Optional Map Product Definitions</w:t>
      </w:r>
      <w:bookmarkEnd w:id="78"/>
      <w:bookmarkEnd w:id="79"/>
      <w:bookmarkEnd w:id="80"/>
    </w:p>
    <w:p w:rsidR="00036843" w:rsidRPr="008C32CD" w:rsidRDefault="00036843" w:rsidP="00036843">
      <w:r w:rsidRPr="008C32CD">
        <w:t xml:space="preserve">The optional map product definitions </w:t>
      </w:r>
      <w:r w:rsidR="001643CA">
        <w:t xml:space="preserve">section </w:t>
      </w:r>
      <w:r w:rsidRPr="008C32CD">
        <w:t>outline</w:t>
      </w:r>
      <w:r w:rsidR="001643CA">
        <w:t>s</w:t>
      </w:r>
      <w:r w:rsidRPr="008C32CD">
        <w:t xml:space="preserve"> the product objectives, target audience, data content and cartographic requirements for those map products that are </w:t>
      </w:r>
      <w:r w:rsidRPr="008C32CD">
        <w:rPr>
          <w:i/>
        </w:rPr>
        <w:t xml:space="preserve">optional </w:t>
      </w:r>
      <w:r w:rsidRPr="008C32CD">
        <w:t>for all State or Regional Multi-Agency Incidents.  These map products provide supplementary and specialized information for use during the response and recovery phases of the incident.   Other ad-hoc map products may also be requested to meet incident specific needs.</w:t>
      </w:r>
    </w:p>
    <w:p w:rsidR="001643CA" w:rsidRPr="00E73892" w:rsidRDefault="00036843" w:rsidP="006352D1">
      <w:pPr>
        <w:pStyle w:val="Heading8"/>
        <w:jc w:val="left"/>
        <w:rPr>
          <w:rStyle w:val="Heading1Char"/>
          <w:rFonts w:eastAsia="Calibri"/>
          <w:b/>
          <w:i w:val="0"/>
          <w:smallCaps w:val="0"/>
        </w:rPr>
      </w:pPr>
      <w:r w:rsidRPr="00036843">
        <w:rPr>
          <w:i w:val="0"/>
          <w:smallCaps w:val="0"/>
        </w:rPr>
        <w:t>&lt;&lt;Enter optional map product definitions.&gt;&gt;</w:t>
      </w:r>
      <w:r w:rsidRPr="00036843">
        <w:rPr>
          <w:i w:val="0"/>
          <w:smallCaps w:val="0"/>
        </w:rPr>
        <w:br/>
      </w:r>
      <w:r>
        <w:rPr>
          <w:i w:val="0"/>
          <w:smallCaps w:val="0"/>
        </w:rPr>
        <w:br/>
      </w:r>
      <w:r w:rsidRPr="003667CF">
        <w:rPr>
          <w:smallCaps w:val="0"/>
        </w:rPr>
        <w:t>Note:</w:t>
      </w:r>
      <w:r w:rsidRPr="003667CF">
        <w:rPr>
          <w:b w:val="0"/>
          <w:smallCaps w:val="0"/>
        </w:rPr>
        <w:t xml:space="preserve"> In a future version of this document, example map product definitions will be provided.  Additional research is required to create a list of the most broadly relevant list of map product definitions</w:t>
      </w:r>
      <w:r>
        <w:rPr>
          <w:b w:val="0"/>
          <w:smallCaps w:val="0"/>
        </w:rPr>
        <w:t>.  Additionally through the development of this guidance, NAPSG Foundation has identified a need for map product definitions for incident command, NIMS, and other key applications.</w:t>
      </w:r>
      <w:r>
        <w:rPr>
          <w:b w:val="0"/>
          <w:color w:val="365F91"/>
          <w:sz w:val="32"/>
          <w:szCs w:val="32"/>
        </w:rPr>
        <w:br w:type="page"/>
      </w:r>
      <w:bookmarkStart w:id="81" w:name="_Toc356897499"/>
      <w:r w:rsidR="001643CA" w:rsidRPr="00E73892">
        <w:rPr>
          <w:rStyle w:val="Heading1Char"/>
          <w:rFonts w:eastAsia="Calibri"/>
          <w:b/>
          <w:i w:val="0"/>
        </w:rPr>
        <w:lastRenderedPageBreak/>
        <w:t>DATA PROTOCOLS</w:t>
      </w:r>
      <w:bookmarkEnd w:id="81"/>
    </w:p>
    <w:p w:rsidR="001643CA" w:rsidRDefault="00FF077E" w:rsidP="001643CA">
      <w:pPr>
        <w:spacing w:after="0" w:line="240" w:lineRule="auto"/>
        <w:rPr>
          <w:rStyle w:val="Emphasis"/>
          <w:b/>
          <w:i w:val="0"/>
          <w:smallCaps/>
        </w:rPr>
      </w:pPr>
      <w:r>
        <w:rPr>
          <w:b/>
          <w:iCs/>
          <w:noProof/>
        </w:rPr>
        <w:pict>
          <v:shape id="Text Box 62" o:spid="_x0000_s1068" type="#_x0000_t202" style="position:absolute;left:0;text-align:left;margin-left:9pt;margin-top:-9.75pt;width:463.5pt;height:333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" fillcolor="#b8cce4" stroked="f">
            <v:textbox>
              <w:txbxContent>
                <w:p w:rsidR="00B94443" w:rsidRDefault="00B94443" w:rsidP="002E375C">
                  <w:pPr>
                    <w:rPr>
                      <w:rStyle w:val="Emphasis"/>
                    </w:rPr>
                  </w:pPr>
                  <w:r w:rsidRPr="003E1F42">
                    <w:rPr>
                      <w:rStyle w:val="Emphasis"/>
                      <w:b/>
                      <w:i w:val="0"/>
                    </w:rPr>
                    <w:t xml:space="preserve">Background: </w:t>
                  </w:r>
                  <w:r w:rsidRPr="00CB4186">
                    <w:rPr>
                      <w:rStyle w:val="Emphasis"/>
                      <w:i w:val="0"/>
                    </w:rPr>
                    <w:t xml:space="preserve">It is recommended that data formats, data and map transfer protocols, and back up policies be standardized prior to an incident. Things to consider are native data and file formats that emergency responders and other GIS responders will be accessing. For example, if a .dbf table is distributed out to </w:t>
                  </w:r>
                  <w:r>
                    <w:rPr>
                      <w:rStyle w:val="Emphasis"/>
                      <w:i w:val="0"/>
                    </w:rPr>
                    <w:t>emergency management officials</w:t>
                  </w:r>
                  <w:r w:rsidRPr="00CB4186">
                    <w:rPr>
                      <w:rStyle w:val="Emphasis"/>
                      <w:i w:val="0"/>
                    </w:rPr>
                    <w:t xml:space="preserve"> and they use Microsoft Excel to open the file they will receive a warning message, most responders will not go beyond the warning message to access the file. Another example is</w:t>
                  </w:r>
                  <w:r>
                    <w:rPr>
                      <w:rStyle w:val="Emphasis"/>
                      <w:i w:val="0"/>
                    </w:rPr>
                    <w:t>,</w:t>
                  </w:r>
                  <w:r w:rsidRPr="00CB4186">
                    <w:rPr>
                      <w:rStyle w:val="Emphasis"/>
                      <w:i w:val="0"/>
                    </w:rPr>
                    <w:t xml:space="preserve"> if a .pdf or .kml file is distributed to field personnel and they do not have Adobe Acrobat Reader or Google Earth on their mobile device</w:t>
                  </w:r>
                  <w:r>
                    <w:rPr>
                      <w:rStyle w:val="Emphasis"/>
                      <w:i w:val="0"/>
                    </w:rPr>
                    <w:t>,</w:t>
                  </w:r>
                  <w:r w:rsidRPr="00CB4186">
                    <w:rPr>
                      <w:rStyle w:val="Emphasis"/>
                      <w:i w:val="0"/>
                    </w:rPr>
                    <w:t xml:space="preserve"> the field personnel will not be able to open the file. </w:t>
                  </w:r>
                </w:p>
                <w:p w:rsidR="00B94443" w:rsidRPr="00400784" w:rsidRDefault="00B94443" w:rsidP="00A36AE8">
                  <w:pPr>
                    <w:rPr>
                      <w:rStyle w:val="Emphasis"/>
                    </w:rPr>
                  </w:pPr>
                  <w:r w:rsidRPr="00CB4186">
                    <w:t>It is recommended that the all data be stored locally in the</w:t>
                  </w:r>
                  <w:r>
                    <w:t xml:space="preserve"> MACC </w:t>
                  </w:r>
                  <w:r w:rsidRPr="00CB4186">
                    <w:t>on a computer/hard drive designated for EOC use.  This is to accommodate loss of network/Internet connectivity.  Storing data on a back-up DVD or thumb-drive may also be beneficial.</w:t>
                  </w:r>
                </w:p>
                <w:p w:rsidR="00B94443" w:rsidRDefault="00B94443" w:rsidP="00A36AE8">
                  <w:pPr>
                    <w:rPr>
                      <w:rStyle w:val="Emphasis"/>
                    </w:rPr>
                  </w:pPr>
                  <w:r w:rsidRPr="00361898">
                    <w:rPr>
                      <w:rStyle w:val="Emphasis"/>
                      <w:i w:val="0"/>
                    </w:rPr>
                    <w:t>The briefing cycles section is intended to give GIS responders direction for responsibilities and a timeframe for which products may need to be ready.</w:t>
                  </w:r>
                </w:p>
                <w:p w:rsidR="00B94443" w:rsidRPr="00517B0C" w:rsidRDefault="00B94443" w:rsidP="00400784">
                  <w:pPr>
                    <w:rPr>
                      <w:rStyle w:val="Emphasis"/>
                    </w:rPr>
                  </w:pPr>
                  <w:r w:rsidRPr="00361898">
                    <w:rPr>
                      <w:rStyle w:val="Emphasis"/>
                      <w:i w:val="0"/>
                    </w:rPr>
                    <w:t xml:space="preserve">The damage assessment section is intended to give direction on how damage assessment data </w:t>
                  </w:r>
                  <w:r>
                    <w:rPr>
                      <w:rStyle w:val="Emphasis"/>
                      <w:i w:val="0"/>
                    </w:rPr>
                    <w:t>can be collected</w:t>
                  </w:r>
                  <w:r w:rsidRPr="00361898">
                    <w:rPr>
                      <w:rStyle w:val="Emphasis"/>
                      <w:i w:val="0"/>
                    </w:rPr>
                    <w:t>.</w:t>
                  </w:r>
                </w:p>
                <w:p w:rsidR="00B94443" w:rsidRPr="00CB4186" w:rsidRDefault="00B94443" w:rsidP="00400784">
                  <w:r w:rsidRPr="00CB4186">
                    <w:t xml:space="preserve">Not all </w:t>
                  </w:r>
                  <w:r>
                    <w:t>MACCs</w:t>
                  </w:r>
                  <w:r w:rsidRPr="00CB4186">
                    <w:t xml:space="preserve"> are alike.  Please be sure to modify the examples below to fit your </w:t>
                  </w:r>
                  <w:r>
                    <w:t xml:space="preserve">facility </w:t>
                  </w:r>
                  <w:r w:rsidRPr="00CB4186">
                    <w:t xml:space="preserve">needs.  Examples are for reference purposes only and are </w:t>
                  </w:r>
                  <w:r>
                    <w:t>not intended to set a standard.</w:t>
                  </w:r>
                </w:p>
                <w:p w:rsidR="00B94443" w:rsidRDefault="00B94443" w:rsidP="001643CA"/>
              </w:txbxContent>
            </v:textbox>
          </v:shape>
        </w:pict>
      </w:r>
    </w:p>
    <w:p w:rsidR="001643CA" w:rsidRDefault="001643CA" w:rsidP="001643CA">
      <w:pPr>
        <w:spacing w:after="0" w:line="240" w:lineRule="auto"/>
        <w:rPr>
          <w:rStyle w:val="Emphasis"/>
          <w:b/>
          <w:i w:val="0"/>
          <w:iCs w:val="0"/>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rPr>
          <w:rFonts w:cs="Arial"/>
          <w:i/>
          <w:szCs w:val="20"/>
          <w:u w:val="single"/>
        </w:rPr>
      </w:pPr>
    </w:p>
    <w:p w:rsidR="001643CA" w:rsidRDefault="001643CA" w:rsidP="001643CA">
      <w:pPr>
        <w:rPr>
          <w:rFonts w:cs="Arial"/>
          <w:i/>
          <w:szCs w:val="20"/>
          <w:u w:val="single"/>
        </w:rPr>
      </w:pPr>
    </w:p>
    <w:p w:rsidR="00517B0C" w:rsidRDefault="00517B0C" w:rsidP="001643CA">
      <w:pPr>
        <w:rPr>
          <w:rFonts w:cs="Arial"/>
          <w:i/>
          <w:szCs w:val="20"/>
          <w:u w:val="single"/>
        </w:rPr>
      </w:pPr>
    </w:p>
    <w:p w:rsidR="001643CA" w:rsidRDefault="00FF077E" w:rsidP="001643CA">
      <w:pPr>
        <w:rPr>
          <w:rFonts w:cs="Arial"/>
          <w:i/>
          <w:szCs w:val="20"/>
          <w:u w:val="single"/>
        </w:rPr>
      </w:pPr>
      <w:r>
        <w:rPr>
          <w:i/>
          <w:iCs/>
          <w:noProof/>
        </w:rPr>
        <w:pict>
          <v:shape id="AutoShape 63" o:spid="_x0000_s1069" type="#_x0000_t185" style="position:absolute;left:0;text-align:left;margin-left:176.1pt;margin-top:300.85pt;width:110.25pt;height:426.5pt;rotation:90;z-index:251652608;visibility:visible;mso-wrap-distance-right:36pt;mso-position-horizontal-relative:margin;mso-position-vertical-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" o:allowincell="f" adj="2346" fillcolor="#4f81bd" strokecolor="#4f81bd" strokeweight="1pt">
            <v:shadow on="t" type="double" opacity=".5" color2="shadow add(102)" offset="3pt,-3pt" offset2="6pt,-6pt"/>
            <v:textbox inset="18pt,18pt,,18pt">
              <w:txbxContent>
                <w:p w:rsidR="00B94443" w:rsidRDefault="00B94443" w:rsidP="001643CA">
                  <w:pPr>
                    <w:spacing w:after="120"/>
                    <w:rPr>
                      <w:b/>
                      <w:iCs/>
                    </w:rPr>
                  </w:pPr>
                  <w:r>
                    <w:rPr>
                      <w:b/>
                      <w:iCs/>
                    </w:rPr>
                    <w:t>Example Data Format Conventions:</w:t>
                  </w:r>
                </w:p>
                <w:p w:rsidR="00B94443" w:rsidRPr="00EC495E" w:rsidRDefault="00B94443" w:rsidP="001643CA">
                  <w:pPr>
                    <w:rPr>
                      <w:i/>
                      <w:iCs/>
                      <w:color w:val="000000"/>
                    </w:rPr>
                  </w:pPr>
                  <w:r w:rsidRPr="00EC495E">
                    <w:rPr>
                      <w:rStyle w:val="Emphasis"/>
                      <w:i w:val="0"/>
                      <w:color w:val="000000"/>
                    </w:rPr>
                    <w:t>GIS staff should adhere to the fo</w:t>
                  </w:r>
                  <w:r>
                    <w:rPr>
                      <w:rStyle w:val="Emphasis"/>
                      <w:i w:val="0"/>
                      <w:color w:val="000000"/>
                    </w:rPr>
                    <w:t xml:space="preserve">llowing Data Format Conventions.  Examples </w:t>
                  </w:r>
                  <w:r>
                    <w:rPr>
                      <w:iCs/>
                      <w:color w:val="000000"/>
                    </w:rPr>
                    <w:t>provided here serve only as examples and do not set standards for the use of any particular software.</w:t>
                  </w:r>
                </w:p>
              </w:txbxContent>
            </v:textbox>
            <w10:wrap type="square" anchorx="margin" anchory="margin"/>
          </v:shape>
        </w:pict>
      </w:r>
    </w:p>
    <w:p w:rsidR="001643CA" w:rsidRDefault="001643CA" w:rsidP="001643CA">
      <w:pPr>
        <w:rPr>
          <w:rFonts w:cs="Arial"/>
          <w:i/>
          <w:szCs w:val="20"/>
          <w:u w:val="single"/>
        </w:rPr>
      </w:pPr>
    </w:p>
    <w:p w:rsidR="002E375C" w:rsidRDefault="002E375C" w:rsidP="002E375C">
      <w:pPr>
        <w:pStyle w:val="NoSpacing1"/>
      </w:pPr>
    </w:p>
    <w:p w:rsidR="00A36AE8" w:rsidRDefault="00A36AE8" w:rsidP="002E375C">
      <w:pPr>
        <w:pStyle w:val="NoSpacing1"/>
      </w:pPr>
    </w:p>
    <w:p w:rsidR="00A36AE8" w:rsidRPr="002E375C" w:rsidRDefault="00A36AE8" w:rsidP="002E375C">
      <w:pPr>
        <w:pStyle w:val="NoSpacing1"/>
      </w:pPr>
    </w:p>
    <w:p w:rsidR="001643CA" w:rsidRPr="00EC495E" w:rsidRDefault="001643CA" w:rsidP="00BC1E21">
      <w:pPr>
        <w:numPr>
          <w:ilvl w:val="0"/>
          <w:numId w:val="8"/>
        </w:numPr>
        <w:rPr>
          <w:rFonts w:cs="Arial"/>
          <w:sz w:val="24"/>
          <w:szCs w:val="24"/>
        </w:rPr>
      </w:pPr>
      <w:r w:rsidRPr="00EC495E">
        <w:rPr>
          <w:rFonts w:cs="Arial"/>
          <w:b/>
          <w:i/>
          <w:sz w:val="24"/>
          <w:szCs w:val="24"/>
          <w:u w:val="single"/>
        </w:rPr>
        <w:t>Purpose</w:t>
      </w:r>
      <w:r w:rsidRPr="00EC495E">
        <w:rPr>
          <w:rFonts w:cs="Arial"/>
          <w:b/>
          <w:sz w:val="24"/>
          <w:szCs w:val="24"/>
        </w:rPr>
        <w:t xml:space="preserve">: </w:t>
      </w:r>
      <w:r w:rsidRPr="00EC495E">
        <w:rPr>
          <w:rFonts w:cs="Arial"/>
          <w:sz w:val="24"/>
          <w:szCs w:val="24"/>
        </w:rPr>
        <w:t xml:space="preserve"> This chapter discusses data format conventions, data backup and data sharing policies. </w:t>
      </w:r>
    </w:p>
    <w:p w:rsidR="001643CA" w:rsidRPr="001643CA" w:rsidRDefault="001643CA" w:rsidP="001643CA">
      <w:pPr>
        <w:pStyle w:val="Heading2"/>
        <w:rPr>
          <w:rStyle w:val="Emphasis"/>
          <w:rFonts w:ascii="Calibri" w:eastAsia="Calibri" w:hAnsi="Calibri"/>
          <w:b w:val="0"/>
          <w:caps w:val="0"/>
          <w:color w:val="auto"/>
          <w:sz w:val="22"/>
        </w:rPr>
      </w:pPr>
      <w:bookmarkStart w:id="82" w:name="_Toc356897500"/>
      <w:r w:rsidRPr="000D33A3">
        <w:t>DATA FORMAT CONVENTIONS</w:t>
      </w:r>
      <w:bookmarkEnd w:id="82"/>
    </w:p>
    <w:p w:rsidR="001643CA" w:rsidRDefault="00B23FEF" w:rsidP="001643CA">
      <w:pPr>
        <w:rPr>
          <w:rStyle w:val="Emphasis"/>
          <w:rFonts w:ascii="Cambria" w:hAnsi="Cambria"/>
          <w:b/>
          <w:caps/>
          <w:color w:val="365F91"/>
          <w:sz w:val="26"/>
        </w:rPr>
      </w:pPr>
      <w:r>
        <w:rPr>
          <w:i/>
          <w:iCs/>
          <w:noProof/>
          <w:color w:val="9BBB59"/>
        </w:rPr>
        <w:drawing>
          <wp:anchor distT="0" distB="0" distL="114300" distR="114300" simplePos="0" relativeHeight="251655680" behindDoc="0" locked="0" layoutInCell="1" allowOverlap="1">
            <wp:simplePos x="0" y="0"/>
            <wp:positionH relativeFrom="column">
              <wp:posOffset>-419100</wp:posOffset>
            </wp:positionH>
            <wp:positionV relativeFrom="paragraph">
              <wp:posOffset>880110</wp:posOffset>
            </wp:positionV>
            <wp:extent cx="807720" cy="914400"/>
            <wp:effectExtent l="0" t="0" r="0" b="0"/>
            <wp:wrapNone/>
            <wp:docPr id="13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cstate="print"/>
                    <a:srcRect/>
                    <a:stretch>
                      <a:fillRect/>
                    </a:stretch>
                  </pic:blipFill>
                  <pic:spPr bwMode="auto">
                    <a:xfrm>
                      <a:off x="0" y="0"/>
                      <a:ext cx="807720" cy="914400"/>
                    </a:xfrm>
                    <a:prstGeom prst="rect">
                      <a:avLst/>
                    </a:prstGeom>
                    <a:noFill/>
                    <a:ln w="9525">
                      <a:noFill/>
                      <a:miter lim="800000"/>
                      <a:headEnd/>
                      <a:tailEnd/>
                    </a:ln>
                  </pic:spPr>
                </pic:pic>
              </a:graphicData>
            </a:graphic>
          </wp:anchor>
        </w:drawing>
      </w:r>
      <w:r w:rsidR="001643CA">
        <w:rPr>
          <w:rStyle w:val="Emphasis"/>
          <w:color w:val="9BBB59"/>
        </w:rPr>
        <w:br/>
      </w:r>
    </w:p>
    <w:p w:rsidR="002E375C" w:rsidRDefault="002E375C" w:rsidP="001643CA">
      <w:pPr>
        <w:rPr>
          <w:rStyle w:val="Emphasis"/>
        </w:rPr>
      </w:pPr>
    </w:p>
    <w:p w:rsidR="002E375C" w:rsidRDefault="002E375C" w:rsidP="001643CA">
      <w:pPr>
        <w:rPr>
          <w:rStyle w:val="Emphasis"/>
        </w:rPr>
      </w:pPr>
    </w:p>
    <w:p w:rsidR="002E375C" w:rsidRDefault="00FF077E" w:rsidP="001643CA">
      <w:pPr>
        <w:rPr>
          <w:rStyle w:val="Emphasis"/>
        </w:rPr>
      </w:pPr>
      <w:r>
        <w:rPr>
          <w:i/>
          <w:iCs/>
          <w:noProof/>
          <w:color w:val="9BBB59"/>
        </w:rPr>
        <w:pict>
          <v:shape id="Text Box 64" o:spid="_x0000_s1070" type="#_x0000_t202" style="position:absolute;left:0;text-align:left;margin-left:3.5pt;margin-top:-10.8pt;width:6in;height:419.15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">
            <v:textbox>
              <w:txbxContent>
                <w:p w:rsidR="00B94443" w:rsidRPr="0090217F" w:rsidRDefault="00B94443" w:rsidP="001643CA">
                  <w:pPr>
                    <w:jc w:val="center"/>
                    <w:rPr>
                      <w:sz w:val="24"/>
                      <w:szCs w:val="24"/>
                    </w:rPr>
                  </w:pPr>
                  <w:r w:rsidRPr="0090217F">
                    <w:rPr>
                      <w:b/>
                      <w:sz w:val="24"/>
                      <w:szCs w:val="24"/>
                    </w:rPr>
                    <w:t>Example Data Format Conventions</w:t>
                  </w:r>
                </w:p>
                <w:p w:rsidR="00B94443" w:rsidRDefault="00B94443" w:rsidP="00BC1E21">
                  <w:pPr>
                    <w:numPr>
                      <w:ilvl w:val="0"/>
                      <w:numId w:val="11"/>
                    </w:numPr>
                    <w:spacing w:after="0" w:line="240" w:lineRule="auto"/>
                    <w:rPr>
                      <w:rStyle w:val="Emphasis"/>
                    </w:rPr>
                  </w:pPr>
                  <w:r w:rsidRPr="0090217F">
                    <w:rPr>
                      <w:rStyle w:val="Emphasis"/>
                      <w:color w:val="000000"/>
                    </w:rPr>
                    <w:t>Acceptable Data Formats include - &lt;&lt;Example: .xls, .dbf, .shp, File Geodatabase, KML</w:t>
                  </w:r>
                </w:p>
                <w:p w:rsidR="00B94443" w:rsidRPr="0090217F" w:rsidRDefault="00B94443" w:rsidP="001643CA">
                  <w:pPr>
                    <w:spacing w:after="0" w:line="240" w:lineRule="auto"/>
                    <w:ind w:left="759"/>
                    <w:rPr>
                      <w:rStyle w:val="Emphasis"/>
                    </w:rPr>
                  </w:pPr>
                </w:p>
                <w:p w:rsidR="00B94443" w:rsidRPr="0090217F" w:rsidRDefault="00B94443" w:rsidP="006352D1">
                  <w:pPr>
                    <w:numPr>
                      <w:ilvl w:val="0"/>
                      <w:numId w:val="11"/>
                    </w:numPr>
                    <w:spacing w:after="0" w:line="240" w:lineRule="auto"/>
                    <w:jc w:val="left"/>
                    <w:rPr>
                      <w:rStyle w:val="Emphasis"/>
                    </w:rPr>
                  </w:pPr>
                  <w:r w:rsidRPr="0090217F">
                    <w:rPr>
                      <w:rStyle w:val="Emphasis"/>
                      <w:color w:val="000000"/>
                    </w:rPr>
                    <w:t>Post tables for GIS staff as .dbf for quick import into ArcGIS</w:t>
                  </w:r>
                  <w:r>
                    <w:rPr>
                      <w:rStyle w:val="Emphasis"/>
                      <w:color w:val="000000"/>
                    </w:rPr>
                    <w:br/>
                  </w:r>
                </w:p>
                <w:p w:rsidR="00B94443" w:rsidRPr="0090217F" w:rsidRDefault="00B94443" w:rsidP="00BC1E21">
                  <w:pPr>
                    <w:numPr>
                      <w:ilvl w:val="0"/>
                      <w:numId w:val="11"/>
                    </w:numPr>
                    <w:spacing w:after="0" w:line="240" w:lineRule="auto"/>
                    <w:rPr>
                      <w:rStyle w:val="Emphasis"/>
                    </w:rPr>
                  </w:pPr>
                  <w:r w:rsidRPr="0090217F">
                    <w:rPr>
                      <w:rStyle w:val="Emphasis"/>
                      <w:color w:val="000000"/>
                    </w:rPr>
                    <w:t>When working with Excel spreadsheets remember that cell values linked to calculations will not be translated between .xls and .dbf. If there are values of consequence that are linked to a calculation, create a new field for the data values and perform a paste special (Values only) before converting to .dbf. Make sure that there are no spaces in the header row and worksheet tabs.</w:t>
                  </w:r>
                </w:p>
                <w:p w:rsidR="00B94443" w:rsidRPr="0090217F" w:rsidRDefault="00B94443" w:rsidP="006352D1">
                  <w:pPr>
                    <w:numPr>
                      <w:ilvl w:val="1"/>
                      <w:numId w:val="11"/>
                    </w:numPr>
                    <w:spacing w:after="0" w:line="240" w:lineRule="auto"/>
                    <w:jc w:val="left"/>
                    <w:rPr>
                      <w:rStyle w:val="Emphasis"/>
                    </w:rPr>
                  </w:pPr>
                  <w:r w:rsidRPr="0090217F">
                    <w:rPr>
                      <w:rStyle w:val="Emphasis"/>
                      <w:color w:val="000000"/>
                    </w:rPr>
                    <w:t xml:space="preserve">Also note Microsoft 2007 does not support saving as a .dbf; however, ArcMap now intakes .xls and has always accepted .CSV files. </w:t>
                  </w:r>
                  <w:r>
                    <w:rPr>
                      <w:rStyle w:val="Emphasis"/>
                      <w:color w:val="000000"/>
                    </w:rPr>
                    <w:br/>
                  </w:r>
                </w:p>
                <w:p w:rsidR="00B94443" w:rsidRPr="0090217F" w:rsidRDefault="00B94443" w:rsidP="00BC1E21">
                  <w:pPr>
                    <w:numPr>
                      <w:ilvl w:val="0"/>
                      <w:numId w:val="12"/>
                    </w:numPr>
                    <w:spacing w:after="0" w:line="240" w:lineRule="auto"/>
                    <w:rPr>
                      <w:rStyle w:val="Emphasis"/>
                    </w:rPr>
                  </w:pPr>
                  <w:r w:rsidRPr="0090217F">
                    <w:rPr>
                      <w:rStyle w:val="Emphasis"/>
                      <w:color w:val="000000"/>
                    </w:rPr>
                    <w:t>Tables posted for consumption of use outside of GIS should be in an MS Excel (.xls)  or (.xlsx) format to avoid software compatibility warnings when opening the file.</w:t>
                  </w:r>
                  <w:r>
                    <w:rPr>
                      <w:rStyle w:val="Emphasis"/>
                      <w:color w:val="000000"/>
                    </w:rPr>
                    <w:br/>
                  </w:r>
                </w:p>
                <w:p w:rsidR="00B94443" w:rsidRPr="0090217F" w:rsidRDefault="00B94443" w:rsidP="006352D1">
                  <w:pPr>
                    <w:numPr>
                      <w:ilvl w:val="0"/>
                      <w:numId w:val="12"/>
                    </w:numPr>
                    <w:spacing w:after="0" w:line="240" w:lineRule="auto"/>
                    <w:jc w:val="left"/>
                    <w:rPr>
                      <w:rStyle w:val="Emphasis"/>
                    </w:rPr>
                  </w:pPr>
                  <w:r w:rsidRPr="0090217F">
                    <w:rPr>
                      <w:rStyle w:val="Emphasis"/>
                      <w:color w:val="000000"/>
                    </w:rPr>
                    <w:t>Acceptable Map [Output] Formats include - &lt;&lt;Example: .jpg, .pdf, .mxd</w:t>
                  </w:r>
                  <w:r>
                    <w:rPr>
                      <w:rStyle w:val="Emphasis"/>
                      <w:color w:val="000000"/>
                    </w:rPr>
                    <w:br/>
                  </w:r>
                </w:p>
                <w:p w:rsidR="00B94443" w:rsidRPr="0090217F" w:rsidRDefault="00B94443" w:rsidP="00BC1E21">
                  <w:pPr>
                    <w:numPr>
                      <w:ilvl w:val="0"/>
                      <w:numId w:val="12"/>
                    </w:numPr>
                    <w:spacing w:after="0" w:line="240" w:lineRule="auto"/>
                    <w:rPr>
                      <w:rStyle w:val="Emphasis"/>
                    </w:rPr>
                  </w:pPr>
                  <w:r w:rsidRPr="0090217F">
                    <w:rPr>
                      <w:rStyle w:val="Emphasis"/>
                      <w:color w:val="000000"/>
                    </w:rPr>
                    <w:t>When exporting to .jpg or .pdf use a resolution of 100 dpi (for printing hard copies 300 dpi is the recommended resolution) unless higher resolution is necessary to see detail.  This reduces file sizes to accommodate file sharing amd network limitations.</w:t>
                  </w:r>
                </w:p>
                <w:p w:rsidR="00B94443" w:rsidRPr="0090217F" w:rsidRDefault="00B94443" w:rsidP="006352D1">
                  <w:pPr>
                    <w:numPr>
                      <w:ilvl w:val="1"/>
                      <w:numId w:val="12"/>
                    </w:numPr>
                    <w:spacing w:after="0" w:line="240" w:lineRule="auto"/>
                    <w:jc w:val="left"/>
                    <w:rPr>
                      <w:rStyle w:val="Emphasis"/>
                    </w:rPr>
                  </w:pPr>
                  <w:r w:rsidRPr="0090217F">
                    <w:rPr>
                      <w:rStyle w:val="Emphasis"/>
                      <w:color w:val="000000"/>
                    </w:rPr>
                    <w:t>Use Relative Paths Option</w:t>
                  </w:r>
                  <w:r w:rsidRPr="0090217F">
                    <w:rPr>
                      <w:color w:val="000000"/>
                    </w:rPr>
                    <w:t xml:space="preserve"> </w:t>
                  </w:r>
                  <w:r w:rsidRPr="0090217F">
                    <w:rPr>
                      <w:rStyle w:val="Emphasis"/>
                      <w:color w:val="000000"/>
                    </w:rPr>
                    <w:t xml:space="preserve"> when sharing .mxds with others - Select the Document Properties option from the File Menu, followed by the Data Sources button in the “Map Title” Properties dialog. Then select “Store relative path names to data sources” and “Make relative paths the default for new map documents I create.”</w:t>
                  </w:r>
                  <w:r>
                    <w:rPr>
                      <w:rStyle w:val="Emphasis"/>
                      <w:color w:val="000000"/>
                    </w:rPr>
                    <w:br/>
                  </w:r>
                </w:p>
                <w:p w:rsidR="00B94443" w:rsidRPr="0090217F" w:rsidRDefault="00B94443" w:rsidP="001643CA">
                  <w:pPr>
                    <w:rPr>
                      <w:i/>
                      <w:iCs/>
                      <w:color w:val="000000"/>
                    </w:rPr>
                  </w:pPr>
                  <w:r w:rsidRPr="0090217F">
                    <w:rPr>
                      <w:rStyle w:val="Emphasis"/>
                      <w:color w:val="000000"/>
                    </w:rPr>
                    <w:t>NOTE: When posting zip files, use same naming convention as associated data file (refer to above naming conventions).</w:t>
                  </w:r>
                </w:p>
                <w:p w:rsidR="00B94443" w:rsidRPr="0090217F" w:rsidRDefault="00B94443" w:rsidP="001643CA"/>
              </w:txbxContent>
            </v:textbox>
          </v:shape>
        </w:pict>
      </w:r>
    </w:p>
    <w:p w:rsidR="002E375C" w:rsidRDefault="002E375C" w:rsidP="001643CA">
      <w:pPr>
        <w:rPr>
          <w:rStyle w:val="Emphasis"/>
          <w:i w:val="0"/>
          <w:iCs w:val="0"/>
          <w:color w:val="9BBB59"/>
        </w:rPr>
      </w:pPr>
    </w:p>
    <w:p w:rsidR="001643CA" w:rsidRDefault="001643CA" w:rsidP="001643CA">
      <w:pPr>
        <w:rPr>
          <w:rStyle w:val="Emphasis"/>
        </w:rPr>
      </w:pPr>
    </w:p>
    <w:p w:rsidR="001643CA" w:rsidRDefault="001643CA" w:rsidP="001643CA">
      <w:pPr>
        <w:rPr>
          <w:rStyle w:val="Emphasis"/>
        </w:rPr>
      </w:pPr>
    </w:p>
    <w:p w:rsidR="001643CA" w:rsidRDefault="001643CA" w:rsidP="001643CA">
      <w:pPr>
        <w:rPr>
          <w:rStyle w:val="Emphasis"/>
        </w:rPr>
      </w:pPr>
    </w:p>
    <w:p w:rsidR="001643CA" w:rsidRDefault="001643CA" w:rsidP="001643CA">
      <w:pPr>
        <w:rPr>
          <w:rStyle w:val="Emphasis"/>
        </w:rPr>
      </w:pPr>
    </w:p>
    <w:p w:rsidR="001643CA" w:rsidRDefault="001643CA" w:rsidP="001643CA">
      <w:pPr>
        <w:rPr>
          <w:rStyle w:val="Emphasis"/>
        </w:rPr>
      </w:pPr>
    </w:p>
    <w:p w:rsidR="001643CA" w:rsidRDefault="001643CA" w:rsidP="001643CA">
      <w:pPr>
        <w:rPr>
          <w:rStyle w:val="Emphasis"/>
        </w:rPr>
      </w:pPr>
    </w:p>
    <w:p w:rsidR="001643CA" w:rsidRDefault="001643CA" w:rsidP="001643CA">
      <w:pPr>
        <w:rPr>
          <w:rStyle w:val="Emphasis"/>
        </w:rPr>
      </w:pPr>
    </w:p>
    <w:p w:rsidR="001643CA" w:rsidRDefault="001643CA" w:rsidP="001643CA">
      <w:pPr>
        <w:rPr>
          <w:rStyle w:val="Emphasis"/>
        </w:rPr>
      </w:pPr>
    </w:p>
    <w:p w:rsidR="001643CA" w:rsidRDefault="001643CA" w:rsidP="001643CA">
      <w:pPr>
        <w:rPr>
          <w:rFonts w:ascii="Cambria" w:hAnsi="Cambria" w:cs="Arial"/>
          <w:b/>
          <w:color w:val="548DD4"/>
          <w:sz w:val="26"/>
          <w:szCs w:val="26"/>
        </w:rPr>
      </w:pPr>
    </w:p>
    <w:p w:rsidR="001643CA" w:rsidRDefault="001643CA" w:rsidP="001643CA">
      <w:pPr>
        <w:rPr>
          <w:rFonts w:ascii="Cambria" w:hAnsi="Cambria" w:cs="Arial"/>
          <w:b/>
          <w:color w:val="548DD4"/>
          <w:sz w:val="26"/>
          <w:szCs w:val="26"/>
        </w:rPr>
      </w:pPr>
    </w:p>
    <w:p w:rsidR="001643CA" w:rsidRDefault="001643CA" w:rsidP="001643CA">
      <w:pPr>
        <w:rPr>
          <w:rFonts w:ascii="Cambria" w:hAnsi="Cambria" w:cs="Arial"/>
          <w:b/>
          <w:color w:val="548DD4"/>
          <w:sz w:val="26"/>
          <w:szCs w:val="26"/>
        </w:rPr>
      </w:pPr>
    </w:p>
    <w:p w:rsidR="001643CA" w:rsidRDefault="001643CA" w:rsidP="001643CA">
      <w:pPr>
        <w:rPr>
          <w:rFonts w:ascii="Cambria" w:hAnsi="Cambria" w:cs="Arial"/>
          <w:b/>
          <w:color w:val="548DD4"/>
          <w:sz w:val="26"/>
          <w:szCs w:val="26"/>
        </w:rPr>
      </w:pPr>
      <w:r>
        <w:rPr>
          <w:rFonts w:ascii="Cambria" w:hAnsi="Cambria" w:cs="Arial"/>
          <w:b/>
          <w:color w:val="548DD4"/>
          <w:sz w:val="26"/>
          <w:szCs w:val="26"/>
        </w:rPr>
        <w:br/>
      </w:r>
    </w:p>
    <w:p w:rsidR="002E375C" w:rsidRDefault="002E375C" w:rsidP="001643CA">
      <w:pPr>
        <w:pStyle w:val="Heading2"/>
      </w:pPr>
    </w:p>
    <w:p w:rsidR="002E375C" w:rsidRDefault="002E375C" w:rsidP="001643CA">
      <w:pPr>
        <w:pStyle w:val="Heading2"/>
      </w:pPr>
    </w:p>
    <w:p w:rsidR="004F2DBE" w:rsidRDefault="004F2DBE" w:rsidP="006352D1">
      <w:pPr>
        <w:pStyle w:val="Caption"/>
        <w:spacing w:after="200"/>
      </w:pPr>
      <w:bookmarkStart w:id="83" w:name="_Toc356897031"/>
      <w:r>
        <w:t xml:space="preserve">Figure </w:t>
      </w:r>
      <w:r w:rsidR="004B7DD5">
        <w:fldChar w:fldCharType="begin"/>
      </w:r>
      <w:r w:rsidR="00952C12">
        <w:instrText xml:space="preserve"> SEQ Figure \* ARABIC </w:instrText>
      </w:r>
      <w:r w:rsidR="004B7DD5">
        <w:fldChar w:fldCharType="separate"/>
      </w:r>
      <w:r w:rsidR="008648D4">
        <w:rPr>
          <w:noProof/>
        </w:rPr>
        <w:t>10</w:t>
      </w:r>
      <w:r w:rsidR="004B7DD5">
        <w:rPr>
          <w:noProof/>
        </w:rPr>
        <w:fldChar w:fldCharType="end"/>
      </w:r>
      <w:r>
        <w:t xml:space="preserve"> – EXAMPLE DATA FORMAT CONVENTIONS</w:t>
      </w:r>
      <w:bookmarkEnd w:id="83"/>
    </w:p>
    <w:p w:rsidR="001643CA" w:rsidRPr="0090217F" w:rsidRDefault="001643CA" w:rsidP="001643CA">
      <w:pPr>
        <w:pStyle w:val="Heading2"/>
      </w:pPr>
      <w:bookmarkStart w:id="84" w:name="_Toc356897501"/>
      <w:r w:rsidRPr="00CC276D">
        <w:t>DATA BACKUP POLICY</w:t>
      </w:r>
      <w:bookmarkEnd w:id="84"/>
    </w:p>
    <w:p w:rsidR="001643CA" w:rsidRDefault="00A878D9" w:rsidP="001643CA">
      <w:pPr>
        <w:rPr>
          <w:rStyle w:val="Heading8Char"/>
          <w:b w:val="0"/>
          <w:caps/>
          <w:color w:val="365F91"/>
        </w:rPr>
      </w:pPr>
      <w:r w:rsidRPr="006352D1">
        <w:rPr>
          <w:rFonts w:cs="Calibri"/>
          <w:b/>
          <w:i/>
          <w:smallCaps/>
          <w:noProof/>
        </w:rPr>
        <w:drawing>
          <wp:anchor distT="0" distB="0" distL="114300" distR="114300" simplePos="0" relativeHeight="251658752" behindDoc="0" locked="0" layoutInCell="1" allowOverlap="1">
            <wp:simplePos x="0" y="0"/>
            <wp:positionH relativeFrom="column">
              <wp:posOffset>-228600</wp:posOffset>
            </wp:positionH>
            <wp:positionV relativeFrom="paragraph">
              <wp:posOffset>1087120</wp:posOffset>
            </wp:positionV>
            <wp:extent cx="809625" cy="914400"/>
            <wp:effectExtent l="25400" t="0" r="3175" b="0"/>
            <wp:wrapNone/>
            <wp:docPr id="13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4" cstate="print"/>
                    <a:srcRect/>
                    <a:stretch>
                      <a:fillRect/>
                    </a:stretch>
                  </pic:blipFill>
                  <pic:spPr bwMode="auto">
                    <a:xfrm>
                      <a:off x="0" y="0"/>
                      <a:ext cx="809625" cy="914400"/>
                    </a:xfrm>
                    <a:prstGeom prst="rect">
                      <a:avLst/>
                    </a:prstGeom>
                    <a:noFill/>
                    <a:ln w="9525">
                      <a:noFill/>
                      <a:miter lim="800000"/>
                      <a:headEnd/>
                      <a:tailEnd/>
                    </a:ln>
                  </pic:spPr>
                </pic:pic>
              </a:graphicData>
            </a:graphic>
          </wp:anchor>
        </w:drawing>
      </w:r>
      <w:r w:rsidR="00FF077E">
        <w:rPr>
          <w:rFonts w:cs="Calibri"/>
          <w:b/>
          <w:i/>
          <w:smallCaps/>
          <w:noProof/>
        </w:rPr>
        <w:pict>
          <v:shape id="AutoShape 73" o:spid="_x0000_s1071" type="#_x0000_t185" style="position:absolute;left:0;text-align:left;margin-left:200.8pt;margin-top:391.15pt;width:87pt;height:398.55pt;rotation:90;z-index:251664896;visibility:visible;mso-wrap-distance-right:36pt;mso-position-horizontal-relative:margin;mso-position-vertical-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" adj="2346" fillcolor="#4f81bd" strokecolor="#4f81bd" strokeweight="1pt">
            <v:shadow on="t" type="double" opacity=".5" color2="shadow add(102)" offset="3pt,-3pt" offset2="6pt,-6pt"/>
            <v:textbox inset="18pt,18pt,,18pt">
              <w:txbxContent>
                <w:p w:rsidR="00B94443" w:rsidRDefault="00B94443" w:rsidP="009B5883">
                  <w:pPr>
                    <w:spacing w:after="120"/>
                    <w:rPr>
                      <w:b/>
                      <w:iCs/>
                    </w:rPr>
                  </w:pPr>
                  <w:r>
                    <w:rPr>
                      <w:b/>
                      <w:iCs/>
                    </w:rPr>
                    <w:t>Example Data Backup Policy:</w:t>
                  </w:r>
                </w:p>
                <w:p w:rsidR="00B94443" w:rsidRPr="00EC495E" w:rsidRDefault="00B94443" w:rsidP="009B5883">
                  <w:pPr>
                    <w:rPr>
                      <w:i/>
                      <w:iCs/>
                      <w:color w:val="000000"/>
                    </w:rPr>
                  </w:pPr>
                  <w:r w:rsidRPr="00EC495E">
                    <w:rPr>
                      <w:rStyle w:val="Emphasis"/>
                      <w:i w:val="0"/>
                      <w:color w:val="000000"/>
                    </w:rPr>
                    <w:t>GIS staff should adhere to the following Data Format Conventions</w:t>
                  </w:r>
                  <w:r>
                    <w:rPr>
                      <w:rStyle w:val="Emphasis"/>
                      <w:i w:val="0"/>
                      <w:color w:val="000000"/>
                    </w:rPr>
                    <w:t xml:space="preserve"> to avoid loss of data.</w:t>
                  </w:r>
                </w:p>
              </w:txbxContent>
            </v:textbox>
            <w10:wrap type="topAndBottom" anchorx="margin" anchory="margin"/>
          </v:shape>
        </w:pict>
      </w:r>
      <w:r w:rsidR="001643CA" w:rsidRPr="00692C42">
        <w:rPr>
          <w:rFonts w:cs="Arial"/>
          <w:szCs w:val="20"/>
        </w:rPr>
        <w:t xml:space="preserve">To avoid duplication of effort and loss of work products GIS staff </w:t>
      </w:r>
      <w:r w:rsidR="001643CA">
        <w:rPr>
          <w:rFonts w:cs="Arial"/>
          <w:szCs w:val="20"/>
        </w:rPr>
        <w:t>are to</w:t>
      </w:r>
      <w:r w:rsidR="001643CA" w:rsidRPr="00692C42">
        <w:rPr>
          <w:rFonts w:cs="Arial"/>
          <w:szCs w:val="20"/>
        </w:rPr>
        <w:t xml:space="preserve"> adhere to the following practices</w:t>
      </w:r>
      <w:r w:rsidR="001643CA">
        <w:rPr>
          <w:rFonts w:cs="Arial"/>
          <w:szCs w:val="20"/>
        </w:rPr>
        <w:t xml:space="preserve"> </w:t>
      </w:r>
      <w:r w:rsidR="001643CA" w:rsidRPr="00C33CE2">
        <w:rPr>
          <w:rStyle w:val="Heading8Char"/>
        </w:rPr>
        <w:t>&lt;&lt;Enter data backup polic</w:t>
      </w:r>
      <w:r w:rsidR="001643CA">
        <w:rPr>
          <w:rStyle w:val="Heading8Char"/>
        </w:rPr>
        <w:t>y</w:t>
      </w:r>
      <w:r w:rsidR="001643CA" w:rsidRPr="00FD69B0">
        <w:rPr>
          <w:rStyle w:val="Heading8Char"/>
        </w:rPr>
        <w:t>&gt;&gt;</w:t>
      </w:r>
    </w:p>
    <w:p w:rsidR="002E375C" w:rsidRDefault="00FF077E" w:rsidP="009B5883">
      <w:pPr>
        <w:pStyle w:val="NoSpacing"/>
        <w:rPr>
          <w:rStyle w:val="Heading8Char"/>
        </w:rPr>
      </w:pPr>
      <w:r>
        <w:rPr>
          <w:rFonts w:cs="Arial"/>
          <w:noProof/>
          <w:szCs w:val="20"/>
        </w:rPr>
        <w:lastRenderedPageBreak/>
        <w:pict>
          <v:shape id="Text Box 65" o:spid="_x0000_s1072" type="#_x0000_t202" style="position:absolute;margin-left:25.5pt;margin-top:2.9pt;width:435.85pt;height:151.8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">
            <v:textbox>
              <w:txbxContent>
                <w:p w:rsidR="00B94443" w:rsidRPr="007C46AF" w:rsidRDefault="00B94443" w:rsidP="002E375C">
                  <w:pPr>
                    <w:rPr>
                      <w:rStyle w:val="Emphasis"/>
                    </w:rPr>
                  </w:pPr>
                  <w:r w:rsidRPr="007C46AF">
                    <w:rPr>
                      <w:rStyle w:val="Emphasis"/>
                      <w:b/>
                      <w:i w:val="0"/>
                      <w:color w:val="000000"/>
                      <w:sz w:val="24"/>
                      <w:szCs w:val="24"/>
                    </w:rPr>
                    <w:t>Example Data Backup Policy</w:t>
                  </w:r>
                </w:p>
                <w:p w:rsidR="00B94443" w:rsidRPr="007C46AF" w:rsidRDefault="00B94443" w:rsidP="00BC1E21">
                  <w:pPr>
                    <w:numPr>
                      <w:ilvl w:val="0"/>
                      <w:numId w:val="13"/>
                    </w:numPr>
                    <w:spacing w:after="0" w:line="240" w:lineRule="auto"/>
                    <w:rPr>
                      <w:rStyle w:val="Emphasis"/>
                    </w:rPr>
                  </w:pPr>
                  <w:r w:rsidRPr="007C46AF">
                    <w:rPr>
                      <w:rStyle w:val="Emphasis"/>
                      <w:i w:val="0"/>
                      <w:color w:val="000000"/>
                      <w:sz w:val="20"/>
                      <w:szCs w:val="20"/>
                    </w:rPr>
                    <w:t>Perform and save all work in the Workspace directory under the incident (or on your C: Drive if the network is unavailable or sluggish)</w:t>
                  </w:r>
                </w:p>
                <w:p w:rsidR="00B94443" w:rsidRPr="007C46AF" w:rsidRDefault="00B94443" w:rsidP="00BC1E21">
                  <w:pPr>
                    <w:numPr>
                      <w:ilvl w:val="0"/>
                      <w:numId w:val="13"/>
                    </w:numPr>
                    <w:spacing w:after="0" w:line="240" w:lineRule="auto"/>
                    <w:rPr>
                      <w:rStyle w:val="Emphasis"/>
                    </w:rPr>
                  </w:pPr>
                  <w:r w:rsidRPr="007C46AF">
                    <w:rPr>
                      <w:rStyle w:val="Emphasis"/>
                      <w:i w:val="0"/>
                      <w:color w:val="000000"/>
                      <w:sz w:val="20"/>
                      <w:szCs w:val="20"/>
                    </w:rPr>
                    <w:t>Create backup copies of the files you are working on, on a regular basis</w:t>
                  </w:r>
                </w:p>
                <w:p w:rsidR="00B94443" w:rsidRPr="007C46AF" w:rsidRDefault="00B94443" w:rsidP="00BC1E21">
                  <w:pPr>
                    <w:numPr>
                      <w:ilvl w:val="1"/>
                      <w:numId w:val="13"/>
                    </w:numPr>
                    <w:spacing w:after="0" w:line="240" w:lineRule="auto"/>
                    <w:rPr>
                      <w:rStyle w:val="Emphasis"/>
                    </w:rPr>
                  </w:pPr>
                  <w:r w:rsidRPr="007C46AF">
                    <w:rPr>
                      <w:rStyle w:val="Emphasis"/>
                      <w:i w:val="0"/>
                      <w:color w:val="000000"/>
                      <w:sz w:val="20"/>
                      <w:szCs w:val="20"/>
                    </w:rPr>
                    <w:t>At a specific time interval, it is recommended this be done every 2-4 hours</w:t>
                  </w:r>
                </w:p>
                <w:p w:rsidR="00B94443" w:rsidRPr="007C46AF" w:rsidRDefault="00B94443" w:rsidP="00BC1E21">
                  <w:pPr>
                    <w:numPr>
                      <w:ilvl w:val="0"/>
                      <w:numId w:val="14"/>
                    </w:numPr>
                    <w:spacing w:after="0" w:line="240" w:lineRule="auto"/>
                    <w:rPr>
                      <w:rStyle w:val="Emphasis"/>
                    </w:rPr>
                  </w:pPr>
                  <w:r w:rsidRPr="007C46AF">
                    <w:rPr>
                      <w:rStyle w:val="Emphasis"/>
                      <w:i w:val="0"/>
                      <w:color w:val="000000"/>
                      <w:sz w:val="20"/>
                      <w:szCs w:val="20"/>
                    </w:rPr>
                    <w:t>Save/Backup work to USB memory stick or to portable, external hard drive</w:t>
                  </w:r>
                </w:p>
                <w:p w:rsidR="00B94443" w:rsidRPr="007C46AF" w:rsidRDefault="00B94443" w:rsidP="00BC1E21">
                  <w:pPr>
                    <w:numPr>
                      <w:ilvl w:val="1"/>
                      <w:numId w:val="14"/>
                    </w:numPr>
                    <w:spacing w:after="0" w:line="240" w:lineRule="auto"/>
                    <w:rPr>
                      <w:rStyle w:val="Emphasis"/>
                    </w:rPr>
                  </w:pPr>
                  <w:r w:rsidRPr="007C46AF">
                    <w:rPr>
                      <w:rStyle w:val="Emphasis"/>
                      <w:i w:val="0"/>
                      <w:color w:val="000000"/>
                      <w:sz w:val="20"/>
                      <w:szCs w:val="20"/>
                    </w:rPr>
                    <w:t>Tip: Purchase a portable, external hard drive with backup software.</w:t>
                  </w:r>
                </w:p>
                <w:p w:rsidR="00B94443" w:rsidRPr="007C46AF" w:rsidRDefault="00B94443" w:rsidP="00BC1E21">
                  <w:pPr>
                    <w:numPr>
                      <w:ilvl w:val="1"/>
                      <w:numId w:val="14"/>
                    </w:numPr>
                    <w:spacing w:after="0" w:line="240" w:lineRule="auto"/>
                    <w:rPr>
                      <w:rStyle w:val="Emphasis"/>
                    </w:rPr>
                  </w:pPr>
                  <w:r w:rsidRPr="007C46AF">
                    <w:rPr>
                      <w:rStyle w:val="Emphasis"/>
                      <w:i w:val="0"/>
                      <w:color w:val="000000"/>
                      <w:sz w:val="20"/>
                      <w:szCs w:val="20"/>
                    </w:rPr>
                    <w:t xml:space="preserve">IMPORTANT – </w:t>
                  </w:r>
                  <w:r w:rsidRPr="007C46AF">
                    <w:rPr>
                      <w:i/>
                      <w:color w:val="000000"/>
                      <w:sz w:val="20"/>
                      <w:szCs w:val="20"/>
                    </w:rPr>
                    <w:t>Legal action</w:t>
                  </w:r>
                  <w:r w:rsidRPr="007C46AF">
                    <w:rPr>
                      <w:rStyle w:val="Emphasis"/>
                      <w:i w:val="0"/>
                      <w:color w:val="000000"/>
                      <w:sz w:val="20"/>
                      <w:szCs w:val="20"/>
                    </w:rPr>
                    <w:t xml:space="preserve"> is often associated with post disaster mitigation, </w:t>
                  </w:r>
                  <w:r w:rsidRPr="007C46AF">
                    <w:rPr>
                      <w:rStyle w:val="Emphasis"/>
                      <w:i w:val="0"/>
                      <w:color w:val="000000"/>
                    </w:rPr>
                    <w:t>relief, and funding. Saving all your work and keeping a time log or journal of events, people, and requests made is highly suggested.</w:t>
                  </w:r>
                </w:p>
                <w:p w:rsidR="00B94443" w:rsidRDefault="00B94443" w:rsidP="002E375C"/>
              </w:txbxContent>
            </v:textbox>
            <w10:wrap type="square"/>
          </v:shape>
        </w:pict>
      </w:r>
    </w:p>
    <w:p w:rsidR="009B5883" w:rsidRPr="009268EE" w:rsidRDefault="00A36AE8" w:rsidP="009268EE">
      <w:pPr>
        <w:pStyle w:val="Caption"/>
        <w:jc w:val="left"/>
        <w:rPr>
          <w:rStyle w:val="Heading2Char"/>
          <w:rFonts w:ascii="Calibri" w:eastAsia="Calibri" w:hAnsi="Calibri" w:cs="Times New Roman"/>
          <w:b/>
          <w:bCs w:val="0"/>
          <w:caps w:val="0"/>
          <w:color w:val="auto"/>
          <w:sz w:val="20"/>
          <w:szCs w:val="20"/>
        </w:rPr>
      </w:pPr>
      <w:bookmarkStart w:id="85" w:name="_Toc356897032"/>
      <w:r>
        <w:t xml:space="preserve">Figure </w:t>
      </w:r>
      <w:r w:rsidR="004B7DD5">
        <w:fldChar w:fldCharType="begin"/>
      </w:r>
      <w:r w:rsidR="00952C12">
        <w:instrText xml:space="preserve"> SEQ Figure \* ARABIC </w:instrText>
      </w:r>
      <w:r w:rsidR="004B7DD5">
        <w:fldChar w:fldCharType="separate"/>
      </w:r>
      <w:r w:rsidR="008648D4">
        <w:rPr>
          <w:noProof/>
        </w:rPr>
        <w:t>11</w:t>
      </w:r>
      <w:r w:rsidR="004B7DD5">
        <w:rPr>
          <w:noProof/>
        </w:rPr>
        <w:fldChar w:fldCharType="end"/>
      </w:r>
      <w:r>
        <w:t>-EXAMPLE DATA BACKUP POLICY</w:t>
      </w:r>
      <w:bookmarkEnd w:id="85"/>
    </w:p>
    <w:p w:rsidR="00F13113" w:rsidRPr="006D583C" w:rsidRDefault="00F13113" w:rsidP="006352D1">
      <w:pPr>
        <w:spacing w:before="200" w:after="0"/>
        <w:rPr>
          <w:rFonts w:cs="Calibri"/>
          <w:b/>
          <w:i/>
          <w:smallCaps/>
        </w:rPr>
      </w:pPr>
      <w:bookmarkStart w:id="86" w:name="_Toc356897502"/>
      <w:r w:rsidRPr="006D583C">
        <w:rPr>
          <w:rStyle w:val="Heading2Char"/>
          <w:rFonts w:eastAsia="Calibri"/>
        </w:rPr>
        <w:t>BRIEFING CYCLES</w:t>
      </w:r>
      <w:bookmarkEnd w:id="86"/>
    </w:p>
    <w:p w:rsidR="00A36AE8" w:rsidRDefault="00FF077E" w:rsidP="00400784">
      <w:pPr>
        <w:rPr>
          <w:rFonts w:cs="Arial"/>
          <w:szCs w:val="20"/>
        </w:rPr>
      </w:pPr>
      <w:r>
        <w:rPr>
          <w:rFonts w:cs="Arial"/>
          <w:noProof/>
          <w:szCs w:val="20"/>
        </w:rPr>
        <w:pict>
          <v:shape id="AutoShape 94" o:spid="_x0000_s1073" type="#_x0000_t185" style="position:absolute;left:0;text-align:left;margin-left:128.7pt;margin-top:204.6pt;width:182.6pt;height:439.05pt;rotation:90;z-index:251665920;visibility:visible;mso-wrap-distance-right:36pt;mso-position-horizontal-relative:margin;mso-position-vertical-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" o:allowincell="f" adj="2346" fillcolor="#4f81bd" strokecolor="#4f81bd" strokeweight="1pt">
            <v:shadow on="t" type="double" opacity=".5" color2="shadow add(102)" offset="3pt,-3pt" offset2="6pt,-6pt"/>
            <v:textbox inset="18pt,18pt,,18pt">
              <w:txbxContent>
                <w:p w:rsidR="00B94443" w:rsidRDefault="00B94443" w:rsidP="009268EE">
                  <w:pPr>
                    <w:rPr>
                      <w:b/>
                      <w:iCs/>
                    </w:rPr>
                  </w:pPr>
                  <w:r>
                    <w:rPr>
                      <w:b/>
                      <w:iCs/>
                    </w:rPr>
                    <w:t>Example - Direction for G</w:t>
                  </w:r>
                  <w:r w:rsidRPr="00F42522">
                    <w:rPr>
                      <w:b/>
                      <w:iCs/>
                    </w:rPr>
                    <w:t>IS Staff:</w:t>
                  </w:r>
                </w:p>
                <w:p w:rsidR="00B94443" w:rsidRPr="00F42522" w:rsidRDefault="00B94443" w:rsidP="009268EE">
                  <w:pPr>
                    <w:ind w:left="720"/>
                    <w:rPr>
                      <w:rFonts w:cs="Arial"/>
                      <w:i/>
                      <w:color w:val="000000"/>
                      <w:szCs w:val="20"/>
                    </w:rPr>
                  </w:pPr>
                  <w:r w:rsidRPr="00F42522">
                    <w:rPr>
                      <w:rStyle w:val="Emphasis"/>
                      <w:i w:val="0"/>
                      <w:color w:val="000000"/>
                    </w:rPr>
                    <w:t>Between scheduled briefings Incident Management Teams - IMT (and field responders only if an IMT is not set-up) send data, in various formats, to EOC staff. GIS staff is responsible for compiling these data, conducting analyses and providing maps to help staff make decisions regarding susceptible vulnerable populations, facility closures, potential environmental health hazards, etc. GIS staff is also responsible for providing maps f</w:t>
                  </w:r>
                  <w:r>
                    <w:rPr>
                      <w:rStyle w:val="Emphasis"/>
                      <w:i w:val="0"/>
                      <w:color w:val="000000"/>
                    </w:rPr>
                    <w:t xml:space="preserve">or the briefings.  Example briefings maps illustrate </w:t>
                  </w:r>
                  <w:r w:rsidRPr="00F42522">
                    <w:rPr>
                      <w:rStyle w:val="Emphasis"/>
                      <w:i w:val="0"/>
                      <w:color w:val="000000"/>
                    </w:rPr>
                    <w:t>the extent of damage or the evacuation areas.</w:t>
                  </w:r>
                </w:p>
                <w:p w:rsidR="00B94443" w:rsidRPr="00F42522" w:rsidRDefault="00B94443" w:rsidP="009268EE">
                  <w:pPr>
                    <w:rPr>
                      <w:b/>
                      <w:iCs/>
                      <w:color w:val="938953"/>
                    </w:rPr>
                  </w:pPr>
                </w:p>
              </w:txbxContent>
            </v:textbox>
            <w10:wrap type="square" anchorx="margin" anchory="margin"/>
          </v:shape>
        </w:pict>
      </w:r>
      <w:r w:rsidR="00F13113" w:rsidRPr="00211247">
        <w:rPr>
          <w:rFonts w:cs="Arial"/>
          <w:szCs w:val="20"/>
        </w:rPr>
        <w:t xml:space="preserve">During an emergency event, the </w:t>
      </w:r>
      <w:r w:rsidR="00F13113" w:rsidRPr="00544EA2">
        <w:rPr>
          <w:rStyle w:val="Heading8Char"/>
        </w:rPr>
        <w:t>&lt;&lt;Emergency Operation Center (or DOC/MOC/etc)&gt;&gt;</w:t>
      </w:r>
      <w:r w:rsidR="00F13113" w:rsidRPr="00211247">
        <w:rPr>
          <w:rFonts w:cs="Arial"/>
          <w:szCs w:val="20"/>
        </w:rPr>
        <w:t xml:space="preserve"> operates on </w:t>
      </w:r>
      <w:r w:rsidR="00F13113" w:rsidRPr="00544EA2">
        <w:rPr>
          <w:rStyle w:val="Heading8Char"/>
        </w:rPr>
        <w:t>a &lt;&lt;enter briefing cycle times, ex: 12 hour&gt;&gt;</w:t>
      </w:r>
      <w:r w:rsidR="00F13113" w:rsidRPr="00211247">
        <w:rPr>
          <w:rFonts w:cs="Arial"/>
          <w:szCs w:val="20"/>
        </w:rPr>
        <w:t xml:space="preserve"> brie</w:t>
      </w:r>
      <w:r w:rsidR="00F13113">
        <w:rPr>
          <w:rFonts w:cs="Arial"/>
          <w:szCs w:val="20"/>
        </w:rPr>
        <w:t xml:space="preserve">fing cycle. Often </w:t>
      </w:r>
      <w:r w:rsidR="00F13113" w:rsidRPr="00544EA2">
        <w:rPr>
          <w:rStyle w:val="Heading8Char"/>
        </w:rPr>
        <w:t>&lt;Enter briefing times&gt;&gt;,</w:t>
      </w:r>
      <w:r w:rsidR="00F13113">
        <w:rPr>
          <w:rFonts w:cs="Arial"/>
          <w:szCs w:val="20"/>
        </w:rPr>
        <w:t xml:space="preserve"> EOC Officials and/or Elected</w:t>
      </w:r>
      <w:r w:rsidR="00F13113" w:rsidRPr="00211247">
        <w:rPr>
          <w:rFonts w:cs="Arial"/>
          <w:szCs w:val="20"/>
        </w:rPr>
        <w:t xml:space="preserve"> </w:t>
      </w:r>
      <w:r w:rsidR="00F13113">
        <w:rPr>
          <w:rFonts w:cs="Arial"/>
          <w:szCs w:val="20"/>
        </w:rPr>
        <w:t xml:space="preserve">Officials and/or </w:t>
      </w:r>
      <w:r w:rsidR="00F13113" w:rsidRPr="00211247">
        <w:rPr>
          <w:rFonts w:cs="Arial"/>
          <w:szCs w:val="20"/>
        </w:rPr>
        <w:t>staff brief the media</w:t>
      </w:r>
      <w:r w:rsidR="00F13113">
        <w:rPr>
          <w:rFonts w:cs="Arial"/>
          <w:szCs w:val="20"/>
        </w:rPr>
        <w:t>/public.  These briefings provide information</w:t>
      </w:r>
      <w:r w:rsidR="00F13113" w:rsidRPr="00211247">
        <w:rPr>
          <w:rFonts w:cs="Arial"/>
          <w:szCs w:val="20"/>
        </w:rPr>
        <w:t xml:space="preserve"> as to the extent</w:t>
      </w:r>
      <w:r w:rsidR="00F13113">
        <w:rPr>
          <w:rFonts w:cs="Arial"/>
          <w:szCs w:val="20"/>
        </w:rPr>
        <w:t xml:space="preserve"> of the area and population affected as well as actions enlisted by the </w:t>
      </w:r>
      <w:r w:rsidR="00F13113" w:rsidRPr="00544EA2">
        <w:rPr>
          <w:rStyle w:val="Heading8Char"/>
        </w:rPr>
        <w:t>&lt;&lt;jurisdiction or entity&gt;&gt;</w:t>
      </w:r>
      <w:r w:rsidR="00F13113">
        <w:rPr>
          <w:rFonts w:cs="Arial"/>
          <w:szCs w:val="20"/>
        </w:rPr>
        <w:t xml:space="preserve"> and other agencies to show the incident progression (if applica</w:t>
      </w:r>
      <w:r w:rsidR="00400784">
        <w:rPr>
          <w:rFonts w:cs="Arial"/>
          <w:szCs w:val="20"/>
        </w:rPr>
        <w:t xml:space="preserve">ble) and reconcile the damage. </w:t>
      </w:r>
    </w:p>
    <w:p w:rsidR="009268EE" w:rsidRDefault="009268EE" w:rsidP="00400784">
      <w:pPr>
        <w:rPr>
          <w:rFonts w:cs="Arial"/>
          <w:szCs w:val="20"/>
        </w:rPr>
      </w:pPr>
    </w:p>
    <w:p w:rsidR="008A6877" w:rsidRDefault="008A6877" w:rsidP="00472FF5">
      <w:pPr>
        <w:pStyle w:val="Heading2"/>
      </w:pPr>
      <w:bookmarkStart w:id="87" w:name="_Toc356897503"/>
      <w:r>
        <w:t>US National GRID</w:t>
      </w:r>
      <w:bookmarkEnd w:id="87"/>
    </w:p>
    <w:p w:rsidR="008A6877" w:rsidRPr="008C32CD" w:rsidRDefault="008A6877" w:rsidP="008A6877">
      <w:r>
        <w:t xml:space="preserve">The use of a standardized grid, such as the </w:t>
      </w:r>
      <w:r w:rsidR="00A36AE8">
        <w:t>USNG</w:t>
      </w:r>
      <w:r>
        <w:t xml:space="preserve"> should also be incorporated into your agency’s SOGs and policies.  The USNG </w:t>
      </w:r>
      <w:r w:rsidRPr="008A6877">
        <w:t>is a point reference system of grid references commonly used in United States. It provides a nationally consistent</w:t>
      </w:r>
      <w:r w:rsidR="00BC1E21">
        <w:t xml:space="preserve"> language of location in a user-</w:t>
      </w:r>
      <w:r w:rsidRPr="008A6877">
        <w:t xml:space="preserve">friendly format. </w:t>
      </w:r>
      <w:r w:rsidR="00BC1E21">
        <w:t xml:space="preserve">Utilization of the USNG will aid in interoperability between local, state, and federal agencies.  </w:t>
      </w:r>
      <w:r>
        <w:t>Resources to support the implementation of USNG are available from the USNG Implementation Center (</w:t>
      </w:r>
      <w:hyperlink r:id="rId35" w:history="1">
        <w:r>
          <w:rPr>
            <w:rStyle w:val="Hyperlink"/>
          </w:rPr>
          <w:t>http://mississippi.deltastate.edu/</w:t>
        </w:r>
      </w:hyperlink>
      <w:r>
        <w:t>) and from the FGDC (</w:t>
      </w:r>
      <w:hyperlink r:id="rId36" w:history="1">
        <w:r>
          <w:rPr>
            <w:rStyle w:val="Hyperlink"/>
          </w:rPr>
          <w:t>http://www.fgdc.gov/usng</w:t>
        </w:r>
      </w:hyperlink>
      <w:r>
        <w:t xml:space="preserve">). </w:t>
      </w:r>
    </w:p>
    <w:p w:rsidR="00472FF5" w:rsidRDefault="00472FF5" w:rsidP="00472FF5">
      <w:pPr>
        <w:pStyle w:val="Heading2"/>
      </w:pPr>
      <w:bookmarkStart w:id="88" w:name="_Toc356897504"/>
      <w:r>
        <w:lastRenderedPageBreak/>
        <w:t>Damage Assessment</w:t>
      </w:r>
      <w:bookmarkEnd w:id="88"/>
    </w:p>
    <w:p w:rsidR="00472FF5" w:rsidRDefault="00472FF5" w:rsidP="00472FF5">
      <w:r w:rsidRPr="00FE3B11">
        <w:t>A</w:t>
      </w:r>
      <w:r w:rsidR="008E5A0B" w:rsidRPr="00FE3B11">
        <w:t xml:space="preserve">s outlined in </w:t>
      </w:r>
      <w:r w:rsidRPr="00FE3B11">
        <w:t>Section 3.1 of the DHS GeoCONOPS,</w:t>
      </w:r>
    </w:p>
    <w:p w:rsidR="00472FF5" w:rsidRPr="00472FF5" w:rsidRDefault="00472FF5" w:rsidP="008E5A0B">
      <w:pPr>
        <w:ind w:left="720" w:right="1206"/>
        <w:rPr>
          <w:i/>
        </w:rPr>
      </w:pPr>
      <w:r w:rsidRPr="00472FF5">
        <w:rPr>
          <w:i/>
        </w:rPr>
        <w:t>Damage assessments are conducted by multiple entit</w:t>
      </w:r>
      <w:r w:rsidR="00A96BC0">
        <w:rPr>
          <w:i/>
        </w:rPr>
        <w:t xml:space="preserve">ies in support of their mission </w:t>
      </w:r>
      <w:r w:rsidRPr="00472FF5">
        <w:rPr>
          <w:i/>
        </w:rPr>
        <w:t>specific information requirements. These efforts are time and labor intensive and often focus on long-term recovery missions as opposed to critical response operations. The immediate needs of the post-event response are assessed using reports from field observations, localized damage reports, imagery sources, models, and subject matter expertise.</w:t>
      </w:r>
    </w:p>
    <w:p w:rsidR="00BC1E21" w:rsidRDefault="00BC1E21" w:rsidP="00400784">
      <w:r>
        <w:t xml:space="preserve">One helpful resource when conducting damage assessments is the use of a common grid to divide up responders.  Utilization of a common grid reference system, such as the USNG is recommended for damage assessments and should be included in your agency’s SOP. </w:t>
      </w:r>
    </w:p>
    <w:p w:rsidR="006C2BE9" w:rsidRDefault="006C2BE9" w:rsidP="00400784">
      <w:r>
        <w:t>Below is a table of the FEMA damage classifications listed in the DHS GeoCONOPS.</w:t>
      </w:r>
      <w:r w:rsidR="00467306">
        <w:t xml:space="preserve">  These classifications are recommended for use by all agencies.  This will streamline the collection and consolidation of local damage assessment efforts.  It will also streamline the transfer of data to state and federal agencies.</w:t>
      </w:r>
    </w:p>
    <w:p w:rsidR="006C2BE9" w:rsidRPr="00737833" w:rsidRDefault="006C2BE9" w:rsidP="006C2BE9">
      <w:pPr>
        <w:autoSpaceDE w:val="0"/>
        <w:autoSpaceDN w:val="0"/>
        <w:adjustRightInd w:val="0"/>
        <w:spacing w:before="180" w:after="0" w:line="201" w:lineRule="atLeast"/>
        <w:rPr>
          <w:rFonts w:ascii="Arial" w:hAnsi="Arial" w:cs="Arial"/>
          <w:color w:val="000000"/>
          <w:sz w:val="18"/>
          <w:szCs w:val="18"/>
        </w:rPr>
      </w:pPr>
      <w:r w:rsidRPr="00737833">
        <w:rPr>
          <w:rFonts w:ascii="Arial" w:hAnsi="Arial" w:cs="Arial"/>
          <w:b/>
          <w:bCs/>
          <w:i/>
          <w:iCs/>
          <w:color w:val="000000"/>
          <w:sz w:val="18"/>
          <w:szCs w:val="18"/>
        </w:rPr>
        <w:t xml:space="preserve">FEMA Damage Classification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610"/>
        <w:gridCol w:w="4770"/>
      </w:tblGrid>
      <w:tr w:rsidR="006C2BE9" w:rsidRPr="00737833">
        <w:trPr>
          <w:trHeight w:val="138"/>
        </w:trPr>
        <w:tc>
          <w:tcPr>
            <w:tcW w:w="4518" w:type="dxa"/>
            <w:gridSpan w:val="2"/>
          </w:tcPr>
          <w:p w:rsidR="006C2BE9" w:rsidRPr="00737833" w:rsidRDefault="006C2BE9" w:rsidP="006704E0">
            <w:pPr>
              <w:autoSpaceDE w:val="0"/>
              <w:autoSpaceDN w:val="0"/>
              <w:adjustRightInd w:val="0"/>
              <w:spacing w:before="180" w:after="0" w:line="201" w:lineRule="atLeast"/>
              <w:rPr>
                <w:rFonts w:ascii="Arial" w:hAnsi="Arial" w:cs="Arial"/>
                <w:color w:val="000000"/>
                <w:sz w:val="20"/>
                <w:szCs w:val="20"/>
              </w:rPr>
            </w:pPr>
            <w:r w:rsidRPr="00737833">
              <w:rPr>
                <w:rFonts w:ascii="Arial" w:hAnsi="Arial" w:cs="Arial"/>
                <w:b/>
                <w:bCs/>
                <w:color w:val="000000"/>
                <w:sz w:val="20"/>
                <w:szCs w:val="20"/>
              </w:rPr>
              <w:t xml:space="preserve">Damage Level </w:t>
            </w:r>
          </w:p>
        </w:tc>
        <w:tc>
          <w:tcPr>
            <w:tcW w:w="4770" w:type="dxa"/>
          </w:tcPr>
          <w:p w:rsidR="006C2BE9" w:rsidRPr="00737833" w:rsidRDefault="006C2BE9" w:rsidP="006704E0">
            <w:pPr>
              <w:autoSpaceDE w:val="0"/>
              <w:autoSpaceDN w:val="0"/>
              <w:adjustRightInd w:val="0"/>
              <w:spacing w:before="180" w:after="0" w:line="201" w:lineRule="atLeast"/>
              <w:rPr>
                <w:rFonts w:ascii="Arial" w:hAnsi="Arial" w:cs="Arial"/>
                <w:color w:val="000000"/>
                <w:sz w:val="20"/>
                <w:szCs w:val="20"/>
              </w:rPr>
            </w:pPr>
            <w:r w:rsidRPr="00737833">
              <w:rPr>
                <w:rFonts w:ascii="Arial" w:hAnsi="Arial" w:cs="Arial"/>
                <w:b/>
                <w:bCs/>
                <w:color w:val="000000"/>
                <w:sz w:val="20"/>
                <w:szCs w:val="20"/>
              </w:rPr>
              <w:t xml:space="preserve">Observed Damages </w:t>
            </w:r>
          </w:p>
        </w:tc>
      </w:tr>
      <w:tr w:rsidR="006C2BE9" w:rsidRPr="00737833">
        <w:trPr>
          <w:trHeight w:val="119"/>
        </w:trPr>
        <w:tc>
          <w:tcPr>
            <w:tcW w:w="9288" w:type="dxa"/>
            <w:gridSpan w:val="3"/>
            <w:tcBorders>
              <w:bottom w:val="single" w:sz="4" w:space="0" w:color="auto"/>
            </w:tcBorders>
          </w:tcPr>
          <w:p w:rsidR="006C2BE9" w:rsidRPr="00737833" w:rsidRDefault="006C2BE9" w:rsidP="006704E0">
            <w:pPr>
              <w:autoSpaceDE w:val="0"/>
              <w:autoSpaceDN w:val="0"/>
              <w:adjustRightInd w:val="0"/>
              <w:spacing w:before="180" w:after="0" w:line="201" w:lineRule="atLeast"/>
              <w:jc w:val="center"/>
              <w:rPr>
                <w:rFonts w:ascii="Times New Roman" w:hAnsi="Times New Roman"/>
                <w:color w:val="000000"/>
                <w:sz w:val="18"/>
                <w:szCs w:val="18"/>
              </w:rPr>
            </w:pPr>
            <w:r w:rsidRPr="00737833">
              <w:rPr>
                <w:rFonts w:ascii="Times New Roman" w:hAnsi="Times New Roman"/>
                <w:b/>
                <w:bCs/>
                <w:color w:val="000000"/>
                <w:sz w:val="18"/>
                <w:szCs w:val="18"/>
              </w:rPr>
              <w:t xml:space="preserve">General Damage Classifications </w:t>
            </w:r>
          </w:p>
        </w:tc>
      </w:tr>
      <w:tr w:rsidR="006C2BE9" w:rsidRPr="00737833">
        <w:trPr>
          <w:trHeight w:val="218"/>
        </w:trPr>
        <w:tc>
          <w:tcPr>
            <w:tcW w:w="1908" w:type="dxa"/>
            <w:shd w:val="clear" w:color="auto" w:fill="C2D69B"/>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LD </w:t>
            </w:r>
          </w:p>
        </w:tc>
        <w:tc>
          <w:tcPr>
            <w:tcW w:w="2610" w:type="dxa"/>
            <w:shd w:val="clear" w:color="auto" w:fill="C2D69B"/>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Limited Damage </w:t>
            </w:r>
          </w:p>
        </w:tc>
        <w:tc>
          <w:tcPr>
            <w:tcW w:w="4770" w:type="dxa"/>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Generally superficial damage to solid structures (e.g., loss of tiles or roof shingles); some mobile homes and light structures are damaged or displaced. </w:t>
            </w:r>
          </w:p>
        </w:tc>
      </w:tr>
      <w:tr w:rsidR="006C2BE9" w:rsidRPr="00737833">
        <w:trPr>
          <w:trHeight w:val="318"/>
        </w:trPr>
        <w:tc>
          <w:tcPr>
            <w:tcW w:w="1908" w:type="dxa"/>
            <w:shd w:val="clear" w:color="auto" w:fill="FFFF99"/>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MD </w:t>
            </w:r>
          </w:p>
        </w:tc>
        <w:tc>
          <w:tcPr>
            <w:tcW w:w="2610" w:type="dxa"/>
            <w:shd w:val="clear" w:color="auto" w:fill="FFFF99"/>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Moderate Damage </w:t>
            </w:r>
          </w:p>
        </w:tc>
        <w:tc>
          <w:tcPr>
            <w:tcW w:w="4770" w:type="dxa"/>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Solid structures sustain exterior damage (e.g., missing roofs or roof segments); some mobile homes and light structures are destroyed, many are damaged or displaced. </w:t>
            </w:r>
          </w:p>
        </w:tc>
      </w:tr>
      <w:tr w:rsidR="006C2BE9" w:rsidRPr="00737833">
        <w:trPr>
          <w:trHeight w:val="318"/>
        </w:trPr>
        <w:tc>
          <w:tcPr>
            <w:tcW w:w="1908" w:type="dxa"/>
            <w:shd w:val="clear" w:color="auto" w:fill="FF9900"/>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ED </w:t>
            </w:r>
          </w:p>
        </w:tc>
        <w:tc>
          <w:tcPr>
            <w:tcW w:w="2610" w:type="dxa"/>
            <w:shd w:val="clear" w:color="auto" w:fill="FF9900"/>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Extensive Damage </w:t>
            </w:r>
          </w:p>
        </w:tc>
        <w:tc>
          <w:tcPr>
            <w:tcW w:w="4770" w:type="dxa"/>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Some solid structures are destroyed; most sustain exterior and interior damage (roofs missing, interior walls exposed); most mobile homes and light structures are destroyed. </w:t>
            </w:r>
          </w:p>
        </w:tc>
      </w:tr>
      <w:tr w:rsidR="006C2BE9" w:rsidRPr="00737833">
        <w:trPr>
          <w:trHeight w:val="118"/>
        </w:trPr>
        <w:tc>
          <w:tcPr>
            <w:tcW w:w="1908" w:type="dxa"/>
            <w:tcBorders>
              <w:bottom w:val="single" w:sz="4" w:space="0" w:color="auto"/>
            </w:tcBorders>
            <w:shd w:val="clear" w:color="auto" w:fill="FF0000"/>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CD </w:t>
            </w:r>
          </w:p>
        </w:tc>
        <w:tc>
          <w:tcPr>
            <w:tcW w:w="2610" w:type="dxa"/>
            <w:tcBorders>
              <w:bottom w:val="single" w:sz="4" w:space="0" w:color="auto"/>
            </w:tcBorders>
            <w:shd w:val="clear" w:color="auto" w:fill="FF0000"/>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Catastrophic Damage </w:t>
            </w:r>
          </w:p>
        </w:tc>
        <w:tc>
          <w:tcPr>
            <w:tcW w:w="4770" w:type="dxa"/>
            <w:tcBorders>
              <w:bottom w:val="single" w:sz="4" w:space="0" w:color="auto"/>
            </w:tcBorders>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Most solid and all light or mobile home structures destroyed. </w:t>
            </w:r>
          </w:p>
        </w:tc>
      </w:tr>
      <w:tr w:rsidR="006C2BE9" w:rsidRPr="00737833">
        <w:trPr>
          <w:trHeight w:val="119"/>
        </w:trPr>
        <w:tc>
          <w:tcPr>
            <w:tcW w:w="9288" w:type="dxa"/>
            <w:gridSpan w:val="3"/>
            <w:tcBorders>
              <w:top w:val="single" w:sz="4" w:space="0" w:color="auto"/>
              <w:left w:val="nil"/>
              <w:bottom w:val="single" w:sz="4" w:space="0" w:color="auto"/>
              <w:right w:val="nil"/>
            </w:tcBorders>
          </w:tcPr>
          <w:p w:rsidR="006C2BE9" w:rsidRPr="00737833" w:rsidRDefault="006C2BE9" w:rsidP="006704E0">
            <w:pPr>
              <w:autoSpaceDE w:val="0"/>
              <w:autoSpaceDN w:val="0"/>
              <w:adjustRightInd w:val="0"/>
              <w:spacing w:before="180" w:after="0" w:line="201" w:lineRule="atLeast"/>
              <w:jc w:val="center"/>
              <w:rPr>
                <w:rFonts w:ascii="Times New Roman" w:hAnsi="Times New Roman"/>
                <w:color w:val="000000"/>
                <w:sz w:val="18"/>
                <w:szCs w:val="18"/>
              </w:rPr>
            </w:pPr>
            <w:r w:rsidRPr="00737833">
              <w:rPr>
                <w:rFonts w:ascii="Times New Roman" w:hAnsi="Times New Roman"/>
                <w:b/>
                <w:bCs/>
                <w:color w:val="000000"/>
                <w:sz w:val="18"/>
                <w:szCs w:val="18"/>
              </w:rPr>
              <w:t xml:space="preserve">Wildfire Damage Classifications </w:t>
            </w:r>
          </w:p>
        </w:tc>
      </w:tr>
      <w:tr w:rsidR="006C2BE9" w:rsidRPr="00737833">
        <w:trPr>
          <w:trHeight w:val="118"/>
        </w:trPr>
        <w:tc>
          <w:tcPr>
            <w:tcW w:w="1908" w:type="dxa"/>
            <w:tcBorders>
              <w:top w:val="single" w:sz="4" w:space="0" w:color="auto"/>
            </w:tcBorders>
            <w:shd w:val="clear" w:color="auto" w:fill="A6A6A6"/>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B </w:t>
            </w:r>
          </w:p>
        </w:tc>
        <w:tc>
          <w:tcPr>
            <w:tcW w:w="2610" w:type="dxa"/>
            <w:tcBorders>
              <w:top w:val="single" w:sz="4" w:space="0" w:color="auto"/>
            </w:tcBorders>
            <w:shd w:val="clear" w:color="auto" w:fill="A6A6A6"/>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Burned </w:t>
            </w:r>
          </w:p>
        </w:tc>
        <w:tc>
          <w:tcPr>
            <w:tcW w:w="4770" w:type="dxa"/>
            <w:tcBorders>
              <w:top w:val="single" w:sz="4" w:space="0" w:color="auto"/>
            </w:tcBorders>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Areas observed that have already burned. </w:t>
            </w:r>
          </w:p>
        </w:tc>
      </w:tr>
      <w:tr w:rsidR="006C2BE9" w:rsidRPr="00737833">
        <w:trPr>
          <w:trHeight w:val="118"/>
        </w:trPr>
        <w:tc>
          <w:tcPr>
            <w:tcW w:w="1908" w:type="dxa"/>
            <w:shd w:val="clear" w:color="auto" w:fill="C2D69B"/>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LD </w:t>
            </w:r>
          </w:p>
        </w:tc>
        <w:tc>
          <w:tcPr>
            <w:tcW w:w="2610" w:type="dxa"/>
            <w:shd w:val="clear" w:color="auto" w:fill="C2D69B"/>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Limited Damage </w:t>
            </w:r>
          </w:p>
        </w:tc>
        <w:tc>
          <w:tcPr>
            <w:tcW w:w="4770" w:type="dxa"/>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Few structures are burned/destroyed. </w:t>
            </w:r>
          </w:p>
        </w:tc>
      </w:tr>
      <w:tr w:rsidR="006C2BE9" w:rsidRPr="00737833">
        <w:trPr>
          <w:trHeight w:val="218"/>
        </w:trPr>
        <w:tc>
          <w:tcPr>
            <w:tcW w:w="1908" w:type="dxa"/>
            <w:shd w:val="clear" w:color="auto" w:fill="FF9900"/>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ED </w:t>
            </w:r>
          </w:p>
        </w:tc>
        <w:tc>
          <w:tcPr>
            <w:tcW w:w="2610" w:type="dxa"/>
            <w:shd w:val="clear" w:color="auto" w:fill="FF9900"/>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Extensive Damage </w:t>
            </w:r>
          </w:p>
        </w:tc>
        <w:tc>
          <w:tcPr>
            <w:tcW w:w="4770" w:type="dxa"/>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Some structures are completely burned/destroyed and sustained observable exterior damage. </w:t>
            </w:r>
          </w:p>
        </w:tc>
      </w:tr>
      <w:tr w:rsidR="006C2BE9" w:rsidRPr="00737833">
        <w:trPr>
          <w:trHeight w:val="118"/>
        </w:trPr>
        <w:tc>
          <w:tcPr>
            <w:tcW w:w="1908" w:type="dxa"/>
            <w:shd w:val="clear" w:color="auto" w:fill="FF0000"/>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CD </w:t>
            </w:r>
          </w:p>
        </w:tc>
        <w:tc>
          <w:tcPr>
            <w:tcW w:w="2610" w:type="dxa"/>
            <w:shd w:val="clear" w:color="auto" w:fill="FF0000"/>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Catastrophic Damage </w:t>
            </w:r>
          </w:p>
        </w:tc>
        <w:tc>
          <w:tcPr>
            <w:tcW w:w="4770" w:type="dxa"/>
          </w:tcPr>
          <w:p w:rsidR="006C2BE9" w:rsidRPr="00737833" w:rsidRDefault="006C2BE9" w:rsidP="006704E0">
            <w:pPr>
              <w:autoSpaceDE w:val="0"/>
              <w:autoSpaceDN w:val="0"/>
              <w:adjustRightInd w:val="0"/>
              <w:spacing w:before="180" w:after="0" w:line="201" w:lineRule="atLeast"/>
              <w:rPr>
                <w:rFonts w:ascii="Times New Roman" w:hAnsi="Times New Roman"/>
                <w:color w:val="000000"/>
                <w:sz w:val="18"/>
                <w:szCs w:val="18"/>
              </w:rPr>
            </w:pPr>
            <w:r w:rsidRPr="00737833">
              <w:rPr>
                <w:rFonts w:ascii="Times New Roman" w:hAnsi="Times New Roman"/>
                <w:color w:val="000000"/>
                <w:sz w:val="18"/>
                <w:szCs w:val="18"/>
              </w:rPr>
              <w:t xml:space="preserve">Most structures are completely burned/destroyed. </w:t>
            </w:r>
          </w:p>
        </w:tc>
      </w:tr>
    </w:tbl>
    <w:p w:rsidR="003B0B28" w:rsidRPr="00A96BC0" w:rsidRDefault="004F2DBE" w:rsidP="00DF4A64">
      <w:pPr>
        <w:pStyle w:val="Caption"/>
        <w:jc w:val="left"/>
        <w:rPr>
          <w:rStyle w:val="Heading1Char"/>
          <w:b/>
          <w:bCs/>
        </w:rPr>
      </w:pPr>
      <w:bookmarkStart w:id="89" w:name="_Toc356897033"/>
      <w:r>
        <w:t xml:space="preserve">Figure </w:t>
      </w:r>
      <w:r w:rsidR="004B7DD5">
        <w:fldChar w:fldCharType="begin"/>
      </w:r>
      <w:r w:rsidR="00952C12">
        <w:instrText xml:space="preserve"> SEQ Figure \* ARABIC </w:instrText>
      </w:r>
      <w:r w:rsidR="004B7DD5">
        <w:fldChar w:fldCharType="separate"/>
      </w:r>
      <w:r w:rsidR="008648D4">
        <w:rPr>
          <w:noProof/>
        </w:rPr>
        <w:t>12</w:t>
      </w:r>
      <w:r w:rsidR="004B7DD5">
        <w:rPr>
          <w:noProof/>
        </w:rPr>
        <w:fldChar w:fldCharType="end"/>
      </w:r>
      <w:r>
        <w:t xml:space="preserve"> – EXAMPLE FEMA DAMAGE CLASSIFICATION, per the DHS GeoCONOPS.</w:t>
      </w:r>
      <w:bookmarkEnd w:id="89"/>
      <w:r w:rsidR="002426A3">
        <w:br w:type="page"/>
      </w:r>
      <w:bookmarkStart w:id="90" w:name="_Toc356897505"/>
      <w:r w:rsidR="00511D0B" w:rsidRPr="00400784">
        <w:rPr>
          <w:rStyle w:val="Heading1Char"/>
          <w:rFonts w:eastAsia="Calibri"/>
        </w:rPr>
        <w:lastRenderedPageBreak/>
        <w:t xml:space="preserve">DATA ACQUISITION AND </w:t>
      </w:r>
      <w:r w:rsidR="002426A3" w:rsidRPr="00400784">
        <w:rPr>
          <w:rStyle w:val="Heading1Char"/>
          <w:rFonts w:eastAsia="Calibri"/>
        </w:rPr>
        <w:t>DISSEMINATION</w:t>
      </w:r>
      <w:bookmarkEnd w:id="90"/>
    </w:p>
    <w:p w:rsidR="002426A3" w:rsidRPr="002426A3" w:rsidRDefault="00FF077E" w:rsidP="002426A3">
      <w:r>
        <w:rPr>
          <w:b/>
          <w:noProof/>
        </w:rPr>
        <w:pict>
          <v:shape id="Text Box 22" o:spid="_x0000_s1074" type="#_x0000_t202" style="position:absolute;left:0;text-align:left;margin-left:2.2pt;margin-top:7pt;width:455.75pt;height:418.7pt;z-index:251645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" fillcolor="#b8cce4" stroked="f">
            <v:textbox>
              <w:txbxContent>
                <w:p w:rsidR="00B94443" w:rsidRDefault="00B94443" w:rsidP="00133386">
                  <w:pPr>
                    <w:rPr>
                      <w:rStyle w:val="Emphasis"/>
                    </w:rPr>
                  </w:pPr>
                  <w:r w:rsidRPr="00361898">
                    <w:rPr>
                      <w:rStyle w:val="Emphasis"/>
                      <w:b/>
                      <w:i w:val="0"/>
                    </w:rPr>
                    <w:t xml:space="preserve">Background: </w:t>
                  </w:r>
                  <w:r>
                    <w:rPr>
                      <w:rStyle w:val="Emphasis"/>
                    </w:rPr>
                    <w:t xml:space="preserve"> </w:t>
                  </w:r>
                  <w:r w:rsidRPr="00361898">
                    <w:rPr>
                      <w:rStyle w:val="Emphasis"/>
                      <w:i w:val="0"/>
                    </w:rPr>
                    <w:t>This section is intended to familiarize GIS Responders with the types of data that may be requested of them</w:t>
                  </w:r>
                  <w:r>
                    <w:rPr>
                      <w:rStyle w:val="Emphasis"/>
                      <w:i w:val="0"/>
                    </w:rPr>
                    <w:t xml:space="preserve">, data they may need to acquire, </w:t>
                  </w:r>
                  <w:r w:rsidRPr="00361898">
                    <w:rPr>
                      <w:rStyle w:val="Emphasis"/>
                      <w:i w:val="0"/>
                    </w:rPr>
                    <w:t>data they may need to create</w:t>
                  </w:r>
                  <w:r>
                    <w:rPr>
                      <w:rStyle w:val="Emphasis"/>
                      <w:i w:val="0"/>
                    </w:rPr>
                    <w:t>, and how that data is transferred</w:t>
                  </w:r>
                  <w:r w:rsidRPr="00361898">
                    <w:rPr>
                      <w:rStyle w:val="Emphasis"/>
                      <w:i w:val="0"/>
                    </w:rPr>
                    <w:t xml:space="preserve">. </w:t>
                  </w:r>
                  <w:r>
                    <w:rPr>
                      <w:rStyle w:val="Emphasis"/>
                      <w:i w:val="0"/>
                    </w:rPr>
                    <w:t xml:space="preserve">This section also provides GIS responders with federal geospatial products and programs available to them.  GIS Responders may want to refer to and become familiar with the DHS GeoCONOPS. The DHS GeoCONOPS lists various datasets and essential elements of information required to support federal geospatial activities. </w:t>
                  </w:r>
                </w:p>
                <w:p w:rsidR="00B94443" w:rsidRPr="00CB4186" w:rsidRDefault="00B94443" w:rsidP="00993855">
                  <w:pPr>
                    <w:rPr>
                      <w:rStyle w:val="Emphasis"/>
                    </w:rPr>
                  </w:pPr>
                  <w:r w:rsidRPr="00CB4186">
                    <w:rPr>
                      <w:rStyle w:val="Emphasis"/>
                      <w:i w:val="0"/>
                    </w:rPr>
                    <w:t xml:space="preserve">The </w:t>
                  </w:r>
                  <w:r>
                    <w:rPr>
                      <w:rStyle w:val="Emphasis"/>
                      <w:i w:val="0"/>
                    </w:rPr>
                    <w:t xml:space="preserve">Public </w:t>
                  </w:r>
                  <w:r w:rsidRPr="00CB4186">
                    <w:rPr>
                      <w:rStyle w:val="Emphasis"/>
                      <w:i w:val="0"/>
                    </w:rPr>
                    <w:t>Data Sharing/Exchange Policy section establishes the rules for the sharing of data and policy for release to the news media and for public release. It is important to note that GIS responders are not allowed to release incident information to anyone outside the incident without following the policies iden</w:t>
                  </w:r>
                  <w:r>
                    <w:rPr>
                      <w:rStyle w:val="Emphasis"/>
                      <w:i w:val="0"/>
                    </w:rPr>
                    <w:t>tified within the jurisdiction.</w:t>
                  </w:r>
                </w:p>
                <w:p w:rsidR="00B94443" w:rsidRPr="00CB4186" w:rsidRDefault="00B94443" w:rsidP="00993855">
                  <w:pPr>
                    <w:rPr>
                      <w:rStyle w:val="Emphasis"/>
                    </w:rPr>
                  </w:pPr>
                  <w:r w:rsidRPr="00CB4186">
                    <w:rPr>
                      <w:rStyle w:val="Emphasis"/>
                      <w:i w:val="0"/>
                    </w:rPr>
                    <w:t>The Minimum Essential Datasets section provides an example of datasets that GIS responders may want to have at their disposal prior to an incident.</w:t>
                  </w:r>
                  <w:r>
                    <w:rPr>
                      <w:rStyle w:val="Emphasis"/>
                      <w:i w:val="0"/>
                    </w:rPr>
                    <w:t xml:space="preserve"> GIS </w:t>
                  </w:r>
                  <w:r w:rsidRPr="00FE3B11">
                    <w:rPr>
                      <w:rStyle w:val="Emphasis"/>
                      <w:i w:val="0"/>
                    </w:rPr>
                    <w:t>responders may also want to refer to and become familiar with the DHS GeoCONOPS and its Appendices. Section 2.2.2 of the DHS GeoCONOPS lists essential elements of information and relevant datasets</w:t>
                  </w:r>
                  <w:r>
                    <w:rPr>
                      <w:rStyle w:val="Emphasis"/>
                      <w:i w:val="0"/>
                    </w:rPr>
                    <w:t xml:space="preserve"> used to support federal geospatial activities. </w:t>
                  </w:r>
                  <w:r w:rsidRPr="00CB4186">
                    <w:rPr>
                      <w:rStyle w:val="Emphasis"/>
                      <w:i w:val="0"/>
                    </w:rPr>
                    <w:t xml:space="preserve"> It may not be necessary to include the list in the local document, but it is recommended that a list is available in case GIS assistance is provided by individuals or entities that are not familiar with the local data. It is also a good idea to have this data available on an Emergency DVD/CD or hard drive that can be shared with other responding agencies or to easily reload dat</w:t>
                  </w:r>
                  <w:r>
                    <w:rPr>
                      <w:rStyle w:val="Emphasis"/>
                      <w:i w:val="0"/>
                    </w:rPr>
                    <w:t xml:space="preserve">a in case of hardware failure. </w:t>
                  </w:r>
                </w:p>
                <w:p w:rsidR="00B94443" w:rsidRDefault="00B94443" w:rsidP="00993855">
                  <w:r w:rsidRPr="00CB4186">
                    <w:t>Data connection information is important to include in case automatic data connections fail. Data connection protocols are not easily rem</w:t>
                  </w:r>
                  <w:r>
                    <w:t xml:space="preserve">embered when hurried or tired. </w:t>
                  </w:r>
                </w:p>
                <w:p w:rsidR="00B94443" w:rsidRPr="00CB4186" w:rsidRDefault="00B94443" w:rsidP="00467306">
                  <w:r w:rsidRPr="00CB4186">
                    <w:t xml:space="preserve">Not all </w:t>
                  </w:r>
                  <w:r>
                    <w:t>MACCs</w:t>
                  </w:r>
                  <w:r w:rsidRPr="00CB4186">
                    <w:t xml:space="preserve"> alike.  Please be sure to modify the examples below to fit you</w:t>
                  </w:r>
                  <w:r>
                    <w:t xml:space="preserve">r facility </w:t>
                  </w:r>
                  <w:r w:rsidRPr="00CB4186">
                    <w:t xml:space="preserve">needs.  Examples are for reference purposes only and are </w:t>
                  </w:r>
                  <w:r>
                    <w:t>not intended to set a standard.</w:t>
                  </w:r>
                </w:p>
                <w:p w:rsidR="00B94443" w:rsidRDefault="00B94443" w:rsidP="00133386">
                  <w:pPr>
                    <w:rPr>
                      <w:rStyle w:val="Emphasis"/>
                    </w:rPr>
                  </w:pPr>
                </w:p>
                <w:p w:rsidR="00B94443" w:rsidRPr="00361898" w:rsidRDefault="00B94443" w:rsidP="00133386">
                  <w:pPr>
                    <w:rPr>
                      <w:rStyle w:val="Emphasis"/>
                    </w:rPr>
                  </w:pPr>
                </w:p>
                <w:p w:rsidR="00B94443" w:rsidRPr="00361898" w:rsidRDefault="00B94443" w:rsidP="00133386">
                  <w:pPr>
                    <w:spacing w:after="0" w:line="240" w:lineRule="auto"/>
                    <w:rPr>
                      <w:rFonts w:cs="Arial"/>
                      <w:szCs w:val="20"/>
                    </w:rPr>
                  </w:pPr>
                  <w:r w:rsidRPr="00361898">
                    <w:rPr>
                      <w:rFonts w:cs="Arial"/>
                      <w:szCs w:val="20"/>
                    </w:rPr>
                    <w:t xml:space="preserve">Not all Multi-Agency Coordination Centers are alike especially related to the release of damage assessment information.  Please be sure to modify the sections and examples below to fit your </w:t>
                  </w:r>
                  <w:r>
                    <w:rPr>
                      <w:rFonts w:cs="Arial"/>
                      <w:szCs w:val="20"/>
                    </w:rPr>
                    <w:t xml:space="preserve">Multi-Agency Coordination System (MACS) facility </w:t>
                  </w:r>
                  <w:r w:rsidRPr="00361898">
                    <w:rPr>
                      <w:rFonts w:cs="Arial"/>
                      <w:szCs w:val="20"/>
                    </w:rPr>
                    <w:t>needs.  Examples are for reference purposes only and are not intended to set a standard.</w:t>
                  </w:r>
                </w:p>
                <w:p w:rsidR="00B94443" w:rsidRDefault="00B94443"/>
              </w:txbxContent>
            </v:textbox>
          </v:shape>
        </w:pict>
      </w:r>
    </w:p>
    <w:p w:rsidR="003B0B28" w:rsidRPr="00133386" w:rsidRDefault="003B0B28" w:rsidP="00AE3397">
      <w:pPr>
        <w:rPr>
          <w:rStyle w:val="Emphasis"/>
          <w:i w:val="0"/>
          <w:iCs w:val="0"/>
        </w:rPr>
      </w:pPr>
    </w:p>
    <w:p w:rsidR="003B0B28" w:rsidRDefault="003B0B28" w:rsidP="00AE3397">
      <w:pPr>
        <w:rPr>
          <w:rStyle w:val="Emphasis"/>
        </w:rPr>
      </w:pPr>
    </w:p>
    <w:p w:rsidR="00AE3397" w:rsidRDefault="00AE3397" w:rsidP="00AE3397">
      <w:pPr>
        <w:spacing w:after="0" w:line="240" w:lineRule="auto"/>
        <w:rPr>
          <w:rStyle w:val="Emphasis"/>
        </w:rPr>
      </w:pPr>
    </w:p>
    <w:p w:rsidR="00133386" w:rsidRDefault="00133386" w:rsidP="00AE3397">
      <w:pPr>
        <w:spacing w:after="0" w:line="240" w:lineRule="auto"/>
        <w:rPr>
          <w:rStyle w:val="Emphasis"/>
        </w:rPr>
      </w:pPr>
    </w:p>
    <w:p w:rsidR="00133386" w:rsidRDefault="00133386" w:rsidP="00AE3397">
      <w:pPr>
        <w:spacing w:after="0" w:line="240" w:lineRule="auto"/>
        <w:rPr>
          <w:rStyle w:val="Emphasis"/>
        </w:rPr>
      </w:pPr>
    </w:p>
    <w:p w:rsidR="00133386" w:rsidRDefault="00133386" w:rsidP="00AE3397">
      <w:pPr>
        <w:spacing w:after="0" w:line="240" w:lineRule="auto"/>
        <w:rPr>
          <w:rStyle w:val="Emphasis"/>
        </w:rPr>
      </w:pPr>
    </w:p>
    <w:p w:rsidR="00133386" w:rsidRDefault="00133386" w:rsidP="00AE3397">
      <w:pPr>
        <w:spacing w:after="0" w:line="240" w:lineRule="auto"/>
        <w:rPr>
          <w:rStyle w:val="Emphasis"/>
        </w:rPr>
      </w:pPr>
    </w:p>
    <w:p w:rsidR="00133386" w:rsidRDefault="00133386" w:rsidP="00AE3397">
      <w:pPr>
        <w:spacing w:after="0" w:line="240" w:lineRule="auto"/>
        <w:rPr>
          <w:rStyle w:val="Emphasis"/>
        </w:rPr>
      </w:pPr>
    </w:p>
    <w:p w:rsidR="00993855" w:rsidRDefault="00993855" w:rsidP="00AE3397">
      <w:pPr>
        <w:spacing w:after="0" w:line="240" w:lineRule="auto"/>
        <w:rPr>
          <w:rStyle w:val="Emphasis"/>
        </w:rPr>
      </w:pPr>
    </w:p>
    <w:p w:rsidR="00993855" w:rsidRDefault="00993855" w:rsidP="00AE3397">
      <w:pPr>
        <w:spacing w:after="0" w:line="240" w:lineRule="auto"/>
        <w:rPr>
          <w:rStyle w:val="Emphasis"/>
        </w:rPr>
      </w:pPr>
    </w:p>
    <w:p w:rsidR="00993855" w:rsidRDefault="00993855" w:rsidP="00AE3397">
      <w:pPr>
        <w:spacing w:after="0" w:line="240" w:lineRule="auto"/>
        <w:rPr>
          <w:rStyle w:val="Emphasis"/>
        </w:rPr>
      </w:pPr>
    </w:p>
    <w:p w:rsidR="00993855" w:rsidRDefault="00993855" w:rsidP="00AE3397">
      <w:pPr>
        <w:spacing w:after="0" w:line="240" w:lineRule="auto"/>
        <w:rPr>
          <w:rStyle w:val="Emphasis"/>
        </w:rPr>
      </w:pPr>
    </w:p>
    <w:p w:rsidR="00993855" w:rsidRDefault="00993855" w:rsidP="00AE3397">
      <w:pPr>
        <w:spacing w:after="0" w:line="240" w:lineRule="auto"/>
        <w:rPr>
          <w:rStyle w:val="Emphasis"/>
        </w:rPr>
      </w:pPr>
    </w:p>
    <w:p w:rsidR="00993855" w:rsidRDefault="00993855" w:rsidP="00AE3397">
      <w:pPr>
        <w:spacing w:after="0" w:line="240" w:lineRule="auto"/>
        <w:rPr>
          <w:rStyle w:val="Emphasis"/>
        </w:rPr>
      </w:pPr>
    </w:p>
    <w:p w:rsidR="00993855" w:rsidRDefault="00993855" w:rsidP="00AE3397">
      <w:pPr>
        <w:spacing w:after="0" w:line="240" w:lineRule="auto"/>
        <w:rPr>
          <w:rStyle w:val="Emphasis"/>
        </w:rPr>
      </w:pPr>
    </w:p>
    <w:p w:rsidR="00993855" w:rsidRDefault="00993855" w:rsidP="00AE3397">
      <w:pPr>
        <w:spacing w:after="0" w:line="240" w:lineRule="auto"/>
        <w:rPr>
          <w:rStyle w:val="Emphasis"/>
        </w:rPr>
      </w:pPr>
    </w:p>
    <w:p w:rsidR="00993855" w:rsidRDefault="00993855" w:rsidP="00AE3397">
      <w:pPr>
        <w:spacing w:after="0" w:line="240" w:lineRule="auto"/>
        <w:rPr>
          <w:rStyle w:val="Emphasis"/>
        </w:rPr>
      </w:pPr>
    </w:p>
    <w:p w:rsidR="00993855" w:rsidRDefault="00993855" w:rsidP="00AE3397">
      <w:pPr>
        <w:spacing w:after="0" w:line="240" w:lineRule="auto"/>
        <w:rPr>
          <w:rStyle w:val="Emphasis"/>
        </w:rPr>
      </w:pPr>
    </w:p>
    <w:p w:rsidR="00993855" w:rsidRPr="00C33CE2" w:rsidRDefault="00993855" w:rsidP="00AE3397">
      <w:pPr>
        <w:spacing w:after="0" w:line="240" w:lineRule="auto"/>
        <w:rPr>
          <w:rStyle w:val="Emphasis"/>
        </w:rPr>
      </w:pPr>
    </w:p>
    <w:p w:rsidR="00361898" w:rsidRDefault="00361898" w:rsidP="00AE3397">
      <w:pPr>
        <w:rPr>
          <w:rStyle w:val="Emphasis"/>
        </w:rPr>
      </w:pPr>
    </w:p>
    <w:p w:rsidR="00993855" w:rsidRDefault="00993855" w:rsidP="00AE3397">
      <w:pPr>
        <w:rPr>
          <w:rStyle w:val="Emphasis"/>
        </w:rPr>
      </w:pPr>
    </w:p>
    <w:p w:rsidR="00993855" w:rsidRDefault="00993855" w:rsidP="00AE3397">
      <w:pPr>
        <w:rPr>
          <w:rStyle w:val="Emphasis"/>
        </w:rPr>
      </w:pPr>
    </w:p>
    <w:p w:rsidR="00467306" w:rsidRDefault="00467306" w:rsidP="00AE3397">
      <w:pPr>
        <w:rPr>
          <w:rStyle w:val="Emphasis"/>
        </w:rPr>
      </w:pPr>
    </w:p>
    <w:p w:rsidR="00F13113" w:rsidRDefault="00F13113" w:rsidP="00AE3397">
      <w:pPr>
        <w:rPr>
          <w:rStyle w:val="Emphasis"/>
        </w:rPr>
      </w:pPr>
    </w:p>
    <w:p w:rsidR="00AE3397" w:rsidRPr="00EC495E" w:rsidRDefault="00AE3397" w:rsidP="00BC1E21">
      <w:pPr>
        <w:numPr>
          <w:ilvl w:val="0"/>
          <w:numId w:val="8"/>
        </w:numPr>
        <w:rPr>
          <w:rStyle w:val="Emphasis"/>
        </w:rPr>
      </w:pPr>
      <w:r w:rsidRPr="00EC495E">
        <w:rPr>
          <w:rStyle w:val="Emphasis"/>
          <w:b/>
          <w:sz w:val="24"/>
          <w:szCs w:val="24"/>
          <w:u w:val="single"/>
        </w:rPr>
        <w:t>Purpose</w:t>
      </w:r>
      <w:r w:rsidRPr="00EC495E">
        <w:rPr>
          <w:rStyle w:val="Emphasis"/>
          <w:b/>
          <w:sz w:val="24"/>
          <w:szCs w:val="24"/>
        </w:rPr>
        <w:t xml:space="preserve">:  </w:t>
      </w:r>
      <w:r w:rsidRPr="006D583C">
        <w:t xml:space="preserve">This chapter provides GIS staff with an understanding of the </w:t>
      </w:r>
      <w:r w:rsidR="0085491D" w:rsidRPr="006D583C">
        <w:t xml:space="preserve">media </w:t>
      </w:r>
      <w:r w:rsidRPr="006D583C">
        <w:t>briefing cycles, incident data, and damage assessment protocols.</w:t>
      </w:r>
      <w:r w:rsidRPr="00EC495E">
        <w:rPr>
          <w:rStyle w:val="Emphasis"/>
          <w:i w:val="0"/>
          <w:sz w:val="24"/>
          <w:szCs w:val="24"/>
        </w:rPr>
        <w:t xml:space="preserve">  </w:t>
      </w:r>
    </w:p>
    <w:p w:rsidR="00F13113" w:rsidRPr="00FE3B11" w:rsidRDefault="00416FC9" w:rsidP="00F13113">
      <w:pPr>
        <w:pStyle w:val="Heading2"/>
      </w:pPr>
      <w:bookmarkStart w:id="91" w:name="_Toc356897506"/>
      <w:r w:rsidRPr="00FE3B11">
        <w:t>Essential Elements of Information</w:t>
      </w:r>
      <w:bookmarkEnd w:id="91"/>
    </w:p>
    <w:p w:rsidR="00F13113" w:rsidRDefault="00F13113" w:rsidP="00F13113">
      <w:r w:rsidRPr="00FE3B11">
        <w:t>The recommended datasets list details GIS datasets that are optional in support of the mapping functions</w:t>
      </w:r>
      <w:r w:rsidR="00416FC9" w:rsidRPr="00FE3B11">
        <w:t xml:space="preserve"> outlined in these standards.  Section 2.2.2 of t</w:t>
      </w:r>
      <w:r w:rsidRPr="00FE3B11">
        <w:t xml:space="preserve">he DHS GeoCONOPS provides additional detail on </w:t>
      </w:r>
      <w:r w:rsidR="00416FC9" w:rsidRPr="00FE3B11">
        <w:t>Essential Elements of Information (EEI)</w:t>
      </w:r>
      <w:r w:rsidRPr="00FE3B11">
        <w:t xml:space="preserve"> supporting federal emergency management operations.  The relevant datasets are listed in Appendix B of the DHS GeoCONOPS.</w:t>
      </w:r>
      <w:r w:rsidR="00416FC9" w:rsidRPr="00FE3B11">
        <w:t xml:space="preserve">  These EEIs may vary by specific incident type, but generally include information such as disaster boundaries, socioeconomic impacts, critical infrastructure, etc.</w:t>
      </w:r>
    </w:p>
    <w:p w:rsidR="002B7741" w:rsidRDefault="006723D3" w:rsidP="006352D1">
      <w:pPr>
        <w:jc w:val="left"/>
      </w:pPr>
      <w:r>
        <w:rPr>
          <w:noProof/>
        </w:rPr>
        <w:lastRenderedPageBreak/>
        <w:drawing>
          <wp:anchor distT="0" distB="0" distL="114300" distR="114300" simplePos="0" relativeHeight="251661824" behindDoc="0" locked="0" layoutInCell="1" allowOverlap="1">
            <wp:simplePos x="0" y="0"/>
            <wp:positionH relativeFrom="column">
              <wp:posOffset>-685800</wp:posOffset>
            </wp:positionH>
            <wp:positionV relativeFrom="paragraph">
              <wp:posOffset>2171700</wp:posOffset>
            </wp:positionV>
            <wp:extent cx="803031" cy="914400"/>
            <wp:effectExtent l="25400" t="0" r="0" b="0"/>
            <wp:wrapNone/>
            <wp:docPr id="13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4" cstate="print"/>
                    <a:srcRect/>
                    <a:stretch>
                      <a:fillRect/>
                    </a:stretch>
                  </pic:blipFill>
                  <pic:spPr bwMode="auto">
                    <a:xfrm>
                      <a:off x="0" y="0"/>
                      <a:ext cx="803031" cy="914400"/>
                    </a:xfrm>
                    <a:prstGeom prst="rect">
                      <a:avLst/>
                    </a:prstGeom>
                    <a:noFill/>
                    <a:ln w="9525">
                      <a:noFill/>
                      <a:miter lim="800000"/>
                      <a:headEnd/>
                      <a:tailEnd/>
                    </a:ln>
                  </pic:spPr>
                </pic:pic>
              </a:graphicData>
            </a:graphic>
          </wp:anchor>
        </w:drawing>
      </w:r>
      <w:r w:rsidR="00FF077E">
        <w:rPr>
          <w:noProof/>
        </w:rPr>
        <w:pict>
          <v:shape id="AutoShape 122" o:spid="_x0000_s1075" type="#_x0000_t185" style="position:absolute;margin-left:166pt;margin-top:-39.8pt;width:112.5pt;height:426.5pt;rotation:90;z-index:251656704;visibility:visible;mso-wrap-distance-right:36pt;mso-position-horizontal-relative:margin;mso-position-vertical-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" o:allowincell="f" adj="2346" fillcolor="#4f81bd" strokecolor="#4f81bd" strokeweight="1pt">
            <v:shadow on="t" type="double" opacity=".5" color2="shadow add(102)" offset="3pt,-3pt" offset2="6pt,-6pt"/>
            <v:textbox style="mso-next-textbox:#AutoShape 122" inset="18pt,18pt,,18pt">
              <w:txbxContent>
                <w:p w:rsidR="00B94443" w:rsidRDefault="00B94443" w:rsidP="002B7741">
                  <w:r>
                    <w:rPr>
                      <w:b/>
                      <w:iCs/>
                    </w:rPr>
                    <w:t xml:space="preserve">Example Minimum Essential Datasets:  </w:t>
                  </w:r>
                  <w:r>
                    <w:t xml:space="preserve">The recommended datasets list details GIS datasets that are optional in support of the mapping functions outlined in these standards.  The DHS GeoCONOPS provides additional detail on EEIs supporting federal </w:t>
                  </w:r>
                  <w:r w:rsidRPr="00FE3B11">
                    <w:t>emergency management operations.  The relevant datasets are listed in Appendix B of the DHS GeoCONOPS.</w:t>
                  </w:r>
                </w:p>
                <w:p w:rsidR="00B94443" w:rsidRPr="007532D9" w:rsidRDefault="00B94443" w:rsidP="002B7741">
                  <w:pPr>
                    <w:spacing w:after="120"/>
                    <w:rPr>
                      <w:iCs/>
                    </w:rPr>
                  </w:pPr>
                </w:p>
                <w:p w:rsidR="00B94443" w:rsidRPr="00EC495E" w:rsidRDefault="00B94443" w:rsidP="002B7741">
                  <w:pPr>
                    <w:rPr>
                      <w:i/>
                      <w:iCs/>
                      <w:color w:val="000000"/>
                    </w:rPr>
                  </w:pPr>
                </w:p>
              </w:txbxContent>
            </v:textbox>
            <w10:wrap type="square" anchorx="margin" anchory="margin"/>
          </v:shape>
        </w:pict>
      </w:r>
      <w:r w:rsidR="00F94DBD">
        <w:t>There are many ways for local jurisdictions to obtain</w:t>
      </w:r>
      <w:r w:rsidR="00914C04">
        <w:t xml:space="preserve"> base and incident specific</w:t>
      </w:r>
      <w:r w:rsidR="00F94DBD">
        <w:t xml:space="preserve"> geospatial data.  It is recommended that </w:t>
      </w:r>
      <w:r w:rsidR="00A7740E">
        <w:t>MACCs</w:t>
      </w:r>
      <w:r w:rsidR="00B56ED4">
        <w:t xml:space="preserve"> leverage existing </w:t>
      </w:r>
      <w:r w:rsidR="00E347F2">
        <w:t xml:space="preserve">local jurisdiction and state agencies GIS clearinghouses or data warehouses </w:t>
      </w:r>
      <w:r w:rsidR="00B56ED4">
        <w:t>to locate needed data.</w:t>
      </w:r>
      <w:r w:rsidR="00312691">
        <w:t xml:space="preserve">  Contact your states’ geographic information council to find out what </w:t>
      </w:r>
      <w:r w:rsidR="00E347F2">
        <w:t>is</w:t>
      </w:r>
      <w:r w:rsidR="00312691">
        <w:t xml:space="preserve"> available or contact your State GIS Coordinator.  For a listing of State GIS Coordinators visit, </w:t>
      </w:r>
      <w:hyperlink r:id="rId37" w:history="1">
        <w:r w:rsidR="00312691" w:rsidRPr="00312691">
          <w:rPr>
            <w:color w:val="0000FF"/>
            <w:u w:val="single"/>
          </w:rPr>
          <w:t>http://gisinventory.net/summaries/state_reps/State-Reps-05.05.2011.pdf?PHPSESSID=dce35f9a7bc71ce1e890e6830548afd</w:t>
        </w:r>
      </w:hyperlink>
      <w:r w:rsidR="00312691">
        <w:t>.</w:t>
      </w:r>
      <w:r w:rsidR="002B7741">
        <w:br/>
      </w:r>
      <w:r w:rsidR="00FF077E">
        <w:rPr>
          <w:noProof/>
        </w:rPr>
      </w:r>
      <w:r w:rsidR="00FF077E">
        <w:rPr>
          <w:noProof/>
        </w:rPr>
        <w:pict>
          <v:shape id="Text Box 138" o:spid="_x0000_s1090" type="#_x0000_t202" style="width:462.85pt;height:403.6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">
            <v:textbox style="mso-next-textbox:#Text Box 138">
              <w:txbxContent>
                <w:p w:rsidR="00B94443" w:rsidRDefault="00B94443" w:rsidP="006723D3">
                  <w:pPr>
                    <w:spacing w:after="0"/>
                    <w:jc w:val="center"/>
                    <w:rPr>
                      <w:b/>
                      <w:sz w:val="24"/>
                      <w:szCs w:val="24"/>
                    </w:rPr>
                  </w:pPr>
                  <w:r>
                    <w:rPr>
                      <w:b/>
                      <w:sz w:val="24"/>
                      <w:szCs w:val="24"/>
                    </w:rPr>
                    <w:t>Example Minimum Essential Datasets</w:t>
                  </w:r>
                </w:p>
                <w:p w:rsidR="00B94443" w:rsidRPr="00B218D9" w:rsidRDefault="00B94443" w:rsidP="006723D3">
                  <w:pPr>
                    <w:spacing w:after="0" w:line="240" w:lineRule="auto"/>
                    <w:rPr>
                      <w:rStyle w:val="Emphasis"/>
                    </w:rPr>
                  </w:pPr>
                  <w:r w:rsidRPr="00B218D9">
                    <w:rPr>
                      <w:rStyle w:val="Emphasis"/>
                      <w:b/>
                      <w:i w:val="0"/>
                      <w:color w:val="000000"/>
                    </w:rPr>
                    <w:t>Transportation</w:t>
                  </w:r>
                </w:p>
                <w:p w:rsidR="00B94443" w:rsidRPr="00B218D9" w:rsidRDefault="00B94443" w:rsidP="006723D3">
                  <w:pPr>
                    <w:numPr>
                      <w:ilvl w:val="0"/>
                      <w:numId w:val="15"/>
                    </w:numPr>
                    <w:spacing w:after="0" w:line="240" w:lineRule="auto"/>
                    <w:rPr>
                      <w:rStyle w:val="Emphasis"/>
                    </w:rPr>
                  </w:pPr>
                  <w:r w:rsidRPr="00B218D9">
                    <w:rPr>
                      <w:rStyle w:val="Emphasis"/>
                      <w:i w:val="0"/>
                      <w:color w:val="000000"/>
                      <w:u w:val="single"/>
                    </w:rPr>
                    <w:t xml:space="preserve">Purpose: </w:t>
                  </w:r>
                  <w:r w:rsidRPr="00B218D9">
                    <w:rPr>
                      <w:rStyle w:val="Emphasis"/>
                      <w:i w:val="0"/>
                      <w:color w:val="000000"/>
                    </w:rPr>
                    <w:t>Identify access routes to the incident, evacuation routes, and other related transportation reference points.  Support routing of public vehicles (evacuation/avoidance).</w:t>
                  </w:r>
                </w:p>
                <w:p w:rsidR="00B94443" w:rsidRPr="00B218D9" w:rsidRDefault="00B94443" w:rsidP="006723D3">
                  <w:pPr>
                    <w:numPr>
                      <w:ilvl w:val="0"/>
                      <w:numId w:val="16"/>
                    </w:numPr>
                    <w:spacing w:after="0" w:line="240" w:lineRule="auto"/>
                    <w:rPr>
                      <w:rStyle w:val="Emphasis"/>
                    </w:rPr>
                  </w:pPr>
                  <w:r w:rsidRPr="00B218D9">
                    <w:rPr>
                      <w:rStyle w:val="Emphasis"/>
                      <w:i w:val="0"/>
                      <w:color w:val="000000"/>
                    </w:rPr>
                    <w:t>Streets (name, hierarchy – primary vs</w:t>
                  </w:r>
                  <w:r>
                    <w:rPr>
                      <w:rStyle w:val="Emphasis"/>
                      <w:i w:val="0"/>
                      <w:color w:val="000000"/>
                    </w:rPr>
                    <w:t>.</w:t>
                  </w:r>
                  <w:r w:rsidRPr="00B218D9">
                    <w:rPr>
                      <w:rStyle w:val="Emphasis"/>
                      <w:i w:val="0"/>
                      <w:color w:val="000000"/>
                    </w:rPr>
                    <w:t xml:space="preserve"> interstate)</w:t>
                  </w:r>
                </w:p>
                <w:p w:rsidR="00B94443" w:rsidRPr="00B218D9" w:rsidRDefault="00B94443" w:rsidP="006723D3">
                  <w:pPr>
                    <w:numPr>
                      <w:ilvl w:val="0"/>
                      <w:numId w:val="16"/>
                    </w:numPr>
                    <w:spacing w:after="0" w:line="240" w:lineRule="auto"/>
                    <w:rPr>
                      <w:rStyle w:val="Emphasis"/>
                    </w:rPr>
                  </w:pPr>
                  <w:r w:rsidRPr="00B218D9">
                    <w:rPr>
                      <w:rStyle w:val="Emphasis"/>
                      <w:i w:val="0"/>
                      <w:color w:val="000000"/>
                    </w:rPr>
                    <w:t>Private roads</w:t>
                  </w:r>
                </w:p>
                <w:p w:rsidR="00B94443" w:rsidRPr="00B218D9" w:rsidRDefault="00B94443" w:rsidP="006723D3">
                  <w:pPr>
                    <w:numPr>
                      <w:ilvl w:val="0"/>
                      <w:numId w:val="16"/>
                    </w:numPr>
                    <w:spacing w:after="0" w:line="240" w:lineRule="auto"/>
                    <w:rPr>
                      <w:rStyle w:val="Emphasis"/>
                    </w:rPr>
                  </w:pPr>
                  <w:r w:rsidRPr="00B218D9">
                    <w:rPr>
                      <w:rStyle w:val="Emphasis"/>
                      <w:i w:val="0"/>
                      <w:color w:val="000000"/>
                    </w:rPr>
                    <w:t>Traffic control points</w:t>
                  </w:r>
                </w:p>
                <w:p w:rsidR="00B94443" w:rsidRPr="00B218D9" w:rsidRDefault="00B94443" w:rsidP="006723D3">
                  <w:pPr>
                    <w:numPr>
                      <w:ilvl w:val="0"/>
                      <w:numId w:val="16"/>
                    </w:numPr>
                    <w:spacing w:after="0" w:line="240" w:lineRule="auto"/>
                    <w:rPr>
                      <w:rStyle w:val="Emphasis"/>
                    </w:rPr>
                  </w:pPr>
                  <w:r w:rsidRPr="00B218D9">
                    <w:rPr>
                      <w:rStyle w:val="Emphasis"/>
                      <w:i w:val="0"/>
                      <w:color w:val="000000"/>
                    </w:rPr>
                    <w:t>Access control points</w:t>
                  </w:r>
                </w:p>
                <w:p w:rsidR="00B94443" w:rsidRPr="00B218D9" w:rsidRDefault="00B94443" w:rsidP="006723D3">
                  <w:pPr>
                    <w:numPr>
                      <w:ilvl w:val="0"/>
                      <w:numId w:val="16"/>
                    </w:numPr>
                    <w:spacing w:after="0" w:line="240" w:lineRule="auto"/>
                    <w:rPr>
                      <w:rStyle w:val="Emphasis"/>
                    </w:rPr>
                  </w:pPr>
                  <w:r w:rsidRPr="00B218D9">
                    <w:rPr>
                      <w:rStyle w:val="Emphasis"/>
                      <w:i w:val="0"/>
                      <w:color w:val="000000"/>
                    </w:rPr>
                    <w:t xml:space="preserve">Road construction </w:t>
                  </w:r>
                </w:p>
                <w:p w:rsidR="00B94443" w:rsidRPr="00B218D9" w:rsidRDefault="00B94443" w:rsidP="006723D3">
                  <w:pPr>
                    <w:numPr>
                      <w:ilvl w:val="0"/>
                      <w:numId w:val="16"/>
                    </w:numPr>
                    <w:spacing w:after="0" w:line="240" w:lineRule="auto"/>
                    <w:rPr>
                      <w:rStyle w:val="Emphasis"/>
                    </w:rPr>
                  </w:pPr>
                  <w:r w:rsidRPr="00B218D9">
                    <w:rPr>
                      <w:rStyle w:val="Emphasis"/>
                      <w:i w:val="0"/>
                      <w:color w:val="000000"/>
                    </w:rPr>
                    <w:t>Transportation resources - buses, school buses (with wheelchair access), ambulances</w:t>
                  </w:r>
                </w:p>
                <w:p w:rsidR="00B94443" w:rsidRPr="00B218D9" w:rsidRDefault="00B94443" w:rsidP="006723D3">
                  <w:pPr>
                    <w:numPr>
                      <w:ilvl w:val="0"/>
                      <w:numId w:val="16"/>
                    </w:numPr>
                    <w:spacing w:after="0" w:line="240" w:lineRule="auto"/>
                    <w:rPr>
                      <w:rStyle w:val="Emphasis"/>
                    </w:rPr>
                  </w:pPr>
                  <w:r w:rsidRPr="00B218D9">
                    <w:rPr>
                      <w:rStyle w:val="Emphasis"/>
                      <w:i w:val="0"/>
                      <w:color w:val="000000"/>
                    </w:rPr>
                    <w:t>Navigable waterways</w:t>
                  </w:r>
                </w:p>
                <w:p w:rsidR="00B94443" w:rsidRPr="00B218D9" w:rsidRDefault="00B94443" w:rsidP="006723D3">
                  <w:pPr>
                    <w:numPr>
                      <w:ilvl w:val="0"/>
                      <w:numId w:val="16"/>
                    </w:numPr>
                    <w:spacing w:after="0" w:line="240" w:lineRule="auto"/>
                    <w:rPr>
                      <w:rStyle w:val="Emphasis"/>
                    </w:rPr>
                  </w:pPr>
                  <w:r w:rsidRPr="00B218D9">
                    <w:rPr>
                      <w:rStyle w:val="Emphasis"/>
                      <w:i w:val="0"/>
                      <w:color w:val="000000"/>
                    </w:rPr>
                    <w:t>Mass transit</w:t>
                  </w:r>
                  <w:r>
                    <w:rPr>
                      <w:rStyle w:val="Emphasis"/>
                      <w:i w:val="0"/>
                      <w:color w:val="000000"/>
                    </w:rPr>
                    <w:t xml:space="preserve"> </w:t>
                  </w:r>
                </w:p>
                <w:p w:rsidR="00B94443" w:rsidRPr="00B218D9" w:rsidRDefault="00B94443" w:rsidP="006723D3">
                  <w:pPr>
                    <w:numPr>
                      <w:ilvl w:val="0"/>
                      <w:numId w:val="16"/>
                    </w:numPr>
                    <w:spacing w:after="0" w:line="240" w:lineRule="auto"/>
                    <w:rPr>
                      <w:rStyle w:val="Emphasis"/>
                    </w:rPr>
                  </w:pPr>
                  <w:r w:rsidRPr="00B218D9">
                    <w:rPr>
                      <w:rStyle w:val="Emphasis"/>
                      <w:i w:val="0"/>
                      <w:color w:val="000000"/>
                    </w:rPr>
                    <w:t>Railways</w:t>
                  </w:r>
                </w:p>
                <w:p w:rsidR="00B94443" w:rsidRPr="00B218D9" w:rsidRDefault="00B94443" w:rsidP="006723D3">
                  <w:pPr>
                    <w:numPr>
                      <w:ilvl w:val="0"/>
                      <w:numId w:val="16"/>
                    </w:numPr>
                    <w:spacing w:after="0" w:line="240" w:lineRule="auto"/>
                    <w:rPr>
                      <w:rStyle w:val="Emphasis"/>
                    </w:rPr>
                  </w:pPr>
                  <w:r w:rsidRPr="00B218D9">
                    <w:rPr>
                      <w:rStyle w:val="Emphasis"/>
                      <w:i w:val="0"/>
                      <w:color w:val="000000"/>
                    </w:rPr>
                    <w:t>Airports</w:t>
                  </w:r>
                </w:p>
                <w:p w:rsidR="00B94443" w:rsidRPr="00B218D9" w:rsidRDefault="00B94443" w:rsidP="006723D3">
                  <w:pPr>
                    <w:numPr>
                      <w:ilvl w:val="0"/>
                      <w:numId w:val="16"/>
                    </w:numPr>
                    <w:spacing w:after="0" w:line="240" w:lineRule="auto"/>
                    <w:rPr>
                      <w:rStyle w:val="Emphasis"/>
                    </w:rPr>
                  </w:pPr>
                  <w:r w:rsidRPr="00B218D9">
                    <w:rPr>
                      <w:rStyle w:val="Emphasis"/>
                      <w:i w:val="0"/>
                      <w:color w:val="000000"/>
                    </w:rPr>
                    <w:t>Helicopter landing zones</w:t>
                  </w:r>
                </w:p>
                <w:p w:rsidR="00B94443" w:rsidRPr="00B218D9" w:rsidRDefault="00B94443" w:rsidP="006723D3">
                  <w:pPr>
                    <w:spacing w:after="0" w:line="240" w:lineRule="auto"/>
                    <w:rPr>
                      <w:rStyle w:val="Emphasis"/>
                    </w:rPr>
                  </w:pPr>
                </w:p>
                <w:p w:rsidR="00B94443" w:rsidRPr="00B218D9" w:rsidRDefault="00B94443" w:rsidP="006723D3">
                  <w:pPr>
                    <w:spacing w:after="0" w:line="240" w:lineRule="auto"/>
                    <w:rPr>
                      <w:rStyle w:val="Emphasis"/>
                    </w:rPr>
                  </w:pPr>
                  <w:r w:rsidRPr="00B218D9">
                    <w:rPr>
                      <w:rStyle w:val="Emphasis"/>
                      <w:b/>
                      <w:i w:val="0"/>
                      <w:color w:val="000000"/>
                    </w:rPr>
                    <w:t>Population</w:t>
                  </w:r>
                </w:p>
                <w:p w:rsidR="00B94443" w:rsidRPr="00B218D9" w:rsidRDefault="00B94443" w:rsidP="006723D3">
                  <w:pPr>
                    <w:numPr>
                      <w:ilvl w:val="0"/>
                      <w:numId w:val="15"/>
                    </w:numPr>
                    <w:spacing w:after="0" w:line="240" w:lineRule="auto"/>
                    <w:rPr>
                      <w:rStyle w:val="Emphasis"/>
                    </w:rPr>
                  </w:pPr>
                  <w:r w:rsidRPr="00B218D9">
                    <w:rPr>
                      <w:rStyle w:val="Emphasis"/>
                      <w:i w:val="0"/>
                      <w:color w:val="000000"/>
                      <w:u w:val="single"/>
                    </w:rPr>
                    <w:t>Purpose:</w:t>
                  </w:r>
                  <w:r w:rsidRPr="00B218D9">
                    <w:rPr>
                      <w:rStyle w:val="Emphasis"/>
                      <w:i w:val="0"/>
                      <w:color w:val="000000"/>
                    </w:rPr>
                    <w:t xml:space="preserve"> Identify impacted and at-risk populations.</w:t>
                  </w:r>
                </w:p>
                <w:p w:rsidR="00B94443" w:rsidRPr="00B218D9" w:rsidRDefault="00B94443" w:rsidP="006723D3">
                  <w:pPr>
                    <w:numPr>
                      <w:ilvl w:val="0"/>
                      <w:numId w:val="17"/>
                    </w:numPr>
                    <w:spacing w:after="0" w:line="240" w:lineRule="auto"/>
                    <w:rPr>
                      <w:rStyle w:val="Emphasis"/>
                    </w:rPr>
                  </w:pPr>
                  <w:r w:rsidRPr="00B218D9">
                    <w:rPr>
                      <w:rStyle w:val="Emphasis"/>
                      <w:i w:val="0"/>
                      <w:color w:val="000000"/>
                    </w:rPr>
                    <w:t xml:space="preserve">Daytime population </w:t>
                  </w:r>
                </w:p>
                <w:p w:rsidR="00B94443" w:rsidRPr="00B218D9" w:rsidRDefault="00B94443" w:rsidP="006723D3">
                  <w:pPr>
                    <w:numPr>
                      <w:ilvl w:val="0"/>
                      <w:numId w:val="17"/>
                    </w:numPr>
                    <w:spacing w:after="0" w:line="240" w:lineRule="auto"/>
                    <w:rPr>
                      <w:rStyle w:val="Emphasis"/>
                    </w:rPr>
                  </w:pPr>
                  <w:r w:rsidRPr="00B218D9">
                    <w:rPr>
                      <w:rStyle w:val="Emphasis"/>
                      <w:i w:val="0"/>
                      <w:color w:val="000000"/>
                    </w:rPr>
                    <w:t>At need populations (schools, daycares, public meeting places, seniors homes, universities etc)</w:t>
                  </w:r>
                </w:p>
                <w:p w:rsidR="00B94443" w:rsidRPr="00B218D9" w:rsidRDefault="00B94443" w:rsidP="006723D3">
                  <w:pPr>
                    <w:spacing w:after="0" w:line="240" w:lineRule="auto"/>
                    <w:rPr>
                      <w:rStyle w:val="Emphasis"/>
                    </w:rPr>
                  </w:pPr>
                  <w:r w:rsidRPr="00B218D9">
                    <w:rPr>
                      <w:rStyle w:val="Emphasis"/>
                      <w:b/>
                      <w:i w:val="0"/>
                      <w:color w:val="000000"/>
                    </w:rPr>
                    <w:t>Buildings</w:t>
                  </w:r>
                </w:p>
                <w:p w:rsidR="00B94443" w:rsidRPr="00B218D9" w:rsidRDefault="00B94443" w:rsidP="006723D3">
                  <w:pPr>
                    <w:numPr>
                      <w:ilvl w:val="0"/>
                      <w:numId w:val="15"/>
                    </w:numPr>
                    <w:spacing w:after="0" w:line="240" w:lineRule="auto"/>
                    <w:rPr>
                      <w:rStyle w:val="Emphasis"/>
                    </w:rPr>
                  </w:pPr>
                  <w:r w:rsidRPr="00B218D9">
                    <w:rPr>
                      <w:rStyle w:val="Emphasis"/>
                      <w:i w:val="0"/>
                      <w:color w:val="000000"/>
                      <w:u w:val="single"/>
                    </w:rPr>
                    <w:t>Purpose:</w:t>
                  </w:r>
                  <w:r w:rsidRPr="00B218D9">
                    <w:rPr>
                      <w:rStyle w:val="Emphasis"/>
                      <w:i w:val="0"/>
                      <w:color w:val="000000"/>
                    </w:rPr>
                    <w:t xml:space="preserve"> Identify affected facilities or facilities in use for the incident.</w:t>
                  </w:r>
                </w:p>
                <w:p w:rsidR="00B94443" w:rsidRPr="00B218D9" w:rsidRDefault="00B94443" w:rsidP="006723D3">
                  <w:pPr>
                    <w:numPr>
                      <w:ilvl w:val="0"/>
                      <w:numId w:val="18"/>
                    </w:numPr>
                    <w:spacing w:after="0" w:line="240" w:lineRule="auto"/>
                    <w:rPr>
                      <w:rStyle w:val="Emphasis"/>
                    </w:rPr>
                  </w:pPr>
                  <w:r w:rsidRPr="00B218D9">
                    <w:rPr>
                      <w:rStyle w:val="Emphasis"/>
                      <w:i w:val="0"/>
                      <w:color w:val="000000"/>
                    </w:rPr>
                    <w:t>Potential shelter sites (large buildings – schools, convention centers etc)</w:t>
                  </w:r>
                </w:p>
                <w:p w:rsidR="00B94443" w:rsidRPr="00B218D9" w:rsidRDefault="00B94443" w:rsidP="006723D3">
                  <w:pPr>
                    <w:numPr>
                      <w:ilvl w:val="0"/>
                      <w:numId w:val="18"/>
                    </w:numPr>
                    <w:spacing w:after="0" w:line="240" w:lineRule="auto"/>
                    <w:rPr>
                      <w:rStyle w:val="Emphasis"/>
                    </w:rPr>
                  </w:pPr>
                  <w:r w:rsidRPr="00B218D9">
                    <w:rPr>
                      <w:rStyle w:val="Emphasis"/>
                      <w:i w:val="0"/>
                      <w:color w:val="000000"/>
                    </w:rPr>
                    <w:t>Primary and secondary mass care centers from existing EOC plan</w:t>
                  </w:r>
                </w:p>
                <w:p w:rsidR="00B94443" w:rsidRPr="00B218D9" w:rsidRDefault="00B94443" w:rsidP="006723D3">
                  <w:pPr>
                    <w:numPr>
                      <w:ilvl w:val="0"/>
                      <w:numId w:val="18"/>
                    </w:numPr>
                    <w:spacing w:after="0" w:line="240" w:lineRule="auto"/>
                    <w:rPr>
                      <w:rStyle w:val="Emphasis"/>
                    </w:rPr>
                  </w:pPr>
                  <w:r w:rsidRPr="00B218D9">
                    <w:rPr>
                      <w:rStyle w:val="Emphasis"/>
                      <w:i w:val="0"/>
                      <w:color w:val="000000"/>
                    </w:rPr>
                    <w:t>Critical Infrastructure</w:t>
                  </w:r>
                </w:p>
                <w:p w:rsidR="00B94443" w:rsidRDefault="00B94443" w:rsidP="006723D3">
                  <w:pPr>
                    <w:numPr>
                      <w:ilvl w:val="0"/>
                      <w:numId w:val="18"/>
                    </w:numPr>
                    <w:spacing w:after="0" w:line="240" w:lineRule="auto"/>
                    <w:rPr>
                      <w:rStyle w:val="Emphasis"/>
                    </w:rPr>
                  </w:pPr>
                  <w:r w:rsidRPr="00B218D9">
                    <w:rPr>
                      <w:rStyle w:val="Emphasis"/>
                      <w:i w:val="0"/>
                      <w:color w:val="000000"/>
                    </w:rPr>
                    <w:t>Building footprints</w:t>
                  </w:r>
                </w:p>
                <w:p w:rsidR="00B94443" w:rsidRPr="006723D3" w:rsidRDefault="00B94443" w:rsidP="006723D3">
                  <w:pPr>
                    <w:numPr>
                      <w:ilvl w:val="0"/>
                      <w:numId w:val="18"/>
                    </w:numPr>
                    <w:spacing w:after="0" w:line="240" w:lineRule="auto"/>
                    <w:rPr>
                      <w:i/>
                      <w:iCs/>
                    </w:rPr>
                  </w:pPr>
                  <w:r w:rsidRPr="00BE5F68">
                    <w:rPr>
                      <w:rStyle w:val="Emphasis"/>
                      <w:i w:val="0"/>
                      <w:color w:val="000000"/>
                    </w:rPr>
                    <w:t>Ice arenas (temporary morgues)</w:t>
                  </w:r>
                </w:p>
              </w:txbxContent>
            </v:textbox>
            <w10:anchorlock/>
          </v:shape>
        </w:pict>
      </w:r>
    </w:p>
    <w:p w:rsidR="007532D9" w:rsidRDefault="007532D9" w:rsidP="00F13113"/>
    <w:p w:rsidR="00F13113" w:rsidRDefault="00FF077E" w:rsidP="00F13113">
      <w:pPr>
        <w:pStyle w:val="Heading2"/>
      </w:pPr>
      <w:bookmarkStart w:id="92" w:name="_Toc300576628"/>
      <w:bookmarkStart w:id="93" w:name="_Toc300651511"/>
      <w:bookmarkStart w:id="94" w:name="_Toc300747011"/>
      <w:bookmarkStart w:id="95" w:name="_Toc300747078"/>
      <w:bookmarkStart w:id="96" w:name="_Toc300747151"/>
      <w:bookmarkStart w:id="97" w:name="_Toc300909538"/>
      <w:bookmarkStart w:id="98" w:name="_Toc301166608"/>
      <w:r>
        <w:rPr>
          <w:noProof/>
        </w:rPr>
        <w:pict>
          <v:shape id="Text Box 98" o:spid="_x0000_s1077" type="#_x0000_t202" style="position:absolute;left:0;text-align:left;margin-left:4.75pt;margin-top:2.7pt;width:458.35pt;height:595.25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">
            <v:textbox style="mso-next-textbox:#Text Box 98">
              <w:txbxContent>
                <w:p w:rsidR="00B94443" w:rsidRPr="00BE7E7C" w:rsidRDefault="00B94443" w:rsidP="00F13113">
                  <w:pPr>
                    <w:spacing w:after="0" w:line="240" w:lineRule="auto"/>
                    <w:jc w:val="center"/>
                    <w:rPr>
                      <w:rStyle w:val="Emphasis"/>
                    </w:rPr>
                  </w:pPr>
                  <w:r w:rsidRPr="00BE7E7C">
                    <w:rPr>
                      <w:rStyle w:val="Emphasis"/>
                      <w:b/>
                      <w:color w:val="000000"/>
                    </w:rPr>
                    <w:t>Example Datasets Continued:</w:t>
                  </w:r>
                </w:p>
                <w:p w:rsidR="00B94443" w:rsidRDefault="00B94443" w:rsidP="00F13113">
                  <w:pPr>
                    <w:spacing w:after="0" w:line="240" w:lineRule="auto"/>
                    <w:rPr>
                      <w:rStyle w:val="Emphasis"/>
                    </w:rPr>
                  </w:pPr>
                </w:p>
                <w:p w:rsidR="00B94443" w:rsidRPr="00BE7E7C" w:rsidRDefault="00B94443" w:rsidP="00F13113">
                  <w:pPr>
                    <w:spacing w:after="0" w:line="240" w:lineRule="auto"/>
                    <w:rPr>
                      <w:rStyle w:val="Emphasis"/>
                    </w:rPr>
                  </w:pPr>
                  <w:r w:rsidRPr="00BE7E7C">
                    <w:rPr>
                      <w:rStyle w:val="Emphasis"/>
                      <w:b/>
                      <w:i w:val="0"/>
                      <w:color w:val="000000"/>
                    </w:rPr>
                    <w:t>Utilities</w:t>
                  </w:r>
                </w:p>
                <w:p w:rsidR="00B94443" w:rsidRDefault="00B94443" w:rsidP="00BC1E21">
                  <w:pPr>
                    <w:numPr>
                      <w:ilvl w:val="0"/>
                      <w:numId w:val="19"/>
                    </w:numPr>
                    <w:spacing w:after="0" w:line="240" w:lineRule="auto"/>
                    <w:rPr>
                      <w:rStyle w:val="Emphasis"/>
                    </w:rPr>
                  </w:pPr>
                  <w:r w:rsidRPr="00BE7E7C">
                    <w:rPr>
                      <w:rStyle w:val="Emphasis"/>
                      <w:i w:val="0"/>
                      <w:color w:val="000000"/>
                      <w:u w:val="single"/>
                    </w:rPr>
                    <w:t>Purpose:</w:t>
                  </w:r>
                  <w:r w:rsidRPr="00C80442">
                    <w:rPr>
                      <w:rStyle w:val="Emphasis"/>
                      <w:i w:val="0"/>
                      <w:color w:val="000000"/>
                    </w:rPr>
                    <w:t xml:space="preserve"> Identify infrastructure that could be damaged.  Identify infrastructure that could be hazardous.  Provide guidance for access by first responders.</w:t>
                  </w:r>
                </w:p>
                <w:p w:rsidR="00B94443" w:rsidRDefault="00B94443" w:rsidP="00BC1E21">
                  <w:pPr>
                    <w:numPr>
                      <w:ilvl w:val="0"/>
                      <w:numId w:val="20"/>
                    </w:numPr>
                    <w:spacing w:after="0" w:line="240" w:lineRule="auto"/>
                    <w:rPr>
                      <w:rStyle w:val="Emphasis"/>
                    </w:rPr>
                  </w:pPr>
                  <w:r w:rsidRPr="00BE7E7C">
                    <w:rPr>
                      <w:rStyle w:val="Emphasis"/>
                      <w:i w:val="0"/>
                      <w:color w:val="000000"/>
                    </w:rPr>
                    <w:t>Utility pipelines</w:t>
                  </w:r>
                </w:p>
                <w:p w:rsidR="00B94443" w:rsidRDefault="00B94443" w:rsidP="00BC1E21">
                  <w:pPr>
                    <w:numPr>
                      <w:ilvl w:val="0"/>
                      <w:numId w:val="20"/>
                    </w:numPr>
                    <w:spacing w:after="0" w:line="240" w:lineRule="auto"/>
                    <w:rPr>
                      <w:rStyle w:val="Emphasis"/>
                    </w:rPr>
                  </w:pPr>
                  <w:r w:rsidRPr="00BE7E7C">
                    <w:rPr>
                      <w:rStyle w:val="Emphasis"/>
                      <w:i w:val="0"/>
                      <w:color w:val="000000"/>
                    </w:rPr>
                    <w:t>Power lines (underground and overhead)</w:t>
                  </w:r>
                </w:p>
                <w:p w:rsidR="00B94443" w:rsidRDefault="00B94443" w:rsidP="00BC1E21">
                  <w:pPr>
                    <w:numPr>
                      <w:ilvl w:val="0"/>
                      <w:numId w:val="20"/>
                    </w:numPr>
                    <w:spacing w:after="0" w:line="240" w:lineRule="auto"/>
                    <w:rPr>
                      <w:rStyle w:val="Emphasis"/>
                    </w:rPr>
                  </w:pPr>
                  <w:r w:rsidRPr="00BE7E7C">
                    <w:rPr>
                      <w:rStyle w:val="Emphasis"/>
                      <w:i w:val="0"/>
                      <w:color w:val="000000"/>
                    </w:rPr>
                    <w:t>Propane farms</w:t>
                  </w:r>
                </w:p>
                <w:p w:rsidR="00B94443" w:rsidRDefault="00B94443" w:rsidP="00BC1E21">
                  <w:pPr>
                    <w:numPr>
                      <w:ilvl w:val="0"/>
                      <w:numId w:val="20"/>
                    </w:numPr>
                    <w:spacing w:after="0" w:line="240" w:lineRule="auto"/>
                    <w:rPr>
                      <w:rStyle w:val="Emphasis"/>
                    </w:rPr>
                  </w:pPr>
                  <w:r w:rsidRPr="00BE7E7C">
                    <w:rPr>
                      <w:rStyle w:val="Emphasis"/>
                      <w:i w:val="0"/>
                      <w:color w:val="000000"/>
                    </w:rPr>
                    <w:t xml:space="preserve">Sanitary Sewers </w:t>
                  </w:r>
                </w:p>
                <w:p w:rsidR="00B94443" w:rsidRDefault="00B94443" w:rsidP="00BC1E21">
                  <w:pPr>
                    <w:numPr>
                      <w:ilvl w:val="0"/>
                      <w:numId w:val="20"/>
                    </w:numPr>
                    <w:spacing w:after="0" w:line="240" w:lineRule="auto"/>
                    <w:rPr>
                      <w:rStyle w:val="Emphasis"/>
                    </w:rPr>
                  </w:pPr>
                  <w:r w:rsidRPr="00BE7E7C">
                    <w:rPr>
                      <w:rStyle w:val="Emphasis"/>
                      <w:i w:val="0"/>
                      <w:color w:val="000000"/>
                    </w:rPr>
                    <w:t>Water Treatment Plants</w:t>
                  </w:r>
                </w:p>
                <w:p w:rsidR="00B94443" w:rsidRDefault="00B94443" w:rsidP="00BC1E21">
                  <w:pPr>
                    <w:numPr>
                      <w:ilvl w:val="0"/>
                      <w:numId w:val="20"/>
                    </w:numPr>
                    <w:spacing w:after="0" w:line="240" w:lineRule="auto"/>
                    <w:rPr>
                      <w:rStyle w:val="Emphasis"/>
                    </w:rPr>
                  </w:pPr>
                  <w:r w:rsidRPr="00BE7E7C">
                    <w:rPr>
                      <w:rStyle w:val="Emphasis"/>
                      <w:i w:val="0"/>
                      <w:color w:val="000000"/>
                    </w:rPr>
                    <w:t>Storm water facilities - catch basins, storm sewers, outfalls</w:t>
                  </w:r>
                </w:p>
                <w:p w:rsidR="00B94443" w:rsidRDefault="00B94443" w:rsidP="00BC1E21">
                  <w:pPr>
                    <w:numPr>
                      <w:ilvl w:val="0"/>
                      <w:numId w:val="20"/>
                    </w:numPr>
                    <w:spacing w:after="0" w:line="240" w:lineRule="auto"/>
                    <w:rPr>
                      <w:rStyle w:val="Emphasis"/>
                    </w:rPr>
                  </w:pPr>
                  <w:r w:rsidRPr="00BE7E7C">
                    <w:rPr>
                      <w:rStyle w:val="Emphasis"/>
                      <w:i w:val="0"/>
                      <w:color w:val="000000"/>
                    </w:rPr>
                    <w:t>Wet Hydrants</w:t>
                  </w:r>
                </w:p>
                <w:p w:rsidR="00B94443" w:rsidRDefault="00B94443" w:rsidP="00BC1E21">
                  <w:pPr>
                    <w:numPr>
                      <w:ilvl w:val="0"/>
                      <w:numId w:val="20"/>
                    </w:numPr>
                    <w:spacing w:after="0" w:line="240" w:lineRule="auto"/>
                    <w:rPr>
                      <w:rStyle w:val="Emphasis"/>
                    </w:rPr>
                  </w:pPr>
                  <w:r w:rsidRPr="00BE7E7C">
                    <w:rPr>
                      <w:rStyle w:val="Emphasis"/>
                      <w:i w:val="0"/>
                      <w:color w:val="000000"/>
                    </w:rPr>
                    <w:t>Dry/draft hydrants</w:t>
                  </w:r>
                </w:p>
                <w:p w:rsidR="00B94443" w:rsidRDefault="00B94443" w:rsidP="00BC1E21">
                  <w:pPr>
                    <w:numPr>
                      <w:ilvl w:val="0"/>
                      <w:numId w:val="20"/>
                    </w:numPr>
                    <w:spacing w:after="0" w:line="240" w:lineRule="auto"/>
                    <w:rPr>
                      <w:rStyle w:val="Emphasis"/>
                    </w:rPr>
                  </w:pPr>
                  <w:r w:rsidRPr="00BE7E7C">
                    <w:rPr>
                      <w:rStyle w:val="Emphasis"/>
                      <w:i w:val="0"/>
                      <w:color w:val="000000"/>
                    </w:rPr>
                    <w:t>Potable water mains</w:t>
                  </w:r>
                </w:p>
                <w:p w:rsidR="00B94443" w:rsidRDefault="00B94443" w:rsidP="00BC1E21">
                  <w:pPr>
                    <w:numPr>
                      <w:ilvl w:val="0"/>
                      <w:numId w:val="20"/>
                    </w:numPr>
                    <w:spacing w:after="0" w:line="240" w:lineRule="auto"/>
                    <w:rPr>
                      <w:rStyle w:val="Emphasis"/>
                    </w:rPr>
                  </w:pPr>
                  <w:r w:rsidRPr="00BE7E7C">
                    <w:rPr>
                      <w:rStyle w:val="Emphasis"/>
                      <w:i w:val="0"/>
                      <w:color w:val="000000"/>
                    </w:rPr>
                    <w:t>Extremely Hazardous Sites and Hazardous Sites (SARAH Title 3 sites)</w:t>
                  </w:r>
                </w:p>
                <w:p w:rsidR="00B94443" w:rsidRDefault="00B94443" w:rsidP="00BC1E21">
                  <w:pPr>
                    <w:numPr>
                      <w:ilvl w:val="0"/>
                      <w:numId w:val="20"/>
                    </w:numPr>
                    <w:spacing w:after="0" w:line="240" w:lineRule="auto"/>
                    <w:rPr>
                      <w:rStyle w:val="Emphasis"/>
                    </w:rPr>
                  </w:pPr>
                  <w:r w:rsidRPr="00BE7E7C">
                    <w:rPr>
                      <w:rStyle w:val="Emphasis"/>
                      <w:i w:val="0"/>
                      <w:color w:val="000000"/>
                    </w:rPr>
                    <w:t>Public Service facilities (public works, water treatment, waste water treatment, electric plants</w:t>
                  </w:r>
                </w:p>
                <w:p w:rsidR="00B94443" w:rsidRPr="00BE7E7C" w:rsidRDefault="00B94443" w:rsidP="00F13113">
                  <w:pPr>
                    <w:spacing w:after="0" w:line="240" w:lineRule="auto"/>
                    <w:ind w:left="1080"/>
                    <w:rPr>
                      <w:rStyle w:val="Emphasis"/>
                    </w:rPr>
                  </w:pPr>
                </w:p>
                <w:p w:rsidR="00B94443" w:rsidRPr="00BE7E7C" w:rsidRDefault="00B94443" w:rsidP="00F13113">
                  <w:pPr>
                    <w:spacing w:after="0" w:line="240" w:lineRule="auto"/>
                    <w:rPr>
                      <w:rStyle w:val="Emphasis"/>
                    </w:rPr>
                  </w:pPr>
                  <w:r w:rsidRPr="00BE7E7C">
                    <w:rPr>
                      <w:rStyle w:val="Emphasis"/>
                      <w:b/>
                      <w:i w:val="0"/>
                      <w:color w:val="000000"/>
                    </w:rPr>
                    <w:t>Communications</w:t>
                  </w:r>
                </w:p>
                <w:p w:rsidR="00B94443" w:rsidRPr="00C80442" w:rsidRDefault="00B94443" w:rsidP="00BC1E21">
                  <w:pPr>
                    <w:numPr>
                      <w:ilvl w:val="0"/>
                      <w:numId w:val="19"/>
                    </w:numPr>
                    <w:spacing w:after="0" w:line="240" w:lineRule="auto"/>
                    <w:rPr>
                      <w:rStyle w:val="Emphasis"/>
                    </w:rPr>
                  </w:pPr>
                  <w:r w:rsidRPr="00BE7E7C">
                    <w:rPr>
                      <w:rStyle w:val="Emphasis"/>
                      <w:i w:val="0"/>
                      <w:color w:val="000000"/>
                      <w:u w:val="single"/>
                    </w:rPr>
                    <w:t>Purpose:</w:t>
                  </w:r>
                  <w:r w:rsidRPr="00C80442">
                    <w:rPr>
                      <w:rStyle w:val="Emphasis"/>
                      <w:i w:val="0"/>
                      <w:color w:val="000000"/>
                    </w:rPr>
                    <w:t xml:space="preserve"> Identify potential communication outages due to the incident.  </w:t>
                  </w:r>
                </w:p>
                <w:p w:rsidR="00B94443" w:rsidRDefault="00B94443" w:rsidP="00BC1E21">
                  <w:pPr>
                    <w:numPr>
                      <w:ilvl w:val="0"/>
                      <w:numId w:val="21"/>
                    </w:numPr>
                    <w:spacing w:after="0" w:line="240" w:lineRule="auto"/>
                    <w:rPr>
                      <w:rStyle w:val="Emphasis"/>
                    </w:rPr>
                  </w:pPr>
                  <w:r w:rsidRPr="00C80442">
                    <w:rPr>
                      <w:rStyle w:val="Emphasis"/>
                      <w:i w:val="0"/>
                      <w:color w:val="000000"/>
                    </w:rPr>
                    <w:t>Cell towers</w:t>
                  </w:r>
                </w:p>
                <w:p w:rsidR="00B94443" w:rsidRDefault="00B94443" w:rsidP="00BC1E21">
                  <w:pPr>
                    <w:numPr>
                      <w:ilvl w:val="0"/>
                      <w:numId w:val="21"/>
                    </w:numPr>
                    <w:spacing w:after="0" w:line="240" w:lineRule="auto"/>
                    <w:rPr>
                      <w:rStyle w:val="Emphasis"/>
                    </w:rPr>
                  </w:pPr>
                  <w:r w:rsidRPr="00BE7E7C">
                    <w:rPr>
                      <w:rStyle w:val="Emphasis"/>
                      <w:i w:val="0"/>
                      <w:color w:val="000000"/>
                    </w:rPr>
                    <w:t xml:space="preserve">Radio communication  </w:t>
                  </w:r>
                </w:p>
                <w:p w:rsidR="00B94443" w:rsidRDefault="00B94443" w:rsidP="00BC1E21">
                  <w:pPr>
                    <w:numPr>
                      <w:ilvl w:val="0"/>
                      <w:numId w:val="21"/>
                    </w:numPr>
                    <w:spacing w:after="0" w:line="240" w:lineRule="auto"/>
                    <w:rPr>
                      <w:rStyle w:val="Emphasis"/>
                    </w:rPr>
                  </w:pPr>
                  <w:r w:rsidRPr="00BE7E7C">
                    <w:rPr>
                      <w:rStyle w:val="Emphasis"/>
                      <w:i w:val="0"/>
                      <w:color w:val="000000"/>
                    </w:rPr>
                    <w:t>Siren locations, sound buffers</w:t>
                  </w:r>
                </w:p>
                <w:p w:rsidR="00B94443" w:rsidRDefault="00B94443" w:rsidP="00BC1E21">
                  <w:pPr>
                    <w:numPr>
                      <w:ilvl w:val="0"/>
                      <w:numId w:val="21"/>
                    </w:numPr>
                    <w:spacing w:after="0" w:line="240" w:lineRule="auto"/>
                    <w:rPr>
                      <w:rStyle w:val="Emphasis"/>
                    </w:rPr>
                  </w:pPr>
                  <w:r w:rsidRPr="00BE7E7C">
                    <w:rPr>
                      <w:rStyle w:val="Emphasis"/>
                      <w:i w:val="0"/>
                      <w:color w:val="000000"/>
                    </w:rPr>
                    <w:t>Main internet hubs/lines</w:t>
                  </w:r>
                </w:p>
                <w:p w:rsidR="00B94443" w:rsidRDefault="00B94443" w:rsidP="00F13113">
                  <w:pPr>
                    <w:spacing w:after="0" w:line="240" w:lineRule="auto"/>
                    <w:rPr>
                      <w:rStyle w:val="Emphasis"/>
                    </w:rPr>
                  </w:pPr>
                </w:p>
                <w:p w:rsidR="00B94443" w:rsidRPr="00BE7E7C" w:rsidRDefault="00B94443" w:rsidP="00F13113">
                  <w:pPr>
                    <w:spacing w:after="0" w:line="240" w:lineRule="auto"/>
                    <w:rPr>
                      <w:rStyle w:val="Emphasis"/>
                    </w:rPr>
                  </w:pPr>
                  <w:r w:rsidRPr="00BE7E7C">
                    <w:rPr>
                      <w:rStyle w:val="Emphasis"/>
                      <w:b/>
                      <w:i w:val="0"/>
                      <w:color w:val="000000"/>
                    </w:rPr>
                    <w:t>Land Ownership/Administrative</w:t>
                  </w:r>
                </w:p>
                <w:p w:rsidR="00B94443" w:rsidRPr="00C80442" w:rsidRDefault="00B94443" w:rsidP="00BC1E21">
                  <w:pPr>
                    <w:numPr>
                      <w:ilvl w:val="0"/>
                      <w:numId w:val="19"/>
                    </w:numPr>
                    <w:spacing w:after="0" w:line="240" w:lineRule="auto"/>
                    <w:rPr>
                      <w:rStyle w:val="Emphasis"/>
                    </w:rPr>
                  </w:pPr>
                  <w:r w:rsidRPr="00BE7E7C">
                    <w:rPr>
                      <w:rStyle w:val="Emphasis"/>
                      <w:i w:val="0"/>
                      <w:color w:val="000000"/>
                      <w:u w:val="single"/>
                    </w:rPr>
                    <w:t xml:space="preserve">Purpose: </w:t>
                  </w:r>
                  <w:r w:rsidRPr="00C80442">
                    <w:rPr>
                      <w:rStyle w:val="Emphasis"/>
                      <w:i w:val="0"/>
                      <w:color w:val="000000"/>
                    </w:rPr>
                    <w:t>Identify land ownership.</w:t>
                  </w:r>
                  <w:r>
                    <w:rPr>
                      <w:rStyle w:val="Emphasis"/>
                      <w:i w:val="0"/>
                      <w:color w:val="000000"/>
                    </w:rPr>
                    <w:t xml:space="preserve">  This data may be managed by the tax assessors office.</w:t>
                  </w:r>
                </w:p>
                <w:p w:rsidR="00B94443" w:rsidRDefault="00B94443" w:rsidP="00BC1E21">
                  <w:pPr>
                    <w:numPr>
                      <w:ilvl w:val="0"/>
                      <w:numId w:val="22"/>
                    </w:numPr>
                    <w:spacing w:after="0" w:line="240" w:lineRule="auto"/>
                    <w:rPr>
                      <w:rStyle w:val="Emphasis"/>
                    </w:rPr>
                  </w:pPr>
                  <w:r w:rsidRPr="00C80442">
                    <w:rPr>
                      <w:rStyle w:val="Emphasis"/>
                      <w:i w:val="0"/>
                      <w:color w:val="000000"/>
                    </w:rPr>
                    <w:t>Address points</w:t>
                  </w:r>
                </w:p>
                <w:p w:rsidR="00B94443" w:rsidRDefault="00B94443" w:rsidP="00BC1E21">
                  <w:pPr>
                    <w:numPr>
                      <w:ilvl w:val="0"/>
                      <w:numId w:val="22"/>
                    </w:numPr>
                    <w:spacing w:after="0" w:line="240" w:lineRule="auto"/>
                    <w:rPr>
                      <w:rStyle w:val="Emphasis"/>
                    </w:rPr>
                  </w:pPr>
                  <w:r w:rsidRPr="00BE7E7C">
                    <w:rPr>
                      <w:rStyle w:val="Emphasis"/>
                      <w:i w:val="0"/>
                      <w:color w:val="000000"/>
                    </w:rPr>
                    <w:t>Parcel boundaries with CAMA data</w:t>
                  </w:r>
                </w:p>
                <w:p w:rsidR="00B94443" w:rsidRPr="00BC1E21" w:rsidRDefault="00B94443" w:rsidP="00BC1E21">
                  <w:pPr>
                    <w:numPr>
                      <w:ilvl w:val="0"/>
                      <w:numId w:val="22"/>
                    </w:numPr>
                    <w:spacing w:after="0" w:line="240" w:lineRule="auto"/>
                    <w:rPr>
                      <w:rStyle w:val="Emphasis"/>
                    </w:rPr>
                  </w:pPr>
                  <w:r w:rsidRPr="00BE7E7C">
                    <w:rPr>
                      <w:rStyle w:val="Emphasis"/>
                      <w:i w:val="0"/>
                      <w:color w:val="000000"/>
                    </w:rPr>
                    <w:t>Jurisdictions</w:t>
                  </w:r>
                </w:p>
                <w:p w:rsidR="00B94443" w:rsidRDefault="00B94443" w:rsidP="00F13113">
                  <w:pPr>
                    <w:spacing w:after="0" w:line="240" w:lineRule="auto"/>
                    <w:rPr>
                      <w:rStyle w:val="Emphasis"/>
                    </w:rPr>
                  </w:pPr>
                </w:p>
                <w:p w:rsidR="00B94443" w:rsidRPr="00BE7E7C" w:rsidRDefault="00B94443" w:rsidP="00F13113">
                  <w:pPr>
                    <w:spacing w:after="0" w:line="240" w:lineRule="auto"/>
                    <w:rPr>
                      <w:rStyle w:val="Emphasis"/>
                    </w:rPr>
                  </w:pPr>
                  <w:r w:rsidRPr="00BE7E7C">
                    <w:rPr>
                      <w:rStyle w:val="Emphasis"/>
                      <w:b/>
                      <w:i w:val="0"/>
                      <w:color w:val="000000"/>
                    </w:rPr>
                    <w:t>Environment</w:t>
                  </w:r>
                </w:p>
                <w:p w:rsidR="00B94443" w:rsidRDefault="00B94443" w:rsidP="00BC1E21">
                  <w:pPr>
                    <w:numPr>
                      <w:ilvl w:val="0"/>
                      <w:numId w:val="19"/>
                    </w:numPr>
                    <w:spacing w:after="0" w:line="240" w:lineRule="auto"/>
                    <w:rPr>
                      <w:rStyle w:val="Emphasis"/>
                    </w:rPr>
                  </w:pPr>
                  <w:r w:rsidRPr="00BE7E7C">
                    <w:rPr>
                      <w:rStyle w:val="Emphasis"/>
                      <w:i w:val="0"/>
                      <w:color w:val="000000"/>
                      <w:u w:val="single"/>
                    </w:rPr>
                    <w:t>Purpose:</w:t>
                  </w:r>
                  <w:r w:rsidRPr="00C80442">
                    <w:rPr>
                      <w:rStyle w:val="Emphasis"/>
                      <w:i w:val="0"/>
                      <w:color w:val="000000"/>
                    </w:rPr>
                    <w:t xml:space="preserve"> Identify physical environment conditions that may influence hazard behavior or response.</w:t>
                  </w:r>
                </w:p>
                <w:p w:rsidR="00B94443" w:rsidRDefault="00B94443" w:rsidP="00BC1E21">
                  <w:pPr>
                    <w:numPr>
                      <w:ilvl w:val="0"/>
                      <w:numId w:val="23"/>
                    </w:numPr>
                    <w:spacing w:after="0" w:line="240" w:lineRule="auto"/>
                    <w:rPr>
                      <w:rStyle w:val="Emphasis"/>
                    </w:rPr>
                  </w:pPr>
                  <w:r>
                    <w:rPr>
                      <w:rStyle w:val="Emphasis"/>
                      <w:i w:val="0"/>
                      <w:color w:val="000000"/>
                    </w:rPr>
                    <w:t>Topography</w:t>
                  </w:r>
                </w:p>
                <w:p w:rsidR="00B94443" w:rsidRDefault="00B94443" w:rsidP="00BC1E21">
                  <w:pPr>
                    <w:numPr>
                      <w:ilvl w:val="0"/>
                      <w:numId w:val="23"/>
                    </w:numPr>
                    <w:spacing w:after="0" w:line="240" w:lineRule="auto"/>
                    <w:rPr>
                      <w:rStyle w:val="Emphasis"/>
                    </w:rPr>
                  </w:pPr>
                  <w:r w:rsidRPr="00BE7E7C">
                    <w:rPr>
                      <w:rStyle w:val="Emphasis"/>
                      <w:i w:val="0"/>
                      <w:color w:val="000000"/>
                    </w:rPr>
                    <w:t>Water courses</w:t>
                  </w:r>
                </w:p>
                <w:p w:rsidR="00B94443" w:rsidRDefault="00B94443" w:rsidP="00BC1E21">
                  <w:pPr>
                    <w:numPr>
                      <w:ilvl w:val="0"/>
                      <w:numId w:val="23"/>
                    </w:numPr>
                    <w:spacing w:after="0" w:line="240" w:lineRule="auto"/>
                    <w:rPr>
                      <w:rStyle w:val="Emphasis"/>
                    </w:rPr>
                  </w:pPr>
                  <w:r w:rsidRPr="00BE7E7C">
                    <w:rPr>
                      <w:rStyle w:val="Emphasis"/>
                      <w:i w:val="0"/>
                      <w:color w:val="000000"/>
                    </w:rPr>
                    <w:t>Lakes</w:t>
                  </w:r>
                </w:p>
                <w:p w:rsidR="00B94443" w:rsidRDefault="00B94443" w:rsidP="00BC1E21">
                  <w:pPr>
                    <w:numPr>
                      <w:ilvl w:val="0"/>
                      <w:numId w:val="23"/>
                    </w:numPr>
                    <w:spacing w:after="0" w:line="240" w:lineRule="auto"/>
                    <w:rPr>
                      <w:rStyle w:val="Emphasis"/>
                    </w:rPr>
                  </w:pPr>
                  <w:r w:rsidRPr="00BE7E7C">
                    <w:rPr>
                      <w:rStyle w:val="Emphasis"/>
                      <w:i w:val="0"/>
                      <w:color w:val="000000"/>
                    </w:rPr>
                    <w:t xml:space="preserve">Rivers </w:t>
                  </w:r>
                </w:p>
                <w:p w:rsidR="00B94443" w:rsidRDefault="00B94443" w:rsidP="00BC1E21">
                  <w:pPr>
                    <w:numPr>
                      <w:ilvl w:val="0"/>
                      <w:numId w:val="23"/>
                    </w:numPr>
                    <w:spacing w:after="0" w:line="240" w:lineRule="auto"/>
                    <w:rPr>
                      <w:rStyle w:val="Emphasis"/>
                    </w:rPr>
                  </w:pPr>
                  <w:r w:rsidRPr="00BE7E7C">
                    <w:rPr>
                      <w:rStyle w:val="Emphasis"/>
                      <w:i w:val="0"/>
                      <w:color w:val="000000"/>
                    </w:rPr>
                    <w:t>DEM</w:t>
                  </w:r>
                </w:p>
                <w:p w:rsidR="00B94443" w:rsidRDefault="00B94443" w:rsidP="00BC1E21">
                  <w:pPr>
                    <w:numPr>
                      <w:ilvl w:val="0"/>
                      <w:numId w:val="23"/>
                    </w:numPr>
                    <w:spacing w:after="0" w:line="240" w:lineRule="auto"/>
                    <w:rPr>
                      <w:rStyle w:val="Emphasis"/>
                    </w:rPr>
                  </w:pPr>
                  <w:r w:rsidRPr="00BE7E7C">
                    <w:rPr>
                      <w:rStyle w:val="Emphasis"/>
                      <w:i w:val="0"/>
                      <w:color w:val="000000"/>
                    </w:rPr>
                    <w:t>Fuel models</w:t>
                  </w:r>
                </w:p>
                <w:p w:rsidR="00B94443" w:rsidRDefault="00B94443" w:rsidP="00BC1E21">
                  <w:pPr>
                    <w:numPr>
                      <w:ilvl w:val="0"/>
                      <w:numId w:val="23"/>
                    </w:numPr>
                    <w:spacing w:after="0" w:line="240" w:lineRule="auto"/>
                    <w:rPr>
                      <w:rStyle w:val="Emphasis"/>
                    </w:rPr>
                  </w:pPr>
                  <w:r w:rsidRPr="00BE7E7C">
                    <w:rPr>
                      <w:rStyle w:val="Emphasis"/>
                      <w:i w:val="0"/>
                      <w:color w:val="000000"/>
                    </w:rPr>
                    <w:t>Historical fire incidents</w:t>
                  </w:r>
                </w:p>
                <w:p w:rsidR="00B94443" w:rsidRPr="00BE7E7C" w:rsidRDefault="00B94443" w:rsidP="00BC1E21">
                  <w:pPr>
                    <w:numPr>
                      <w:ilvl w:val="0"/>
                      <w:numId w:val="23"/>
                    </w:numPr>
                    <w:spacing w:after="0" w:line="240" w:lineRule="auto"/>
                    <w:rPr>
                      <w:rStyle w:val="Emphasis"/>
                    </w:rPr>
                  </w:pPr>
                  <w:r w:rsidRPr="00BE7E7C">
                    <w:rPr>
                      <w:rStyle w:val="Emphasis"/>
                      <w:i w:val="0"/>
                      <w:color w:val="000000"/>
                    </w:rPr>
                    <w:t>FEMA flood zones</w:t>
                  </w:r>
                </w:p>
                <w:p w:rsidR="00B94443" w:rsidRPr="00C80442" w:rsidRDefault="00B94443" w:rsidP="00F13113">
                  <w:pPr>
                    <w:rPr>
                      <w:color w:val="000000"/>
                    </w:rPr>
                  </w:pPr>
                </w:p>
              </w:txbxContent>
            </v:textbox>
          </v:shape>
        </w:pict>
      </w:r>
      <w:bookmarkEnd w:id="92"/>
      <w:bookmarkEnd w:id="93"/>
      <w:bookmarkEnd w:id="94"/>
      <w:bookmarkEnd w:id="95"/>
      <w:bookmarkEnd w:id="96"/>
      <w:bookmarkEnd w:id="97"/>
      <w:bookmarkEnd w:id="98"/>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Pr="00913234" w:rsidRDefault="00F13113" w:rsidP="00F13113"/>
    <w:p w:rsidR="00F13113" w:rsidRDefault="00FF077E" w:rsidP="00F13113">
      <w:pPr>
        <w:pStyle w:val="Heading2"/>
      </w:pPr>
      <w:bookmarkStart w:id="99" w:name="_Toc300576629"/>
      <w:bookmarkStart w:id="100" w:name="_Toc300651512"/>
      <w:bookmarkStart w:id="101" w:name="_Toc300747012"/>
      <w:bookmarkStart w:id="102" w:name="_Toc300747079"/>
      <w:bookmarkStart w:id="103" w:name="_Toc300747152"/>
      <w:bookmarkStart w:id="104" w:name="_Toc300909539"/>
      <w:bookmarkStart w:id="105" w:name="_Toc301166609"/>
      <w:r>
        <w:rPr>
          <w:noProof/>
        </w:rPr>
        <w:lastRenderedPageBreak/>
        <w:pict>
          <v:shape id="Text Box 96" o:spid="_x0000_s1078" type="#_x0000_t202" style="position:absolute;left:0;text-align:left;margin-left:4.75pt;margin-top:-1.6pt;width:458.35pt;height:439.1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">
            <v:textbox>
              <w:txbxContent>
                <w:p w:rsidR="00B94443" w:rsidRPr="00BE5F68" w:rsidRDefault="00B94443" w:rsidP="00F13113">
                  <w:pPr>
                    <w:spacing w:after="0" w:line="240" w:lineRule="auto"/>
                    <w:jc w:val="center"/>
                    <w:rPr>
                      <w:rStyle w:val="Emphasis"/>
                    </w:rPr>
                  </w:pPr>
                  <w:r>
                    <w:rPr>
                      <w:rStyle w:val="Emphasis"/>
                      <w:b/>
                      <w:color w:val="000000"/>
                    </w:rPr>
                    <w:t>Example datasets continued</w:t>
                  </w:r>
                </w:p>
                <w:p w:rsidR="00B94443" w:rsidRPr="00930CF6" w:rsidRDefault="00B94443" w:rsidP="00F13113">
                  <w:pPr>
                    <w:spacing w:after="0" w:line="240" w:lineRule="auto"/>
                    <w:rPr>
                      <w:rStyle w:val="Emphasis"/>
                    </w:rPr>
                  </w:pPr>
                  <w:r w:rsidRPr="00930CF6">
                    <w:rPr>
                      <w:rStyle w:val="Emphasis"/>
                      <w:b/>
                      <w:i w:val="0"/>
                      <w:color w:val="000000"/>
                    </w:rPr>
                    <w:t>Imagery</w:t>
                  </w:r>
                </w:p>
                <w:p w:rsidR="00B94443" w:rsidRDefault="00B94443" w:rsidP="00BC1E21">
                  <w:pPr>
                    <w:numPr>
                      <w:ilvl w:val="0"/>
                      <w:numId w:val="24"/>
                    </w:numPr>
                    <w:spacing w:after="0" w:line="240" w:lineRule="auto"/>
                    <w:rPr>
                      <w:rStyle w:val="Emphasis"/>
                    </w:rPr>
                  </w:pPr>
                  <w:r w:rsidRPr="002E0A07">
                    <w:rPr>
                      <w:rStyle w:val="Emphasis"/>
                      <w:i w:val="0"/>
                      <w:color w:val="000000"/>
                    </w:rPr>
                    <w:t>Aerial imagery with Date</w:t>
                  </w:r>
                </w:p>
                <w:p w:rsidR="00B94443" w:rsidRPr="00BC1E21" w:rsidRDefault="00B94443" w:rsidP="00BC1E21">
                  <w:pPr>
                    <w:numPr>
                      <w:ilvl w:val="0"/>
                      <w:numId w:val="24"/>
                    </w:numPr>
                    <w:spacing w:after="0" w:line="240" w:lineRule="auto"/>
                    <w:rPr>
                      <w:rStyle w:val="Emphasis"/>
                    </w:rPr>
                  </w:pPr>
                  <w:r w:rsidRPr="00930CF6">
                    <w:rPr>
                      <w:rStyle w:val="Emphasis"/>
                      <w:i w:val="0"/>
                      <w:color w:val="000000"/>
                    </w:rPr>
                    <w:t>Oblique aerial imagery (i.e., Pictometry)</w:t>
                  </w:r>
                </w:p>
                <w:p w:rsidR="00B94443" w:rsidRDefault="00B94443" w:rsidP="00F13113">
                  <w:pPr>
                    <w:spacing w:after="0" w:line="240" w:lineRule="auto"/>
                    <w:rPr>
                      <w:rStyle w:val="Emphasis"/>
                    </w:rPr>
                  </w:pPr>
                </w:p>
                <w:p w:rsidR="00B94443" w:rsidRDefault="00B94443" w:rsidP="00F13113">
                  <w:pPr>
                    <w:spacing w:after="0" w:line="240" w:lineRule="auto"/>
                    <w:rPr>
                      <w:rStyle w:val="Emphasis"/>
                    </w:rPr>
                  </w:pPr>
                  <w:r>
                    <w:rPr>
                      <w:rStyle w:val="Emphasis"/>
                      <w:b/>
                      <w:i w:val="0"/>
                      <w:color w:val="000000"/>
                    </w:rPr>
                    <w:t>Grid Reference System</w:t>
                  </w:r>
                </w:p>
                <w:p w:rsidR="00B94443" w:rsidRPr="00BC1E21" w:rsidRDefault="00B94443" w:rsidP="00BC1E21">
                  <w:pPr>
                    <w:numPr>
                      <w:ilvl w:val="0"/>
                      <w:numId w:val="43"/>
                    </w:numPr>
                    <w:spacing w:after="0" w:line="240" w:lineRule="auto"/>
                    <w:rPr>
                      <w:rStyle w:val="Emphasis"/>
                    </w:rPr>
                  </w:pPr>
                  <w:r w:rsidRPr="00BC1E21">
                    <w:rPr>
                      <w:rStyle w:val="Emphasis"/>
                      <w:i w:val="0"/>
                      <w:color w:val="000000"/>
                    </w:rPr>
                    <w:t>United States National Grid (USNG)</w:t>
                  </w:r>
                </w:p>
                <w:p w:rsidR="00B94443" w:rsidRDefault="00B94443" w:rsidP="00BC1E21">
                  <w:pPr>
                    <w:spacing w:after="0" w:line="240" w:lineRule="auto"/>
                    <w:ind w:left="1080"/>
                    <w:rPr>
                      <w:rStyle w:val="Emphasis"/>
                    </w:rPr>
                  </w:pPr>
                </w:p>
                <w:p w:rsidR="00B94443" w:rsidRPr="00930CF6" w:rsidRDefault="00B94443" w:rsidP="00F13113">
                  <w:pPr>
                    <w:spacing w:after="0" w:line="240" w:lineRule="auto"/>
                    <w:rPr>
                      <w:rStyle w:val="Emphasis"/>
                    </w:rPr>
                  </w:pPr>
                  <w:r w:rsidRPr="00930CF6">
                    <w:rPr>
                      <w:rStyle w:val="Emphasis"/>
                      <w:b/>
                      <w:i w:val="0"/>
                      <w:color w:val="000000"/>
                    </w:rPr>
                    <w:t>Dynamic Datasets</w:t>
                  </w:r>
                </w:p>
                <w:p w:rsidR="00B94443" w:rsidRPr="002E0A07" w:rsidRDefault="00B94443" w:rsidP="00BC1E21">
                  <w:pPr>
                    <w:numPr>
                      <w:ilvl w:val="0"/>
                      <w:numId w:val="25"/>
                    </w:numPr>
                    <w:spacing w:after="0" w:line="240" w:lineRule="auto"/>
                    <w:rPr>
                      <w:rStyle w:val="Emphasis"/>
                    </w:rPr>
                  </w:pPr>
                  <w:r w:rsidRPr="00930CF6">
                    <w:rPr>
                      <w:rStyle w:val="Emphasis"/>
                      <w:i w:val="0"/>
                      <w:color w:val="000000"/>
                      <w:u w:val="single"/>
                    </w:rPr>
                    <w:t>Purpose:</w:t>
                  </w:r>
                  <w:r w:rsidRPr="002E0A07">
                    <w:rPr>
                      <w:rStyle w:val="Emphasis"/>
                      <w:i w:val="0"/>
                      <w:color w:val="000000"/>
                    </w:rPr>
                    <w:t xml:space="preserve"> Gain perspective on incident within context of current conditions</w:t>
                  </w:r>
                </w:p>
                <w:p w:rsidR="00B94443" w:rsidRDefault="00B94443" w:rsidP="00BC1E21">
                  <w:pPr>
                    <w:numPr>
                      <w:ilvl w:val="0"/>
                      <w:numId w:val="26"/>
                    </w:numPr>
                    <w:spacing w:after="0" w:line="240" w:lineRule="auto"/>
                    <w:rPr>
                      <w:rStyle w:val="Emphasis"/>
                    </w:rPr>
                  </w:pPr>
                  <w:r w:rsidRPr="002E0A07">
                    <w:rPr>
                      <w:rStyle w:val="Emphasis"/>
                      <w:i w:val="0"/>
                      <w:color w:val="000000"/>
                    </w:rPr>
                    <w:t>Atmospheric conditions (wind direction, etc)</w:t>
                  </w:r>
                </w:p>
                <w:p w:rsidR="00B94443" w:rsidRDefault="00B94443" w:rsidP="00BC1E21">
                  <w:pPr>
                    <w:numPr>
                      <w:ilvl w:val="0"/>
                      <w:numId w:val="26"/>
                    </w:numPr>
                    <w:spacing w:after="0" w:line="240" w:lineRule="auto"/>
                    <w:rPr>
                      <w:rStyle w:val="Emphasis"/>
                    </w:rPr>
                  </w:pPr>
                  <w:r w:rsidRPr="00930CF6">
                    <w:rPr>
                      <w:rStyle w:val="Emphasis"/>
                      <w:i w:val="0"/>
                      <w:color w:val="000000"/>
                    </w:rPr>
                    <w:t>Traffic counts/traffic flow</w:t>
                  </w:r>
                </w:p>
                <w:p w:rsidR="00B94443" w:rsidRDefault="00B94443" w:rsidP="00BC1E21">
                  <w:pPr>
                    <w:numPr>
                      <w:ilvl w:val="0"/>
                      <w:numId w:val="26"/>
                    </w:numPr>
                    <w:spacing w:after="0" w:line="240" w:lineRule="auto"/>
                    <w:rPr>
                      <w:rStyle w:val="Emphasis"/>
                    </w:rPr>
                  </w:pPr>
                  <w:r w:rsidRPr="00930CF6">
                    <w:rPr>
                      <w:rStyle w:val="Emphasis"/>
                      <w:i w:val="0"/>
                      <w:color w:val="000000"/>
                    </w:rPr>
                    <w:t>Incident Datasets</w:t>
                  </w:r>
                </w:p>
                <w:p w:rsidR="00B94443" w:rsidRPr="00930CF6" w:rsidRDefault="00B94443" w:rsidP="00F13113">
                  <w:pPr>
                    <w:spacing w:after="0" w:line="240" w:lineRule="auto"/>
                    <w:ind w:left="1080"/>
                    <w:rPr>
                      <w:rStyle w:val="Emphasis"/>
                    </w:rPr>
                  </w:pPr>
                </w:p>
                <w:p w:rsidR="00B94443" w:rsidRPr="00930CF6" w:rsidRDefault="00B94443" w:rsidP="00F13113">
                  <w:pPr>
                    <w:spacing w:after="0" w:line="240" w:lineRule="auto"/>
                    <w:rPr>
                      <w:rStyle w:val="Emphasis"/>
                    </w:rPr>
                  </w:pPr>
                  <w:r w:rsidRPr="00930CF6">
                    <w:rPr>
                      <w:rStyle w:val="Emphasis"/>
                      <w:b/>
                      <w:i w:val="0"/>
                      <w:color w:val="000000"/>
                    </w:rPr>
                    <w:t>Incident Specific</w:t>
                  </w:r>
                </w:p>
                <w:p w:rsidR="00B94443" w:rsidRPr="002E0A07" w:rsidRDefault="00B94443" w:rsidP="00BC1E21">
                  <w:pPr>
                    <w:numPr>
                      <w:ilvl w:val="0"/>
                      <w:numId w:val="25"/>
                    </w:numPr>
                    <w:spacing w:after="0" w:line="240" w:lineRule="auto"/>
                    <w:rPr>
                      <w:rStyle w:val="Emphasis"/>
                    </w:rPr>
                  </w:pPr>
                  <w:r w:rsidRPr="004F35AD">
                    <w:rPr>
                      <w:rStyle w:val="Emphasis"/>
                      <w:i w:val="0"/>
                      <w:color w:val="000000"/>
                      <w:u w:val="single"/>
                    </w:rPr>
                    <w:t xml:space="preserve">Purpose: </w:t>
                  </w:r>
                  <w:r w:rsidRPr="002E0A07">
                    <w:rPr>
                      <w:rStyle w:val="Emphasis"/>
                      <w:i w:val="0"/>
                      <w:color w:val="000000"/>
                    </w:rPr>
                    <w:t xml:space="preserve">Visualize location and extent of incident </w:t>
                  </w:r>
                </w:p>
                <w:p w:rsidR="00B94443" w:rsidRDefault="00B94443" w:rsidP="00BC1E21">
                  <w:pPr>
                    <w:numPr>
                      <w:ilvl w:val="0"/>
                      <w:numId w:val="27"/>
                    </w:numPr>
                    <w:spacing w:after="0" w:line="240" w:lineRule="auto"/>
                    <w:rPr>
                      <w:rStyle w:val="Emphasis"/>
                    </w:rPr>
                  </w:pPr>
                  <w:r w:rsidRPr="002E0A07">
                    <w:rPr>
                      <w:rStyle w:val="Emphasis"/>
                      <w:i w:val="0"/>
                      <w:color w:val="000000"/>
                    </w:rPr>
                    <w:t xml:space="preserve">Location and </w:t>
                  </w:r>
                  <w:r>
                    <w:rPr>
                      <w:color w:val="000000"/>
                    </w:rPr>
                    <w:t xml:space="preserve">extent </w:t>
                  </w:r>
                  <w:r w:rsidRPr="002E0A07">
                    <w:rPr>
                      <w:rStyle w:val="Emphasis"/>
                      <w:i w:val="0"/>
                      <w:color w:val="000000"/>
                    </w:rPr>
                    <w:t>of tactical area or incident boundaries (point, line, or polygon)</w:t>
                  </w:r>
                </w:p>
                <w:p w:rsidR="00B94443" w:rsidRDefault="00B94443" w:rsidP="00BC1E21">
                  <w:pPr>
                    <w:numPr>
                      <w:ilvl w:val="0"/>
                      <w:numId w:val="27"/>
                    </w:numPr>
                    <w:spacing w:after="0" w:line="240" w:lineRule="auto"/>
                    <w:rPr>
                      <w:rStyle w:val="Emphasis"/>
                    </w:rPr>
                  </w:pPr>
                  <w:r w:rsidRPr="004F35AD">
                    <w:rPr>
                      <w:rStyle w:val="Emphasis"/>
                      <w:i w:val="0"/>
                      <w:color w:val="000000"/>
                    </w:rPr>
                    <w:t>Plume (fire, chemical, etc)</w:t>
                  </w:r>
                </w:p>
                <w:p w:rsidR="00B94443" w:rsidRPr="004F35AD" w:rsidRDefault="00B94443" w:rsidP="00BC1E21">
                  <w:pPr>
                    <w:numPr>
                      <w:ilvl w:val="0"/>
                      <w:numId w:val="27"/>
                    </w:numPr>
                    <w:spacing w:after="0" w:line="240" w:lineRule="auto"/>
                    <w:rPr>
                      <w:rStyle w:val="Emphasis"/>
                    </w:rPr>
                  </w:pPr>
                  <w:r w:rsidRPr="004F35AD">
                    <w:rPr>
                      <w:rStyle w:val="Emphasis"/>
                      <w:i w:val="0"/>
                      <w:color w:val="000000"/>
                    </w:rPr>
                    <w:t>Shake Map (USGS)</w:t>
                  </w:r>
                </w:p>
                <w:p w:rsidR="00B94443" w:rsidRPr="002E0A07" w:rsidRDefault="00B94443" w:rsidP="00F13113">
                  <w:pPr>
                    <w:spacing w:after="0" w:line="240" w:lineRule="auto"/>
                    <w:rPr>
                      <w:rStyle w:val="Emphasis"/>
                    </w:rPr>
                  </w:pPr>
                </w:p>
                <w:p w:rsidR="00B94443" w:rsidRPr="004F35AD" w:rsidRDefault="00B94443" w:rsidP="00F13113">
                  <w:pPr>
                    <w:spacing w:after="0" w:line="240" w:lineRule="auto"/>
                    <w:rPr>
                      <w:rStyle w:val="Emphasis"/>
                    </w:rPr>
                  </w:pPr>
                  <w:r w:rsidRPr="004F35AD">
                    <w:rPr>
                      <w:rStyle w:val="Emphasis"/>
                      <w:b/>
                      <w:i w:val="0"/>
                      <w:color w:val="000000"/>
                    </w:rPr>
                    <w:t xml:space="preserve">Incident Command </w:t>
                  </w:r>
                </w:p>
                <w:p w:rsidR="00B94443" w:rsidRPr="002E0A07" w:rsidRDefault="00B94443" w:rsidP="00BC1E21">
                  <w:pPr>
                    <w:numPr>
                      <w:ilvl w:val="0"/>
                      <w:numId w:val="25"/>
                    </w:numPr>
                    <w:spacing w:after="0" w:line="240" w:lineRule="auto"/>
                    <w:rPr>
                      <w:rStyle w:val="Emphasis"/>
                    </w:rPr>
                  </w:pPr>
                  <w:r w:rsidRPr="004F35AD">
                    <w:rPr>
                      <w:rStyle w:val="Emphasis"/>
                      <w:i w:val="0"/>
                      <w:color w:val="000000"/>
                      <w:u w:val="single"/>
                    </w:rPr>
                    <w:t xml:space="preserve">Purpose: </w:t>
                  </w:r>
                  <w:r w:rsidRPr="002E0A07">
                    <w:rPr>
                      <w:rStyle w:val="Emphasis"/>
                      <w:i w:val="0"/>
                      <w:color w:val="000000"/>
                    </w:rPr>
                    <w:t xml:space="preserve">Identify incident operations sites and zones </w:t>
                  </w:r>
                </w:p>
                <w:p w:rsidR="00B94443" w:rsidRDefault="00B94443" w:rsidP="00BC1E21">
                  <w:pPr>
                    <w:numPr>
                      <w:ilvl w:val="0"/>
                      <w:numId w:val="28"/>
                    </w:numPr>
                    <w:spacing w:after="0" w:line="240" w:lineRule="auto"/>
                    <w:rPr>
                      <w:rStyle w:val="Emphasis"/>
                    </w:rPr>
                  </w:pPr>
                  <w:r w:rsidRPr="002E0A07">
                    <w:rPr>
                      <w:rStyle w:val="Emphasis"/>
                      <w:i w:val="0"/>
                      <w:color w:val="000000"/>
                    </w:rPr>
                    <w:t xml:space="preserve">Incident command post </w:t>
                  </w:r>
                </w:p>
                <w:p w:rsidR="00B94443" w:rsidRDefault="00B94443" w:rsidP="00BC1E21">
                  <w:pPr>
                    <w:numPr>
                      <w:ilvl w:val="0"/>
                      <w:numId w:val="28"/>
                    </w:numPr>
                    <w:spacing w:after="0" w:line="240" w:lineRule="auto"/>
                    <w:rPr>
                      <w:rStyle w:val="Emphasis"/>
                    </w:rPr>
                  </w:pPr>
                  <w:r w:rsidRPr="004F35AD">
                    <w:rPr>
                      <w:rStyle w:val="Emphasis"/>
                      <w:i w:val="0"/>
                      <w:color w:val="000000"/>
                    </w:rPr>
                    <w:t>Staging areas</w:t>
                  </w:r>
                </w:p>
                <w:p w:rsidR="00B94443" w:rsidRDefault="00B94443" w:rsidP="00BC1E21">
                  <w:pPr>
                    <w:numPr>
                      <w:ilvl w:val="0"/>
                      <w:numId w:val="28"/>
                    </w:numPr>
                    <w:spacing w:after="0" w:line="240" w:lineRule="auto"/>
                    <w:rPr>
                      <w:rStyle w:val="Emphasis"/>
                    </w:rPr>
                  </w:pPr>
                  <w:r w:rsidRPr="004F35AD">
                    <w:rPr>
                      <w:rStyle w:val="Emphasis"/>
                      <w:i w:val="0"/>
                      <w:color w:val="000000"/>
                    </w:rPr>
                    <w:t>Hot/warm/cold zones</w:t>
                  </w:r>
                  <w:bookmarkStart w:id="106" w:name="_Standard_Map_Product"/>
                  <w:bookmarkEnd w:id="106"/>
                </w:p>
                <w:p w:rsidR="00B94443" w:rsidRDefault="00B94443" w:rsidP="00BC1E21">
                  <w:pPr>
                    <w:numPr>
                      <w:ilvl w:val="0"/>
                      <w:numId w:val="28"/>
                    </w:numPr>
                    <w:spacing w:after="0" w:line="240" w:lineRule="auto"/>
                    <w:rPr>
                      <w:rStyle w:val="Emphasis"/>
                    </w:rPr>
                  </w:pPr>
                  <w:r w:rsidRPr="004F35AD">
                    <w:rPr>
                      <w:rStyle w:val="Emphasis"/>
                      <w:i w:val="0"/>
                      <w:color w:val="000000"/>
                    </w:rPr>
                    <w:t xml:space="preserve">Shelter sites </w:t>
                  </w:r>
                </w:p>
                <w:p w:rsidR="00B94443" w:rsidRDefault="00B94443" w:rsidP="00BC1E21">
                  <w:pPr>
                    <w:numPr>
                      <w:ilvl w:val="0"/>
                      <w:numId w:val="28"/>
                    </w:numPr>
                    <w:spacing w:after="0" w:line="240" w:lineRule="auto"/>
                    <w:rPr>
                      <w:rStyle w:val="Emphasis"/>
                    </w:rPr>
                  </w:pPr>
                  <w:r w:rsidRPr="004F35AD">
                    <w:rPr>
                      <w:rStyle w:val="Emphasis"/>
                      <w:i w:val="0"/>
                      <w:color w:val="000000"/>
                    </w:rPr>
                    <w:t>Decontamination site</w:t>
                  </w:r>
                </w:p>
                <w:p w:rsidR="00B94443" w:rsidRDefault="00B94443" w:rsidP="00BC1E21">
                  <w:pPr>
                    <w:numPr>
                      <w:ilvl w:val="0"/>
                      <w:numId w:val="28"/>
                    </w:numPr>
                    <w:spacing w:after="0" w:line="240" w:lineRule="auto"/>
                    <w:rPr>
                      <w:rStyle w:val="Emphasis"/>
                    </w:rPr>
                  </w:pPr>
                  <w:r w:rsidRPr="004F35AD">
                    <w:rPr>
                      <w:rStyle w:val="Emphasis"/>
                      <w:i w:val="0"/>
                      <w:color w:val="000000"/>
                    </w:rPr>
                    <w:t>Evacuation zone</w:t>
                  </w:r>
                </w:p>
                <w:p w:rsidR="00B94443" w:rsidRDefault="00B94443" w:rsidP="00BC1E21">
                  <w:pPr>
                    <w:numPr>
                      <w:ilvl w:val="0"/>
                      <w:numId w:val="28"/>
                    </w:numPr>
                    <w:spacing w:after="0" w:line="240" w:lineRule="auto"/>
                    <w:rPr>
                      <w:rStyle w:val="Emphasis"/>
                    </w:rPr>
                  </w:pPr>
                  <w:r w:rsidRPr="004F35AD">
                    <w:rPr>
                      <w:rStyle w:val="Emphasis"/>
                      <w:i w:val="0"/>
                      <w:color w:val="000000"/>
                    </w:rPr>
                    <w:t>Police/fire stations</w:t>
                  </w:r>
                </w:p>
                <w:p w:rsidR="00B94443" w:rsidRDefault="00B94443" w:rsidP="00BC1E21">
                  <w:pPr>
                    <w:numPr>
                      <w:ilvl w:val="0"/>
                      <w:numId w:val="28"/>
                    </w:numPr>
                    <w:spacing w:after="0" w:line="240" w:lineRule="auto"/>
                    <w:rPr>
                      <w:rStyle w:val="Emphasis"/>
                    </w:rPr>
                  </w:pPr>
                  <w:r w:rsidRPr="004F35AD">
                    <w:rPr>
                      <w:rStyle w:val="Emphasis"/>
                      <w:i w:val="0"/>
                      <w:color w:val="000000"/>
                    </w:rPr>
                    <w:t>Hospitals/emergent care</w:t>
                  </w:r>
                </w:p>
                <w:p w:rsidR="00B94443" w:rsidRDefault="00B94443" w:rsidP="00BC1E21">
                  <w:pPr>
                    <w:numPr>
                      <w:ilvl w:val="0"/>
                      <w:numId w:val="28"/>
                    </w:numPr>
                    <w:spacing w:after="0" w:line="240" w:lineRule="auto"/>
                    <w:rPr>
                      <w:rStyle w:val="Emphasis"/>
                    </w:rPr>
                  </w:pPr>
                  <w:r w:rsidRPr="004F35AD">
                    <w:rPr>
                      <w:rStyle w:val="Emphasis"/>
                      <w:i w:val="0"/>
                      <w:color w:val="000000"/>
                    </w:rPr>
                    <w:t>Heliports</w:t>
                  </w:r>
                </w:p>
                <w:p w:rsidR="00B94443" w:rsidRDefault="00B94443" w:rsidP="00BC1E21">
                  <w:pPr>
                    <w:numPr>
                      <w:ilvl w:val="0"/>
                      <w:numId w:val="28"/>
                    </w:numPr>
                    <w:spacing w:after="0" w:line="240" w:lineRule="auto"/>
                    <w:rPr>
                      <w:rStyle w:val="Emphasis"/>
                    </w:rPr>
                  </w:pPr>
                  <w:r w:rsidRPr="004F35AD">
                    <w:rPr>
                      <w:rStyle w:val="Emphasis"/>
                      <w:i w:val="0"/>
                      <w:color w:val="000000"/>
                    </w:rPr>
                    <w:t>Airports</w:t>
                  </w:r>
                </w:p>
                <w:p w:rsidR="00B94443" w:rsidRPr="004F35AD" w:rsidRDefault="00B94443" w:rsidP="00BC1E21">
                  <w:pPr>
                    <w:numPr>
                      <w:ilvl w:val="0"/>
                      <w:numId w:val="28"/>
                    </w:numPr>
                    <w:spacing w:after="0" w:line="240" w:lineRule="auto"/>
                    <w:rPr>
                      <w:rStyle w:val="Emphasis"/>
                    </w:rPr>
                  </w:pPr>
                  <w:r w:rsidRPr="004F35AD">
                    <w:rPr>
                      <w:rStyle w:val="Emphasis"/>
                      <w:i w:val="0"/>
                      <w:color w:val="000000"/>
                    </w:rPr>
                    <w:t>Landmarks</w:t>
                  </w:r>
                </w:p>
                <w:p w:rsidR="00B94443" w:rsidRDefault="00B94443" w:rsidP="00F13113"/>
              </w:txbxContent>
            </v:textbox>
          </v:shape>
        </w:pict>
      </w:r>
      <w:bookmarkEnd w:id="99"/>
      <w:bookmarkEnd w:id="100"/>
      <w:bookmarkEnd w:id="101"/>
      <w:bookmarkEnd w:id="102"/>
      <w:bookmarkEnd w:id="103"/>
      <w:bookmarkEnd w:id="104"/>
      <w:bookmarkEnd w:id="105"/>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520EA5" w:rsidRPr="00520EA5" w:rsidRDefault="004F2DBE" w:rsidP="00E73892">
      <w:pPr>
        <w:pStyle w:val="Caption"/>
      </w:pPr>
      <w:bookmarkStart w:id="107" w:name="_Toc356897034"/>
      <w:r>
        <w:t xml:space="preserve">Figure </w:t>
      </w:r>
      <w:r w:rsidR="004B7DD5">
        <w:fldChar w:fldCharType="begin"/>
      </w:r>
      <w:r w:rsidR="00952C12">
        <w:instrText xml:space="preserve"> SEQ Figure \* ARABIC </w:instrText>
      </w:r>
      <w:r w:rsidR="004B7DD5">
        <w:fldChar w:fldCharType="separate"/>
      </w:r>
      <w:r w:rsidR="008648D4">
        <w:rPr>
          <w:noProof/>
        </w:rPr>
        <w:t>13</w:t>
      </w:r>
      <w:r w:rsidR="004B7DD5">
        <w:rPr>
          <w:noProof/>
        </w:rPr>
        <w:fldChar w:fldCharType="end"/>
      </w:r>
      <w:r>
        <w:t xml:space="preserve"> – EXAMPLE MINIMUM ESSENTIAL DATASETS</w:t>
      </w:r>
      <w:bookmarkEnd w:id="107"/>
    </w:p>
    <w:p w:rsidR="002B7741" w:rsidRDefault="002B7741" w:rsidP="002B7741">
      <w:pPr>
        <w:pStyle w:val="Heading3"/>
      </w:pPr>
      <w:bookmarkStart w:id="108" w:name="_Toc356897507"/>
      <w:r>
        <w:t>National &amp; Federal Geospatial Products and Programs</w:t>
      </w:r>
      <w:bookmarkEnd w:id="108"/>
    </w:p>
    <w:p w:rsidR="002B7741" w:rsidRDefault="002B7741" w:rsidP="006352D1">
      <w:pPr>
        <w:spacing w:after="120"/>
      </w:pPr>
      <w:r>
        <w:t xml:space="preserve">There are many Federal geospatial data and tools resources available to local agencies.  This list is not inclusive of all programs, but will provide a broad overview of products available to local agencies.  </w:t>
      </w:r>
    </w:p>
    <w:p w:rsidR="002B7741" w:rsidRDefault="002B7741" w:rsidP="006352D1">
      <w:pPr>
        <w:pStyle w:val="Heading4"/>
        <w:spacing w:before="120"/>
        <w:ind w:firstLine="720"/>
      </w:pPr>
      <w:r>
        <w:t>HIFLD</w:t>
      </w:r>
    </w:p>
    <w:p w:rsidR="002B7741" w:rsidRDefault="002B7741" w:rsidP="002B7741">
      <w:r w:rsidRPr="00897741">
        <w:t xml:space="preserve">The Homeland Infrastructure Foundation-Level Data (HIFLD) </w:t>
      </w:r>
      <w:r>
        <w:t xml:space="preserve">working group </w:t>
      </w:r>
      <w:r w:rsidRPr="00897741">
        <w:t>was established to address desired improvements in collection, processing, sharing, and protection of homeland infrastructure geospatial information across multiple levels of government and to develop a common foundation of homeland infrastructure data to be used for visualization and analysis on all classification domains.</w:t>
      </w:r>
      <w:r>
        <w:t xml:space="preserve">  For more information on federal geospatial products and programs please visit </w:t>
      </w:r>
      <w:r w:rsidRPr="00897741">
        <w:t>HIFLD Working Group</w:t>
      </w:r>
      <w:r>
        <w:t xml:space="preserve"> website at </w:t>
      </w:r>
      <w:hyperlink r:id="rId38" w:history="1">
        <w:r w:rsidR="000E6559" w:rsidRPr="00CE696F">
          <w:rPr>
            <w:rStyle w:val="Hyperlink"/>
          </w:rPr>
          <w:t>http://www.hifldwg.org/</w:t>
        </w:r>
      </w:hyperlink>
      <w:r w:rsidR="000E6559">
        <w:t xml:space="preserve">. </w:t>
      </w:r>
    </w:p>
    <w:p w:rsidR="002B7741" w:rsidRDefault="002B7741" w:rsidP="000645A0">
      <w:pPr>
        <w:pStyle w:val="Heading4"/>
        <w:ind w:firstLine="720"/>
      </w:pPr>
      <w:r>
        <w:lastRenderedPageBreak/>
        <w:t>HSIN</w:t>
      </w:r>
    </w:p>
    <w:p w:rsidR="002B7741" w:rsidRDefault="002B7741" w:rsidP="006352D1">
      <w:pPr>
        <w:jc w:val="left"/>
      </w:pPr>
      <w:r>
        <w:t>Public Safety Responders may also want to obtain a Homeland Security Information Network (HSIN) GIS Portal credential.  HSIN is a n</w:t>
      </w:r>
      <w:r w:rsidRPr="009B746A">
        <w:t>ational secure and trusted web-based portal for information sharing and collaboration between federal, states, local, tribal, territorial, private sector, and international partners engaged in the homeland security mission.</w:t>
      </w:r>
      <w:r>
        <w:t xml:space="preserve">  More information on HSIN c</w:t>
      </w:r>
      <w:r w:rsidR="000E6559">
        <w:t xml:space="preserve">an be found on the DHS website, </w:t>
      </w:r>
      <w:hyperlink r:id="rId39" w:history="1">
        <w:r w:rsidR="000E6559" w:rsidRPr="00CE696F">
          <w:rPr>
            <w:rStyle w:val="Hyperlink"/>
          </w:rPr>
          <w:t>http://www.dhs.gov/files/programs/gc_1156888108137.shtm</w:t>
        </w:r>
      </w:hyperlink>
      <w:r w:rsidR="000E6559">
        <w:t>.</w:t>
      </w:r>
      <w:r>
        <w:t xml:space="preserve">  HSIN credentials can be requested by emailing </w:t>
      </w:r>
      <w:hyperlink r:id="rId40" w:history="1">
        <w:r w:rsidR="000E6559" w:rsidRPr="00CE696F">
          <w:rPr>
            <w:rStyle w:val="Hyperlink"/>
          </w:rPr>
          <w:t>hsin.helpdesk@dhs.gov</w:t>
        </w:r>
      </w:hyperlink>
      <w:r w:rsidR="000E6559">
        <w:t xml:space="preserve"> </w:t>
      </w:r>
      <w:r>
        <w:t>or calling (866) 430-0162.</w:t>
      </w:r>
    </w:p>
    <w:p w:rsidR="002B7741" w:rsidRDefault="002B7741" w:rsidP="002B7741">
      <w:r>
        <w:t xml:space="preserve">The HSIN GIS portal is located at https://government.hsin.gov/sites/gis and also contains a link to download HSIP Freedom data.  Your HSIN GIS credential can also be used to </w:t>
      </w:r>
      <w:r w:rsidRPr="00213409">
        <w:rPr>
          <w:i/>
        </w:rPr>
        <w:t>view</w:t>
      </w:r>
      <w:r>
        <w:t xml:space="preserve"> HSIP Gold data in OneView and DHS Earth.  </w:t>
      </w:r>
    </w:p>
    <w:p w:rsidR="002B7741" w:rsidRDefault="002B7741" w:rsidP="002B7741">
      <w:r>
        <w:t>Within HSIN, the main Geospatial Information Infrastructure (GII) website is</w:t>
      </w:r>
      <w:r w:rsidR="000E6559">
        <w:t xml:space="preserve"> located at </w:t>
      </w:r>
      <w:hyperlink r:id="rId41" w:history="1">
        <w:r w:rsidR="000E6559" w:rsidRPr="00CE696F">
          <w:rPr>
            <w:rStyle w:val="Hyperlink"/>
          </w:rPr>
          <w:t>https://gii.dhs.gov</w:t>
        </w:r>
      </w:hyperlink>
      <w:r w:rsidR="000E6559">
        <w:t xml:space="preserve"> </w:t>
      </w:r>
      <w:r>
        <w:t>where you can access GII web services, the OneView map, and download the DHS Earth kml file for use in Google Earth.</w:t>
      </w:r>
      <w:r w:rsidRPr="009B746A">
        <w:t xml:space="preserve"> </w:t>
      </w:r>
      <w:r>
        <w:t xml:space="preserve"> More information on the DHS OneView can be found in Appendix E of the DHS GeoCONOPS.</w:t>
      </w:r>
    </w:p>
    <w:p w:rsidR="002B7741" w:rsidRDefault="002B7741" w:rsidP="002B7741">
      <w:r>
        <w:t xml:space="preserve">According to the DHS GeoCONOPS, the formal location for federal posting and accessing geospatial data is through the </w:t>
      </w:r>
      <w:r w:rsidR="00DF4A64">
        <w:t>HSIN</w:t>
      </w:r>
      <w:r>
        <w:t xml:space="preserve"> and</w:t>
      </w:r>
      <w:r w:rsidR="000E6559">
        <w:t xml:space="preserve"> DHS </w:t>
      </w:r>
      <w:r w:rsidR="00DF4A64">
        <w:t xml:space="preserve">GII tools </w:t>
      </w:r>
      <w:r w:rsidR="000E6559">
        <w:t>such as OneView</w:t>
      </w:r>
      <w:r>
        <w:t>.</w:t>
      </w:r>
    </w:p>
    <w:p w:rsidR="002B7741" w:rsidRDefault="002B7741" w:rsidP="000645A0">
      <w:pPr>
        <w:pStyle w:val="Heading4"/>
        <w:ind w:firstLine="720"/>
      </w:pPr>
      <w:r>
        <w:t>HSIP Freedom and Gold</w:t>
      </w:r>
    </w:p>
    <w:p w:rsidR="002B7741" w:rsidRDefault="002B7741" w:rsidP="002B7741">
      <w:r>
        <w:t xml:space="preserve">HSIP Freedom data is a subset of the HSIP Gold datasets developed and compiled by NGA over the past few years.  Approximately 190 datasets were identified from HSIP Gold as license free and distributable to state and local Homeland Security/Homeland Defense mission areas.   HSIP Freedom can be shared and distributed among state and local government agencies and is being made available through the HSIN GIS Community of Interest (COI).  HSIP Gold can be requested after a federal disaster declaration through HIFLD.  </w:t>
      </w:r>
    </w:p>
    <w:p w:rsidR="002B7741" w:rsidRDefault="002B7741" w:rsidP="000645A0">
      <w:pPr>
        <w:pStyle w:val="Heading4"/>
        <w:ind w:firstLine="720"/>
      </w:pPr>
      <w:r>
        <w:t>HSIP-NAVTEQ State Release</w:t>
      </w:r>
    </w:p>
    <w:p w:rsidR="002B7741" w:rsidRPr="001516C0" w:rsidRDefault="002B7741" w:rsidP="002B7741">
      <w:r>
        <w:t xml:space="preserve">The commercial street &amp; transportation data from HSIP Gold is also available separately upon special request by eligible state agencies.  This data set is the only commercial dataset found in HSIP Gold that is available to States without a presidentially declared disaster.  This data release includes street data, points of interest data, and route analysis information as generated by NAVTEQ.  It includes the navigation features for routing and route analysis that are particularly valuable in public safety GIS.   At this time this data product is only available on special request via HIFLD and only to eligible state agencies.  For more information about the HSIP-NAVTEQ State Release visit </w:t>
      </w:r>
      <w:r w:rsidRPr="00897741">
        <w:t>HIFLD Working Group</w:t>
      </w:r>
      <w:r>
        <w:t xml:space="preserve"> website at </w:t>
      </w:r>
      <w:hyperlink r:id="rId42" w:history="1">
        <w:r w:rsidR="000E6559" w:rsidRPr="00CE696F">
          <w:rPr>
            <w:rStyle w:val="Hyperlink"/>
          </w:rPr>
          <w:t>http://www.hifldwg.org/</w:t>
        </w:r>
      </w:hyperlink>
      <w:r w:rsidR="000E6559">
        <w:t>.</w:t>
      </w:r>
    </w:p>
    <w:p w:rsidR="002B7741" w:rsidRDefault="002B7741" w:rsidP="000645A0">
      <w:pPr>
        <w:pStyle w:val="Heading4"/>
        <w:ind w:firstLine="720"/>
      </w:pPr>
      <w:r>
        <w:t>NSGIC GIS Inventory</w:t>
      </w:r>
    </w:p>
    <w:p w:rsidR="002B7741" w:rsidRPr="009B746A" w:rsidRDefault="002B7741" w:rsidP="006352D1">
      <w:pPr>
        <w:jc w:val="left"/>
      </w:pPr>
      <w:r>
        <w:t>The GIS Inventory is managed</w:t>
      </w:r>
      <w:r w:rsidRPr="009B746A">
        <w:t xml:space="preserve"> by the National States Geographic Information Council (NSGIC) as a tool for states and their partners. </w:t>
      </w:r>
      <w:r>
        <w:t xml:space="preserve"> </w:t>
      </w:r>
      <w:r w:rsidRPr="009B746A">
        <w:t xml:space="preserve">Its primary purpose is to track data availability and the status of </w:t>
      </w:r>
      <w:r w:rsidR="00DF4A64">
        <w:t>GIS</w:t>
      </w:r>
      <w:r w:rsidRPr="009B746A">
        <w:t xml:space="preserve"> implementation in state and local governments to aid the planning and building of Spatial Data Infrastructures.</w:t>
      </w:r>
      <w:r>
        <w:t xml:space="preserve">  It can used by public safety agencies, mutual aid groups, EOCs, and </w:t>
      </w:r>
      <w:r w:rsidR="00410FBB">
        <w:t xml:space="preserve">MACS </w:t>
      </w:r>
      <w:r w:rsidR="00410FBB">
        <w:lastRenderedPageBreak/>
        <w:t>FACILITY</w:t>
      </w:r>
      <w:r>
        <w:t xml:space="preserve">s as a “yellow pages” directory for GIS information and also as a tool to share links to data &amp; web mapping services to support public safety at the local and state levels.  More information can be found at </w:t>
      </w:r>
      <w:hyperlink r:id="rId43" w:history="1">
        <w:r>
          <w:rPr>
            <w:rStyle w:val="Hyperlink"/>
          </w:rPr>
          <w:t>http://gisinventory.net/</w:t>
        </w:r>
      </w:hyperlink>
      <w:r>
        <w:t>.</w:t>
      </w:r>
    </w:p>
    <w:p w:rsidR="00BC1E21" w:rsidRPr="00BC1E21" w:rsidRDefault="00BC1E21" w:rsidP="000645A0">
      <w:pPr>
        <w:pStyle w:val="Heading4"/>
        <w:ind w:firstLine="720"/>
      </w:pPr>
      <w:r w:rsidRPr="00BC1E21">
        <w:t xml:space="preserve">US National </w:t>
      </w:r>
      <w:r>
        <w:t>Grid (USNG)</w:t>
      </w:r>
    </w:p>
    <w:p w:rsidR="00BC1E21" w:rsidRPr="00BC1E21" w:rsidRDefault="00BC1E21" w:rsidP="00BC1E21">
      <w:r w:rsidRPr="00BC1E21">
        <w:t>The USNG is a point reference system of grid references commonly used in United States. It provides a nationally consistent language of location in a user-friendly format. Utilization of the USNG will aid in interoperability between local, state, and federal agencies.  Resources to support the implementation of USNG are available from the USNG Implementation Center (</w:t>
      </w:r>
      <w:hyperlink r:id="rId44" w:history="1">
        <w:r w:rsidRPr="00BC1E21">
          <w:rPr>
            <w:rStyle w:val="Hyperlink"/>
          </w:rPr>
          <w:t>http://mississippi.deltastate.edu/</w:t>
        </w:r>
      </w:hyperlink>
      <w:r w:rsidRPr="00BC1E21">
        <w:t>) and from the FGDC (</w:t>
      </w:r>
      <w:hyperlink r:id="rId45" w:history="1">
        <w:r w:rsidRPr="00BC1E21">
          <w:rPr>
            <w:rStyle w:val="Hyperlink"/>
          </w:rPr>
          <w:t>http://www.fgdc.gov/usng</w:t>
        </w:r>
      </w:hyperlink>
      <w:r w:rsidRPr="00BC1E21">
        <w:t xml:space="preserve">). </w:t>
      </w:r>
    </w:p>
    <w:p w:rsidR="002B7741" w:rsidRDefault="002B7741" w:rsidP="000645A0">
      <w:pPr>
        <w:pStyle w:val="Heading4"/>
        <w:ind w:firstLine="720"/>
      </w:pPr>
      <w:r>
        <w:t>Geospatial Platform</w:t>
      </w:r>
    </w:p>
    <w:p w:rsidR="00312691" w:rsidRDefault="002B7741" w:rsidP="002B7741">
      <w:pPr>
        <w:rPr>
          <w:rStyle w:val="Hyperlink"/>
          <w:b/>
          <w:bCs/>
          <w:i/>
          <w:iCs/>
          <w:szCs w:val="20"/>
        </w:rPr>
      </w:pPr>
      <w:r w:rsidRPr="00CC0029">
        <w:t>The Geospatial Platform is envisioned as a managed portfolio of common geospatial data, services and applications contributed and administered by authoritative sources and hosted on a shared infrastructure.</w:t>
      </w:r>
      <w:r>
        <w:t xml:space="preserve">   More information can be found at </w:t>
      </w:r>
      <w:hyperlink r:id="rId46" w:history="1">
        <w:r w:rsidRPr="006C0A72">
          <w:rPr>
            <w:rStyle w:val="Hyperlink"/>
          </w:rPr>
          <w:t>http://www.geoplatform.gov</w:t>
        </w:r>
      </w:hyperlink>
    </w:p>
    <w:p w:rsidR="00105B50" w:rsidRPr="00FE3B11" w:rsidRDefault="00105B50" w:rsidP="00105B50">
      <w:pPr>
        <w:pStyle w:val="Heading4"/>
        <w:ind w:firstLine="720"/>
      </w:pPr>
      <w:r w:rsidRPr="00FE3B11">
        <w:t>Virtual USA</w:t>
      </w:r>
    </w:p>
    <w:p w:rsidR="00105B50" w:rsidRPr="00105B50" w:rsidRDefault="00641DBD" w:rsidP="00105B50">
      <w:r w:rsidRPr="00FE3B11">
        <w:t xml:space="preserve">Virtual USA aims to connect various disparate state emergency management geospatial data into one common operational picture by utilizing current information-sharing platforms to permit new and existing technologies to seamlessly exchange information with one another. </w:t>
      </w:r>
      <w:r w:rsidRPr="00FE3B11">
        <w:rPr>
          <w:color w:val="FFFF00"/>
        </w:rPr>
        <w:t xml:space="preserve"> </w:t>
      </w:r>
    </w:p>
    <w:p w:rsidR="00400784" w:rsidRPr="000D33A3" w:rsidRDefault="00400784" w:rsidP="00517B0C">
      <w:pPr>
        <w:pStyle w:val="Heading2"/>
        <w:rPr>
          <w:bCs/>
        </w:rPr>
      </w:pPr>
      <w:bookmarkStart w:id="109" w:name="_Toc356897508"/>
      <w:r w:rsidRPr="000D33A3">
        <w:t>INCIDENT DATA</w:t>
      </w:r>
      <w:bookmarkEnd w:id="109"/>
    </w:p>
    <w:p w:rsidR="00400784" w:rsidRDefault="00400784" w:rsidP="00400784">
      <w:pPr>
        <w:rPr>
          <w:rFonts w:cs="Arial"/>
          <w:szCs w:val="20"/>
        </w:rPr>
      </w:pPr>
      <w:r>
        <w:rPr>
          <w:rFonts w:cs="Arial"/>
          <w:szCs w:val="20"/>
        </w:rPr>
        <w:t>Typical types of incident data include: Road Closures, Detours, Shelters, Evacuation Areas, or Incident Perimeters.  Incident data comes from a number of sources: GPS data, field ICP, remotely sensed imagery, emergency or mass notification system, word of mouth, scratch paper, etc.  There is an element of latency inherent in the distribution of GIS data, for a number of reasons:</w:t>
      </w:r>
    </w:p>
    <w:p w:rsidR="00400784" w:rsidRDefault="00400784" w:rsidP="00BC1E21">
      <w:pPr>
        <w:numPr>
          <w:ilvl w:val="1"/>
          <w:numId w:val="42"/>
        </w:numPr>
        <w:spacing w:after="0" w:line="240" w:lineRule="auto"/>
        <w:rPr>
          <w:rFonts w:cs="Arial"/>
          <w:szCs w:val="20"/>
        </w:rPr>
      </w:pPr>
      <w:r>
        <w:rPr>
          <w:rFonts w:cs="Arial"/>
          <w:szCs w:val="20"/>
        </w:rPr>
        <w:t>Data need to be transferred from the field.</w:t>
      </w:r>
    </w:p>
    <w:p w:rsidR="00400784" w:rsidRDefault="00400784" w:rsidP="00BC1E21">
      <w:pPr>
        <w:numPr>
          <w:ilvl w:val="1"/>
          <w:numId w:val="42"/>
        </w:numPr>
        <w:spacing w:after="0" w:line="240" w:lineRule="auto"/>
        <w:rPr>
          <w:rFonts w:cs="Arial"/>
          <w:szCs w:val="20"/>
        </w:rPr>
      </w:pPr>
      <w:r>
        <w:rPr>
          <w:rFonts w:cs="Arial"/>
          <w:szCs w:val="20"/>
        </w:rPr>
        <w:t>Data are often converted into or created from scratch in a GIS friendly format before validation.</w:t>
      </w:r>
    </w:p>
    <w:p w:rsidR="00400784" w:rsidRDefault="00400784" w:rsidP="00BC1E21">
      <w:pPr>
        <w:numPr>
          <w:ilvl w:val="1"/>
          <w:numId w:val="42"/>
        </w:numPr>
        <w:spacing w:after="0" w:line="240" w:lineRule="auto"/>
        <w:rPr>
          <w:rFonts w:cs="Arial"/>
          <w:szCs w:val="20"/>
        </w:rPr>
      </w:pPr>
      <w:r>
        <w:rPr>
          <w:rFonts w:cs="Arial"/>
          <w:szCs w:val="20"/>
        </w:rPr>
        <w:t>Data must be approved for release by the data owner and/or the Emergency Management Team.</w:t>
      </w:r>
    </w:p>
    <w:p w:rsidR="00400784" w:rsidRDefault="00400784" w:rsidP="00BC1E21">
      <w:pPr>
        <w:numPr>
          <w:ilvl w:val="1"/>
          <w:numId w:val="42"/>
        </w:numPr>
        <w:spacing w:after="0" w:line="240" w:lineRule="auto"/>
        <w:rPr>
          <w:rFonts w:cs="Arial"/>
          <w:szCs w:val="20"/>
        </w:rPr>
      </w:pPr>
      <w:r>
        <w:rPr>
          <w:rFonts w:cs="Arial"/>
          <w:szCs w:val="20"/>
        </w:rPr>
        <w:t>Ability to commission reconnaissance flights/aerial surveys.</w:t>
      </w:r>
    </w:p>
    <w:p w:rsidR="00400784" w:rsidRDefault="00400784" w:rsidP="00BC1E21">
      <w:pPr>
        <w:numPr>
          <w:ilvl w:val="1"/>
          <w:numId w:val="42"/>
        </w:numPr>
        <w:spacing w:after="0" w:line="240" w:lineRule="auto"/>
        <w:rPr>
          <w:rFonts w:cs="Arial"/>
          <w:szCs w:val="20"/>
        </w:rPr>
      </w:pPr>
      <w:r>
        <w:rPr>
          <w:rFonts w:cs="Arial"/>
          <w:szCs w:val="20"/>
        </w:rPr>
        <w:t>Data analysis and computation time.</w:t>
      </w:r>
    </w:p>
    <w:p w:rsidR="00F13113" w:rsidRDefault="00400784" w:rsidP="006352D1">
      <w:pPr>
        <w:numPr>
          <w:ilvl w:val="1"/>
          <w:numId w:val="42"/>
        </w:numPr>
        <w:spacing w:after="0" w:line="240" w:lineRule="auto"/>
        <w:jc w:val="left"/>
        <w:rPr>
          <w:rFonts w:cs="Arial"/>
          <w:szCs w:val="20"/>
        </w:rPr>
      </w:pPr>
      <w:r>
        <w:rPr>
          <w:rFonts w:cs="Arial"/>
          <w:szCs w:val="20"/>
        </w:rPr>
        <w:t>Quality control of the data inputs and outputs</w:t>
      </w:r>
      <w:r w:rsidR="00520EA5">
        <w:rPr>
          <w:rFonts w:cs="Arial"/>
          <w:szCs w:val="20"/>
        </w:rPr>
        <w:br/>
      </w:r>
    </w:p>
    <w:p w:rsidR="00397E04" w:rsidRDefault="00397E04" w:rsidP="00397E04">
      <w:pPr>
        <w:spacing w:after="0" w:line="240" w:lineRule="auto"/>
        <w:rPr>
          <w:rFonts w:cs="Arial"/>
          <w:szCs w:val="20"/>
        </w:rPr>
      </w:pPr>
      <w:r>
        <w:rPr>
          <w:rFonts w:cs="Arial"/>
          <w:szCs w:val="20"/>
        </w:rPr>
        <w:t xml:space="preserve">All incident data should be quality controlled.  If </w:t>
      </w:r>
      <w:r w:rsidR="009561E3">
        <w:rPr>
          <w:rFonts w:cs="Arial"/>
          <w:szCs w:val="20"/>
        </w:rPr>
        <w:t>a MACC</w:t>
      </w:r>
      <w:r w:rsidR="00410FBB">
        <w:rPr>
          <w:rFonts w:cs="Arial"/>
          <w:szCs w:val="20"/>
        </w:rPr>
        <w:t xml:space="preserve"> </w:t>
      </w:r>
      <w:r>
        <w:rPr>
          <w:rFonts w:cs="Arial"/>
          <w:szCs w:val="20"/>
        </w:rPr>
        <w:t>makes changes</w:t>
      </w:r>
      <w:r w:rsidR="00644668">
        <w:rPr>
          <w:rFonts w:cs="Arial"/>
          <w:szCs w:val="20"/>
        </w:rPr>
        <w:t xml:space="preserve"> </w:t>
      </w:r>
      <w:r>
        <w:rPr>
          <w:rFonts w:cs="Arial"/>
          <w:szCs w:val="20"/>
        </w:rPr>
        <w:t>and updates to data that originated in the field, the field teams should be given the opportunity to quality control as well.  One efficient way of doing this is through the use of visualization tools.  Visualization tools can easily allow GIS Responders in one location to view the GIS products of other responders in a separate location</w:t>
      </w:r>
      <w:r w:rsidR="00CC0029">
        <w:rPr>
          <w:rFonts w:cs="Arial"/>
          <w:szCs w:val="20"/>
        </w:rPr>
        <w:t xml:space="preserve">, and quickly accept or reject any data changes. </w:t>
      </w:r>
    </w:p>
    <w:p w:rsidR="00B56ED4" w:rsidRDefault="00B56ED4" w:rsidP="006352D1">
      <w:pPr>
        <w:pStyle w:val="Heading2"/>
        <w:spacing w:before="200"/>
        <w:ind w:left="0" w:firstLine="0"/>
      </w:pPr>
      <w:bookmarkStart w:id="110" w:name="_Toc356897509"/>
      <w:r>
        <w:t>COMMUNICATION</w:t>
      </w:r>
      <w:bookmarkEnd w:id="110"/>
    </w:p>
    <w:p w:rsidR="00B56ED4" w:rsidRPr="00B56ED4" w:rsidRDefault="00B56ED4" w:rsidP="00B56ED4">
      <w:r>
        <w:t xml:space="preserve">Communication with other local </w:t>
      </w:r>
      <w:r w:rsidR="00A7740E">
        <w:t>MACCs</w:t>
      </w:r>
      <w:r>
        <w:t xml:space="preserve">, State Operations Centers, and Federal Operations Centers can also be an invaluable resource during emergency activations.  These connections can </w:t>
      </w:r>
      <w:r>
        <w:lastRenderedPageBreak/>
        <w:t xml:space="preserve">lead to data being more easily transferred.  It is recommended that </w:t>
      </w:r>
      <w:r w:rsidR="00A7740E">
        <w:t>MACCs</w:t>
      </w:r>
      <w:r>
        <w:t xml:space="preserve"> identify contacts within their emergency management network.  One example of where to look for these contacts is through state </w:t>
      </w:r>
      <w:r w:rsidRPr="00B56ED4">
        <w:t>GIS User Groups</w:t>
      </w:r>
      <w:r>
        <w:t xml:space="preserve"> or the HIFLD working group.</w:t>
      </w:r>
    </w:p>
    <w:p w:rsidR="00517B0C" w:rsidRPr="00517B0C" w:rsidRDefault="00517B0C" w:rsidP="00517B0C">
      <w:pPr>
        <w:pStyle w:val="Heading2"/>
      </w:pPr>
      <w:bookmarkStart w:id="111" w:name="_Toc356897510"/>
      <w:r>
        <w:t>Data Dissemination</w:t>
      </w:r>
      <w:bookmarkEnd w:id="111"/>
    </w:p>
    <w:p w:rsidR="00517B0C" w:rsidRDefault="00517B0C" w:rsidP="00517B0C">
      <w:r>
        <w:t xml:space="preserve">According to the DHS GeoCONOPS, the formal location for federal posting and accessing geospatial data is through the </w:t>
      </w:r>
      <w:r w:rsidRPr="00FE3B11">
        <w:t xml:space="preserve">Homeland Security </w:t>
      </w:r>
      <w:r w:rsidR="000E6559" w:rsidRPr="00FE3B11">
        <w:t>Information Network (HSIN) and DHS Geospatial Information Infrastructure tools (GII) such as OneView</w:t>
      </w:r>
      <w:r w:rsidRPr="00FE3B11">
        <w:t>.  However each local agency will have different data dissemination protocols.  Section 2.2.3 of the DHS GeoCONOPS gives an overview of recommended ways to share data:</w:t>
      </w:r>
    </w:p>
    <w:p w:rsidR="006704E0" w:rsidRDefault="00517B0C" w:rsidP="00644668">
      <w:pPr>
        <w:ind w:left="720" w:right="1206"/>
        <w:rPr>
          <w:i/>
        </w:rPr>
      </w:pPr>
      <w:r w:rsidRPr="00517B0C">
        <w:rPr>
          <w:i/>
        </w:rPr>
        <w:t>Vector data products are fairly compact in individu</w:t>
      </w:r>
      <w:r w:rsidR="009561E3">
        <w:rPr>
          <w:i/>
        </w:rPr>
        <w:t xml:space="preserve">al file size, facilitating data </w:t>
      </w:r>
      <w:r w:rsidRPr="00517B0C">
        <w:rPr>
          <w:i/>
        </w:rPr>
        <w:t>sharing through web services, e-mail, and web postings. With agile delivery options, emergency managers have access to these data products in a timely manner to assist in their decision</w:t>
      </w:r>
      <w:r w:rsidR="008E2FA4">
        <w:rPr>
          <w:i/>
        </w:rPr>
        <w:t>-</w:t>
      </w:r>
      <w:r w:rsidRPr="00517B0C">
        <w:rPr>
          <w:i/>
        </w:rPr>
        <w:t>making. Larger data files such as imagery or national datasets are more difficult to manage. Frequently these data types are shared through the physical transfer of external hard drives and other portable media.</w:t>
      </w:r>
    </w:p>
    <w:p w:rsidR="000E6559" w:rsidRPr="000E6559" w:rsidRDefault="000E6559" w:rsidP="009561E3">
      <w:pPr>
        <w:tabs>
          <w:tab w:val="left" w:pos="8820"/>
        </w:tabs>
      </w:pPr>
      <w:r w:rsidRPr="00FE3B11">
        <w:rPr>
          <w:rFonts w:asciiTheme="minorHAnsi" w:hAnsiTheme="minorHAnsi"/>
        </w:rPr>
        <w:t xml:space="preserve">For dynamic data exchanges, DHS supports </w:t>
      </w:r>
      <w:r w:rsidR="009561E3" w:rsidRPr="00FE3B11">
        <w:rPr>
          <w:rFonts w:asciiTheme="minorHAnsi" w:hAnsiTheme="minorHAnsi"/>
        </w:rPr>
        <w:t>NIEM</w:t>
      </w:r>
      <w:r w:rsidRPr="00FE3B11">
        <w:rPr>
          <w:rFonts w:asciiTheme="minorHAnsi" w:hAnsiTheme="minorHAnsi"/>
        </w:rPr>
        <w:t xml:space="preserve"> and </w:t>
      </w:r>
      <w:r w:rsidR="009561E3" w:rsidRPr="00FE3B11">
        <w:rPr>
          <w:rFonts w:asciiTheme="minorHAnsi" w:hAnsiTheme="minorHAnsi"/>
        </w:rPr>
        <w:t>OGC</w:t>
      </w:r>
      <w:r w:rsidRPr="00FE3B11">
        <w:rPr>
          <w:rFonts w:asciiTheme="minorHAnsi" w:hAnsiTheme="minorHAnsi"/>
        </w:rPr>
        <w:t xml:space="preserve"> standards to facilitate data dissemination and information exchange. NIEM represents a collaborative partnership of agencies and organizations across all levels of government (federal, state, tribal, and local) and with private industry. The purpose of NIEM is to effectively and efficiently share critical information at key decision points throughout the whole of the </w:t>
      </w:r>
      <w:r w:rsidRPr="00B94443">
        <w:rPr>
          <w:rFonts w:asciiTheme="minorHAnsi" w:hAnsiTheme="minorHAnsi"/>
        </w:rPr>
        <w:t>justice</w:t>
      </w:r>
      <w:r w:rsidRPr="00FE3B11">
        <w:rPr>
          <w:rFonts w:asciiTheme="minorHAnsi" w:hAnsiTheme="minorHAnsi"/>
        </w:rPr>
        <w:t xml:space="preserve">, </w:t>
      </w:r>
      <w:r w:rsidRPr="00B94443">
        <w:rPr>
          <w:rFonts w:asciiTheme="minorHAnsi" w:hAnsiTheme="minorHAnsi"/>
        </w:rPr>
        <w:t>public safety</w:t>
      </w:r>
      <w:r w:rsidRPr="00FE3B11">
        <w:rPr>
          <w:rFonts w:asciiTheme="minorHAnsi" w:hAnsiTheme="minorHAnsi"/>
        </w:rPr>
        <w:t xml:space="preserve">, </w:t>
      </w:r>
      <w:r w:rsidRPr="00B94443">
        <w:rPr>
          <w:rFonts w:asciiTheme="minorHAnsi" w:hAnsiTheme="minorHAnsi"/>
        </w:rPr>
        <w:t>emergency and disaster management</w:t>
      </w:r>
      <w:r w:rsidRPr="00FE3B11">
        <w:rPr>
          <w:rFonts w:asciiTheme="minorHAnsi" w:hAnsiTheme="minorHAnsi"/>
        </w:rPr>
        <w:t xml:space="preserve">, </w:t>
      </w:r>
      <w:r w:rsidRPr="00B94443">
        <w:rPr>
          <w:rFonts w:asciiTheme="minorHAnsi" w:hAnsiTheme="minorHAnsi"/>
        </w:rPr>
        <w:t>intelligence</w:t>
      </w:r>
      <w:r w:rsidRPr="00FE3B11">
        <w:rPr>
          <w:rFonts w:asciiTheme="minorHAnsi" w:hAnsiTheme="minorHAnsi"/>
        </w:rPr>
        <w:t xml:space="preserve">, and </w:t>
      </w:r>
      <w:r w:rsidRPr="00B94443">
        <w:rPr>
          <w:rFonts w:asciiTheme="minorHAnsi" w:hAnsiTheme="minorHAnsi"/>
        </w:rPr>
        <w:t>homeland security</w:t>
      </w:r>
      <w:r w:rsidRPr="00FE3B11">
        <w:rPr>
          <w:rFonts w:asciiTheme="minorHAnsi" w:hAnsiTheme="minorHAnsi"/>
        </w:rPr>
        <w:t xml:space="preserve"> enterprise. NIEM is designed to develop, disseminate, and support enterprise-wide information exchange standards and processes that will enable </w:t>
      </w:r>
      <w:r w:rsidRPr="00B94443">
        <w:rPr>
          <w:rFonts w:asciiTheme="minorHAnsi" w:hAnsiTheme="minorHAnsi"/>
        </w:rPr>
        <w:t>jurisdictions</w:t>
      </w:r>
      <w:r w:rsidRPr="00FE3B11">
        <w:rPr>
          <w:rFonts w:asciiTheme="minorHAnsi" w:hAnsiTheme="minorHAnsi"/>
        </w:rPr>
        <w:t xml:space="preserve"> to autom</w:t>
      </w:r>
      <w:r w:rsidRPr="00FE3B11">
        <w:rPr>
          <w:rFonts w:asciiTheme="minorHAnsi" w:hAnsiTheme="minorHAnsi"/>
          <w:color w:val="000000" w:themeColor="text1"/>
        </w:rPr>
        <w:t xml:space="preserve">ate information sharing. NIEM includes twelve domains. NIEM emergency management domain </w:t>
      </w:r>
      <w:r w:rsidRPr="00FE3B11">
        <w:rPr>
          <w:rFonts w:asciiTheme="minorHAnsi" w:hAnsiTheme="minorHAnsi" w:cs="Arial"/>
          <w:color w:val="000000" w:themeColor="text1"/>
        </w:rPr>
        <w:t xml:space="preserve">data elements and attributes were derived from existing messaging standards promulgated by the </w:t>
      </w:r>
      <w:r w:rsidR="009561E3" w:rsidRPr="00FE3B11">
        <w:rPr>
          <w:rFonts w:asciiTheme="minorHAnsi" w:hAnsiTheme="minorHAnsi" w:cs="Arial"/>
          <w:color w:val="000000" w:themeColor="text1"/>
        </w:rPr>
        <w:t>EDXL</w:t>
      </w:r>
      <w:r w:rsidRPr="00FE3B11">
        <w:rPr>
          <w:rFonts w:asciiTheme="minorHAnsi" w:hAnsiTheme="minorHAnsi" w:cs="Arial"/>
          <w:color w:val="000000" w:themeColor="text1"/>
        </w:rPr>
        <w:t xml:space="preserve"> initiative, including the Common Alert Protocol (CAP v1.1), Distribution Element (DE), and Hospital Availability Exchange (HAVE), EDXL functions as a stand-alone suite of messaging standards. NIEM leverages EDXL concepts and methods. </w:t>
      </w:r>
      <w:r w:rsidR="009561E3" w:rsidRPr="00FE3B11">
        <w:rPr>
          <w:rFonts w:asciiTheme="minorHAnsi" w:hAnsiTheme="minorHAnsi"/>
          <w:color w:val="000000"/>
        </w:rPr>
        <w:t>OGC</w:t>
      </w:r>
      <w:r w:rsidRPr="00FE3B11">
        <w:rPr>
          <w:rFonts w:asciiTheme="minorHAnsi" w:hAnsiTheme="minorHAnsi"/>
          <w:color w:val="000000"/>
        </w:rPr>
        <w:t xml:space="preserve"> is an international industry consortium of government agencies and organizations, universities, and the private sector that develops publicly available interface standards that are geo-enabled and interoperable.</w:t>
      </w:r>
    </w:p>
    <w:p w:rsidR="006704E0" w:rsidRDefault="006704E0" w:rsidP="006704E0">
      <w:pPr>
        <w:pStyle w:val="Heading3"/>
      </w:pPr>
      <w:bookmarkStart w:id="112" w:name="_Toc356897511"/>
      <w:r>
        <w:t>Data Dissemination Protocols</w:t>
      </w:r>
      <w:bookmarkEnd w:id="112"/>
    </w:p>
    <w:p w:rsidR="00CC0029" w:rsidRDefault="006D583C" w:rsidP="00CC0029">
      <w:r>
        <w:t xml:space="preserve">Data dissemination is a vital part of incident response.  A detailed work plan of designated paths by which </w:t>
      </w:r>
      <w:r w:rsidR="009561E3">
        <w:t>data can be transferred from ICP</w:t>
      </w:r>
      <w:r>
        <w:t xml:space="preserve"> in the field to </w:t>
      </w:r>
      <w:r w:rsidR="00A7740E">
        <w:t>MACCs</w:t>
      </w:r>
      <w:r>
        <w:t xml:space="preserve"> to State Operations Centers to Federal Operations Centers should be outlined if possible.</w:t>
      </w:r>
      <w:r w:rsidR="00CC0029">
        <w:t xml:space="preserve">  </w:t>
      </w:r>
    </w:p>
    <w:p w:rsidR="00CC0029" w:rsidRPr="00CC0029" w:rsidRDefault="00CC0029" w:rsidP="006D583C">
      <w:pPr>
        <w:rPr>
          <w:i/>
          <w:iCs/>
        </w:rPr>
      </w:pPr>
      <w:r w:rsidRPr="006D583C">
        <w:rPr>
          <w:rStyle w:val="Emphasis"/>
        </w:rPr>
        <w:t xml:space="preserve">Note: Additional research is required to </w:t>
      </w:r>
      <w:r>
        <w:rPr>
          <w:rStyle w:val="Emphasis"/>
        </w:rPr>
        <w:t>outline data dissemination protocols</w:t>
      </w:r>
      <w:r w:rsidR="00644668">
        <w:rPr>
          <w:rStyle w:val="Emphasis"/>
        </w:rPr>
        <w:t>.  T</w:t>
      </w:r>
      <w:r w:rsidRPr="006D583C">
        <w:rPr>
          <w:rStyle w:val="Emphasis"/>
        </w:rPr>
        <w:t xml:space="preserve">hrough the development of this guidance, NAPSG Foundation has identified a need for </w:t>
      </w:r>
      <w:r>
        <w:rPr>
          <w:rStyle w:val="Emphasis"/>
        </w:rPr>
        <w:t xml:space="preserve">geospatial data </w:t>
      </w:r>
      <w:r>
        <w:rPr>
          <w:rStyle w:val="Emphasis"/>
        </w:rPr>
        <w:lastRenderedPageBreak/>
        <w:t>dissemination protocols</w:t>
      </w:r>
      <w:r w:rsidRPr="006D583C">
        <w:rPr>
          <w:rStyle w:val="Emphasis"/>
        </w:rPr>
        <w:t xml:space="preserve"> for incident command, NIMS, and other key applications</w:t>
      </w:r>
      <w:r w:rsidR="00644668">
        <w:rPr>
          <w:rStyle w:val="Emphasis"/>
        </w:rPr>
        <w:t xml:space="preserve"> – which still need to be researched &amp; developed.</w:t>
      </w:r>
    </w:p>
    <w:p w:rsidR="00CC0029" w:rsidRDefault="00FF077E" w:rsidP="00CC0029">
      <w:pPr>
        <w:pStyle w:val="Heading3"/>
      </w:pPr>
      <w:r>
        <w:rPr>
          <w:noProof/>
        </w:rPr>
        <w:pict>
          <v:shape id="AutoShape 136" o:spid="_x0000_s1079" type="#_x0000_t185" style="position:absolute;left:0;text-align:left;margin-left:109.45pt;margin-top:-10.35pt;width:207.05pt;height:426pt;rotation:90;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" adj="2346" fillcolor="#4f81bd" strokecolor="#4f81bd" strokeweight="1pt">
            <v:shadow on="t" type="double" opacity=".5" color2="shadow add(102)" offset="3pt,-3pt" offset2="6pt,-6pt"/>
            <v:textbox inset="3.6pt,25.2pt">
              <w:txbxContent>
                <w:p w:rsidR="00B94443" w:rsidRDefault="00B94443" w:rsidP="007923F0">
                  <w:pPr>
                    <w:rPr>
                      <w:b/>
                      <w:iCs/>
                    </w:rPr>
                  </w:pPr>
                  <w:r>
                    <w:rPr>
                      <w:b/>
                      <w:iCs/>
                    </w:rPr>
                    <w:t>Example Enterprise Database</w:t>
                  </w:r>
                </w:p>
                <w:p w:rsidR="00B94443" w:rsidRPr="00FD69B0" w:rsidRDefault="00B94443" w:rsidP="007923F0">
                  <w:pPr>
                    <w:rPr>
                      <w:rStyle w:val="Emphasis"/>
                    </w:rPr>
                  </w:pPr>
                  <w:r w:rsidRPr="00FD69B0">
                    <w:rPr>
                      <w:rStyle w:val="Emphasis"/>
                    </w:rPr>
                    <w:t>&lt;&lt;Provide process and connection properties for SDE databases.&gt;&gt;</w:t>
                  </w:r>
                </w:p>
                <w:p w:rsidR="00B94443" w:rsidRPr="00FD69B0" w:rsidRDefault="00B94443" w:rsidP="007923F0">
                  <w:pPr>
                    <w:pStyle w:val="NoSpacing1"/>
                    <w:rPr>
                      <w:rStyle w:val="Emphasis"/>
                    </w:rPr>
                  </w:pPr>
                  <w:r>
                    <w:rPr>
                      <w:rStyle w:val="Emphasis"/>
                    </w:rPr>
                    <w:t>Open</w:t>
                  </w:r>
                  <w:r w:rsidRPr="00FD69B0">
                    <w:rPr>
                      <w:rStyle w:val="Emphasis"/>
                    </w:rPr>
                    <w:t xml:space="preserve"> GIS File Management Program </w:t>
                  </w:r>
                </w:p>
                <w:p w:rsidR="00B94443" w:rsidRPr="00FD69B0" w:rsidRDefault="00B94443" w:rsidP="007923F0">
                  <w:pPr>
                    <w:numPr>
                      <w:ilvl w:val="0"/>
                      <w:numId w:val="6"/>
                    </w:numPr>
                    <w:tabs>
                      <w:tab w:val="left" w:pos="3600"/>
                    </w:tabs>
                    <w:spacing w:after="0" w:line="240" w:lineRule="auto"/>
                    <w:rPr>
                      <w:rStyle w:val="Emphasis"/>
                    </w:rPr>
                  </w:pPr>
                  <w:r w:rsidRPr="00FD69B0">
                    <w:rPr>
                      <w:rStyle w:val="Emphasis"/>
                    </w:rPr>
                    <w:t>Double Click Database Connections</w:t>
                  </w:r>
                </w:p>
                <w:p w:rsidR="00B94443" w:rsidRPr="00FD69B0" w:rsidRDefault="00B94443" w:rsidP="007923F0">
                  <w:pPr>
                    <w:numPr>
                      <w:ilvl w:val="0"/>
                      <w:numId w:val="6"/>
                    </w:numPr>
                    <w:tabs>
                      <w:tab w:val="left" w:pos="3600"/>
                    </w:tabs>
                    <w:spacing w:after="0" w:line="240" w:lineRule="auto"/>
                    <w:rPr>
                      <w:rStyle w:val="Emphasis"/>
                    </w:rPr>
                  </w:pPr>
                  <w:r w:rsidRPr="00FD69B0">
                    <w:rPr>
                      <w:rStyle w:val="Emphasis"/>
                    </w:rPr>
                    <w:t>Select Add Spatial Database Connection</w:t>
                  </w:r>
                </w:p>
                <w:p w:rsidR="00B94443" w:rsidRPr="00FD69B0" w:rsidRDefault="00B94443" w:rsidP="007923F0">
                  <w:pPr>
                    <w:numPr>
                      <w:ilvl w:val="0"/>
                      <w:numId w:val="6"/>
                    </w:numPr>
                    <w:tabs>
                      <w:tab w:val="left" w:pos="3600"/>
                    </w:tabs>
                    <w:spacing w:after="0" w:line="240" w:lineRule="auto"/>
                    <w:rPr>
                      <w:rStyle w:val="Emphasis"/>
                    </w:rPr>
                  </w:pPr>
                  <w:r w:rsidRPr="00FD69B0">
                    <w:rPr>
                      <w:rStyle w:val="Emphasis"/>
                    </w:rPr>
                    <w:t>Enter connection information:</w:t>
                  </w:r>
                </w:p>
                <w:p w:rsidR="00B94443" w:rsidRPr="00FD69B0" w:rsidRDefault="00B94443" w:rsidP="007923F0">
                  <w:pPr>
                    <w:numPr>
                      <w:ilvl w:val="1"/>
                      <w:numId w:val="7"/>
                    </w:numPr>
                    <w:tabs>
                      <w:tab w:val="left" w:pos="3600"/>
                    </w:tabs>
                    <w:spacing w:after="0" w:line="240" w:lineRule="auto"/>
                    <w:rPr>
                      <w:rStyle w:val="Emphasis"/>
                    </w:rPr>
                  </w:pPr>
                  <w:r w:rsidRPr="00FD69B0">
                    <w:rPr>
                      <w:rStyle w:val="Emphasis"/>
                    </w:rPr>
                    <w:t>Server: &lt;server&gt;</w:t>
                  </w:r>
                </w:p>
                <w:p w:rsidR="00B94443" w:rsidRPr="00FD69B0" w:rsidRDefault="00B94443" w:rsidP="007923F0">
                  <w:pPr>
                    <w:numPr>
                      <w:ilvl w:val="1"/>
                      <w:numId w:val="7"/>
                    </w:numPr>
                    <w:tabs>
                      <w:tab w:val="left" w:pos="3600"/>
                    </w:tabs>
                    <w:spacing w:after="0" w:line="240" w:lineRule="auto"/>
                    <w:rPr>
                      <w:rStyle w:val="Emphasis"/>
                    </w:rPr>
                  </w:pPr>
                  <w:r w:rsidRPr="00FD69B0">
                    <w:rPr>
                      <w:rStyle w:val="Emphasis"/>
                    </w:rPr>
                    <w:t>Service: &lt;service&gt;</w:t>
                  </w:r>
                </w:p>
                <w:p w:rsidR="00B94443" w:rsidRPr="00FD69B0" w:rsidRDefault="00B94443" w:rsidP="007923F0">
                  <w:pPr>
                    <w:numPr>
                      <w:ilvl w:val="1"/>
                      <w:numId w:val="7"/>
                    </w:numPr>
                    <w:tabs>
                      <w:tab w:val="left" w:pos="3600"/>
                    </w:tabs>
                    <w:spacing w:after="0" w:line="240" w:lineRule="auto"/>
                    <w:rPr>
                      <w:rStyle w:val="Emphasis"/>
                    </w:rPr>
                  </w:pPr>
                  <w:r w:rsidRPr="00FD69B0">
                    <w:rPr>
                      <w:rStyle w:val="Emphasis"/>
                    </w:rPr>
                    <w:t>Database: &lt;database&gt;</w:t>
                  </w:r>
                </w:p>
                <w:p w:rsidR="00B94443" w:rsidRPr="00FD69B0" w:rsidRDefault="00B94443" w:rsidP="007923F0">
                  <w:pPr>
                    <w:numPr>
                      <w:ilvl w:val="1"/>
                      <w:numId w:val="7"/>
                    </w:numPr>
                    <w:tabs>
                      <w:tab w:val="left" w:pos="3600"/>
                    </w:tabs>
                    <w:spacing w:after="0" w:line="240" w:lineRule="auto"/>
                    <w:rPr>
                      <w:rStyle w:val="Emphasis"/>
                    </w:rPr>
                  </w:pPr>
                  <w:r w:rsidRPr="00FD69B0">
                    <w:rPr>
                      <w:rStyle w:val="Emphasis"/>
                    </w:rPr>
                    <w:t>Username: &lt;username&gt;</w:t>
                  </w:r>
                </w:p>
                <w:p w:rsidR="00B94443" w:rsidRPr="00913234" w:rsidRDefault="00B94443" w:rsidP="007923F0">
                  <w:pPr>
                    <w:rPr>
                      <w:iCs/>
                      <w:color w:val="938953"/>
                    </w:rPr>
                  </w:pPr>
                  <w:r w:rsidRPr="00FD69B0">
                    <w:rPr>
                      <w:rStyle w:val="Emphasis"/>
                    </w:rPr>
                    <w:t>Password: &lt;password&gt;</w:t>
                  </w:r>
                </w:p>
              </w:txbxContent>
            </v:textbox>
            <w10:wrap type="topAndBottom"/>
          </v:shape>
        </w:pict>
      </w:r>
      <w:bookmarkStart w:id="113" w:name="_Toc356897512"/>
      <w:r w:rsidR="00CC0029">
        <w:t>Information Dissemination Protocols</w:t>
      </w:r>
      <w:bookmarkEnd w:id="113"/>
    </w:p>
    <w:p w:rsidR="00520EA5" w:rsidRDefault="00CC0029" w:rsidP="00D24192">
      <w:r>
        <w:t>Local agencies should research visualization platforms as well as data transfer protocols as a way of sharing information.   Location information can be easily shared via visualization tools and provide decision makers with needed information to effectively manage disasters.</w:t>
      </w:r>
      <w:r w:rsidR="009561E3">
        <w:tab/>
      </w:r>
      <w:r w:rsidR="009561E3">
        <w:tab/>
      </w:r>
    </w:p>
    <w:p w:rsidR="00416FC9" w:rsidRDefault="00022A2A" w:rsidP="00914C04">
      <w:pPr>
        <w:pStyle w:val="Heading2"/>
      </w:pPr>
      <w:bookmarkStart w:id="114" w:name="_Toc356897513"/>
      <w:r w:rsidRPr="00822F1E">
        <w:t>DATA CONNECTIONS</w:t>
      </w:r>
      <w:bookmarkEnd w:id="114"/>
    </w:p>
    <w:p w:rsidR="00517B0C" w:rsidRPr="00517B0C" w:rsidRDefault="00FF077E" w:rsidP="00517B0C">
      <w:r>
        <w:rPr>
          <w:noProof/>
        </w:rPr>
        <w:pict>
          <v:shape id="AutoShape 137" o:spid="_x0000_s1080" type="#_x0000_t185" style="position:absolute;left:0;text-align:left;margin-left:150.1pt;margin-top:113.1pt;width:124.7pt;height:442.95pt;rotation:90;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" adj="2346" fillcolor="#4f81bd" strokecolor="#4f81bd" strokeweight="1pt">
            <v:shadow on="t" type="double" opacity=".5" color2="shadow add(102)" offset="3pt,-3pt" offset2="6pt,-6pt"/>
            <v:textbox inset="18pt,18pt,,18pt">
              <w:txbxContent>
                <w:p w:rsidR="00B94443" w:rsidRDefault="00B94443" w:rsidP="00F13113">
                  <w:pPr>
                    <w:rPr>
                      <w:b/>
                      <w:iCs/>
                    </w:rPr>
                  </w:pPr>
                  <w:r w:rsidRPr="00913234">
                    <w:rPr>
                      <w:b/>
                      <w:iCs/>
                    </w:rPr>
                    <w:t>Example Data Connections</w:t>
                  </w:r>
                </w:p>
                <w:p w:rsidR="00B94443" w:rsidRPr="00FD69B0" w:rsidRDefault="00B94443" w:rsidP="00F13113">
                  <w:pPr>
                    <w:tabs>
                      <w:tab w:val="left" w:pos="3600"/>
                    </w:tabs>
                    <w:rPr>
                      <w:rStyle w:val="Emphasis"/>
                    </w:rPr>
                  </w:pPr>
                  <w:r w:rsidRPr="00FD69B0">
                    <w:rPr>
                      <w:rStyle w:val="Emphasis"/>
                    </w:rPr>
                    <w:t>Example: &lt;&lt;Server name&gt;&gt;</w:t>
                  </w:r>
                </w:p>
                <w:p w:rsidR="00B94443" w:rsidRPr="00FD69B0" w:rsidRDefault="00B94443" w:rsidP="00F13113">
                  <w:pPr>
                    <w:tabs>
                      <w:tab w:val="left" w:pos="3600"/>
                    </w:tabs>
                    <w:rPr>
                      <w:rStyle w:val="Emphasis"/>
                    </w:rPr>
                  </w:pPr>
                  <w:r w:rsidRPr="00FD69B0">
                    <w:rPr>
                      <w:rStyle w:val="Emphasis"/>
                    </w:rPr>
                    <w:t>Personal/File GDB, Shapefiles, Coverages: &lt;&lt;Folder location&gt;&gt;</w:t>
                  </w:r>
                </w:p>
                <w:p w:rsidR="00B94443" w:rsidRPr="00913234" w:rsidRDefault="00B94443" w:rsidP="00F13113">
                  <w:pPr>
                    <w:rPr>
                      <w:iCs/>
                      <w:color w:val="938953"/>
                    </w:rPr>
                  </w:pPr>
                  <w:r w:rsidRPr="00FD69B0">
                    <w:rPr>
                      <w:rStyle w:val="Emphasis"/>
                    </w:rPr>
                    <w:t>CD/DVD: &lt;&lt;CD/DVD name&gt;&gt;</w:t>
                  </w:r>
                </w:p>
              </w:txbxContent>
            </v:textbox>
            <w10:wrap type="topAndBottom"/>
          </v:shape>
        </w:pict>
      </w:r>
    </w:p>
    <w:p w:rsidR="0045563A" w:rsidRDefault="0045563A" w:rsidP="0045563A">
      <w:pPr>
        <w:pStyle w:val="Heading2"/>
        <w:spacing w:before="200"/>
      </w:pPr>
      <w:bookmarkStart w:id="115" w:name="_Toc356897514"/>
    </w:p>
    <w:bookmarkEnd w:id="115"/>
    <w:p w:rsidR="00416FC9" w:rsidRDefault="00416FC9" w:rsidP="007923F0"/>
    <w:p w:rsidR="00F13113" w:rsidRPr="00B500A9" w:rsidRDefault="00F13113" w:rsidP="000645A0">
      <w:pPr>
        <w:pStyle w:val="Heading2"/>
        <w:ind w:left="0" w:firstLine="0"/>
      </w:pPr>
      <w:bookmarkStart w:id="116" w:name="_Toc356897515"/>
      <w:r w:rsidRPr="00B500A9">
        <w:t>GIS EMERGENCY DVD</w:t>
      </w:r>
      <w:bookmarkEnd w:id="116"/>
    </w:p>
    <w:p w:rsidR="00520EA5" w:rsidRPr="00520EA5" w:rsidRDefault="00F13113" w:rsidP="00520EA5">
      <w:pPr>
        <w:pStyle w:val="Heading8"/>
        <w:rPr>
          <w:i w:val="0"/>
          <w:iCs/>
        </w:rPr>
      </w:pPr>
      <w:r w:rsidRPr="00FD69B0">
        <w:rPr>
          <w:rStyle w:val="Emphasis"/>
        </w:rPr>
        <w:t>&lt;&lt;</w:t>
      </w:r>
      <w:r>
        <w:rPr>
          <w:rStyle w:val="Emphasis"/>
        </w:rPr>
        <w:t>If applicable, d</w:t>
      </w:r>
      <w:r w:rsidRPr="00FD69B0">
        <w:rPr>
          <w:rStyle w:val="Emphasis"/>
        </w:rPr>
        <w:t>escribe the datasets and other content provided on CD/DVD.  Include information on how the CD/DVD is produced and distributed and identify any usage restrictions.  Identify the ph</w:t>
      </w:r>
      <w:r w:rsidR="007532D9">
        <w:rPr>
          <w:rStyle w:val="Emphasis"/>
        </w:rPr>
        <w:t>ysical location of the media&gt;</w:t>
      </w:r>
      <w:r w:rsidR="00397E04">
        <w:rPr>
          <w:rStyle w:val="Emphasis"/>
        </w:rPr>
        <w:t>&gt;</w:t>
      </w:r>
    </w:p>
    <w:p w:rsidR="002426A3" w:rsidRPr="000D33A3" w:rsidRDefault="00517B0C" w:rsidP="007532D9">
      <w:pPr>
        <w:pStyle w:val="Heading2"/>
      </w:pPr>
      <w:bookmarkStart w:id="117" w:name="_Toc356897516"/>
      <w:r>
        <w:lastRenderedPageBreak/>
        <w:t xml:space="preserve">Public </w:t>
      </w:r>
      <w:r w:rsidR="002426A3" w:rsidRPr="000D33A3">
        <w:t>DATA SHARING/EXCHANGE POLICY</w:t>
      </w:r>
      <w:bookmarkEnd w:id="117"/>
      <w:r w:rsidR="002426A3" w:rsidRPr="000D33A3">
        <w:t xml:space="preserve"> </w:t>
      </w:r>
    </w:p>
    <w:p w:rsidR="002426A3" w:rsidRPr="001643CA" w:rsidRDefault="002426A3" w:rsidP="002426A3">
      <w:pPr>
        <w:pStyle w:val="Heading3"/>
      </w:pPr>
      <w:bookmarkStart w:id="118" w:name="_Toc356897517"/>
      <w:r w:rsidRPr="001643CA">
        <w:t>Web Applications</w:t>
      </w:r>
      <w:bookmarkEnd w:id="118"/>
      <w:r w:rsidRPr="001643CA">
        <w:t xml:space="preserve">   </w:t>
      </w:r>
    </w:p>
    <w:p w:rsidR="002426A3" w:rsidRPr="00D6421B" w:rsidRDefault="002426A3" w:rsidP="002426A3">
      <w:pPr>
        <w:pStyle w:val="Heading8"/>
      </w:pPr>
      <w:r w:rsidRPr="00D6421B">
        <w:t xml:space="preserve">&lt;&lt;Describe web applications and systems.  Provide guidance and outline the processes for sharing data and map products.  Attachments may be included to provide step by step instructions for working with these systems.&gt;&gt;  </w:t>
      </w:r>
    </w:p>
    <w:p w:rsidR="002426A3" w:rsidRPr="001643CA" w:rsidRDefault="002426A3" w:rsidP="002426A3">
      <w:pPr>
        <w:pStyle w:val="Heading3"/>
      </w:pPr>
      <w:bookmarkStart w:id="119" w:name="_Toc356897518"/>
      <w:r w:rsidRPr="001643CA">
        <w:t>GIS Press Package (optional)</w:t>
      </w:r>
      <w:bookmarkEnd w:id="119"/>
    </w:p>
    <w:p w:rsidR="002426A3" w:rsidRDefault="00FF077E" w:rsidP="002426A3">
      <w:pPr>
        <w:pStyle w:val="Heading8"/>
      </w:pPr>
      <w:r>
        <w:rPr>
          <w:noProof/>
        </w:rPr>
        <w:pict>
          <v:shape id="AutoShape 86" o:spid="_x0000_s1081" type="#_x0000_t185" style="position:absolute;left:0;text-align:left;margin-left:148.15pt;margin-top:-94.8pt;width:154.4pt;height:455.45pt;rotation:90;z-index:2516741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" adj="2346" fillcolor="#4f81bd" strokecolor="#4f81bd" strokeweight="1pt">
            <v:shadow on="t" type="double" opacity=".5" color2="shadow add(102)" offset="3pt,-3pt" offset2="6pt,-6pt"/>
            <v:textbox inset="18pt,18pt,,18pt">
              <w:txbxContent>
                <w:p w:rsidR="00B94443" w:rsidRDefault="00B94443" w:rsidP="007923F0">
                  <w:pPr>
                    <w:spacing w:after="0" w:line="240" w:lineRule="auto"/>
                    <w:rPr>
                      <w:b/>
                      <w:iCs/>
                    </w:rPr>
                  </w:pPr>
                  <w:r>
                    <w:rPr>
                      <w:b/>
                      <w:iCs/>
                    </w:rPr>
                    <w:t>Example GIS Press Package Policy:</w:t>
                  </w:r>
                </w:p>
                <w:p w:rsidR="00B94443" w:rsidRPr="002426A3" w:rsidRDefault="00B94443" w:rsidP="007923F0">
                  <w:pPr>
                    <w:spacing w:after="0" w:line="240" w:lineRule="auto"/>
                    <w:rPr>
                      <w:iCs/>
                      <w:color w:val="000000"/>
                    </w:rPr>
                  </w:pPr>
                  <w:r w:rsidRPr="00CB21FB">
                    <w:rPr>
                      <w:rStyle w:val="Emphasis"/>
                      <w:i w:val="0"/>
                      <w:color w:val="000000"/>
                    </w:rPr>
                    <w:t xml:space="preserve">GIS Staff is not at liberty to distribute maps or GIS incident data to media or public. This is the decision of </w:t>
                  </w:r>
                  <w:r w:rsidRPr="00397E04">
                    <w:rPr>
                      <w:rStyle w:val="Emphasis"/>
                      <w:b/>
                      <w:i w:val="0"/>
                      <w:color w:val="000000"/>
                    </w:rPr>
                    <w:t>&lt;&lt;insert title&gt;&gt;.</w:t>
                  </w:r>
                  <w:r>
                    <w:rPr>
                      <w:rStyle w:val="Emphasis"/>
                      <w:i w:val="0"/>
                      <w:color w:val="000000"/>
                    </w:rPr>
                    <w:t xml:space="preserve"> Data must be vetted by </w:t>
                  </w:r>
                  <w:r w:rsidRPr="00CB21FB">
                    <w:rPr>
                      <w:rStyle w:val="Emphasis"/>
                      <w:i w:val="0"/>
                      <w:color w:val="000000"/>
                    </w:rPr>
                    <w:t xml:space="preserve"> </w:t>
                  </w:r>
                  <w:r w:rsidRPr="00397E04">
                    <w:rPr>
                      <w:rStyle w:val="Emphasis"/>
                      <w:b/>
                      <w:i w:val="0"/>
                      <w:color w:val="000000"/>
                    </w:rPr>
                    <w:t>&lt;&lt;insert title&gt;&gt;</w:t>
                  </w:r>
                  <w:r w:rsidRPr="00CB21FB">
                    <w:rPr>
                      <w:rStyle w:val="Emphasis"/>
                      <w:i w:val="0"/>
                      <w:color w:val="000000"/>
                    </w:rPr>
                    <w:t>. If there is any concern ov</w:t>
                  </w:r>
                  <w:r>
                    <w:rPr>
                      <w:rStyle w:val="Emphasis"/>
                      <w:i w:val="0"/>
                      <w:color w:val="000000"/>
                    </w:rPr>
                    <w:t xml:space="preserve">er the release of the data, </w:t>
                  </w:r>
                  <w:r w:rsidRPr="00397E04">
                    <w:rPr>
                      <w:rStyle w:val="Emphasis"/>
                      <w:b/>
                      <w:i w:val="0"/>
                      <w:color w:val="000000"/>
                    </w:rPr>
                    <w:t>&lt;&lt;insert title&gt;&gt;</w:t>
                  </w:r>
                  <w:r>
                    <w:rPr>
                      <w:rStyle w:val="Emphasis"/>
                      <w:b/>
                      <w:i w:val="0"/>
                      <w:color w:val="000000"/>
                    </w:rPr>
                    <w:t xml:space="preserve"> </w:t>
                  </w:r>
                  <w:r>
                    <w:rPr>
                      <w:rStyle w:val="Emphasis"/>
                      <w:i w:val="0"/>
                      <w:color w:val="000000"/>
                    </w:rPr>
                    <w:t xml:space="preserve">will contact the </w:t>
                  </w:r>
                  <w:r w:rsidRPr="00CB21FB">
                    <w:rPr>
                      <w:rStyle w:val="Emphasis"/>
                      <w:i w:val="0"/>
                      <w:color w:val="000000"/>
                    </w:rPr>
                    <w:t>Data Owner to ensure the release is appropriate. Fin</w:t>
                  </w:r>
                  <w:r>
                    <w:rPr>
                      <w:rStyle w:val="Emphasis"/>
                      <w:i w:val="0"/>
                      <w:color w:val="000000"/>
                    </w:rPr>
                    <w:t xml:space="preserve">al sign-off then comes from </w:t>
                  </w:r>
                  <w:r w:rsidRPr="00397E04">
                    <w:rPr>
                      <w:rStyle w:val="Emphasis"/>
                      <w:b/>
                      <w:i w:val="0"/>
                      <w:color w:val="000000"/>
                    </w:rPr>
                    <w:t>&lt;&lt;insert title&gt;&gt;</w:t>
                  </w:r>
                  <w:r w:rsidRPr="00CB21FB">
                    <w:rPr>
                      <w:rStyle w:val="Emphasis"/>
                      <w:i w:val="0"/>
                      <w:color w:val="000000"/>
                    </w:rPr>
                    <w:t>, bringing the info first to the Info/Intel Section Chief (See Figure 3 – OES/NIMS Org chart) for sign-off and then finally the EOC director. No release may be made before this final sign-off is made.</w:t>
                  </w:r>
                  <w:r w:rsidRPr="002426A3">
                    <w:rPr>
                      <w:rStyle w:val="Emphasis"/>
                      <w:i w:val="0"/>
                      <w:color w:val="000000"/>
                    </w:rPr>
                    <w:t xml:space="preserve"> </w:t>
                  </w:r>
                  <w:r w:rsidRPr="00EC495E">
                    <w:rPr>
                      <w:rStyle w:val="Emphasis"/>
                      <w:i w:val="0"/>
                      <w:color w:val="000000"/>
                    </w:rPr>
                    <w:t xml:space="preserve">GIS staff should adhere to the following </w:t>
                  </w:r>
                  <w:r w:rsidRPr="002E375C">
                    <w:rPr>
                      <w:rStyle w:val="Emphasis"/>
                      <w:i w:val="0"/>
                      <w:color w:val="000000"/>
                    </w:rPr>
                    <w:t xml:space="preserve">GIS Press Package Policy </w:t>
                  </w:r>
                  <w:r>
                    <w:rPr>
                      <w:rStyle w:val="Emphasis"/>
                      <w:i w:val="0"/>
                      <w:color w:val="000000"/>
                    </w:rPr>
                    <w:t xml:space="preserve">when sharing data with the media.  </w:t>
                  </w:r>
                </w:p>
              </w:txbxContent>
            </v:textbox>
            <w10:wrap type="topAndBottom"/>
          </v:shape>
        </w:pict>
      </w:r>
      <w:r w:rsidR="002426A3">
        <w:t>&lt;&lt;</w:t>
      </w:r>
      <w:r w:rsidR="002426A3" w:rsidRPr="00D6421B">
        <w:t xml:space="preserve">If data will also be shared with the public </w:t>
      </w:r>
      <w:r w:rsidR="002426A3">
        <w:t>o</w:t>
      </w:r>
      <w:r w:rsidR="002426A3" w:rsidRPr="00D6421B">
        <w:t>utline policies and procedures for data release or reference existing policies.</w:t>
      </w:r>
      <w:r w:rsidR="002426A3">
        <w:t xml:space="preserve"> &gt;&gt;</w:t>
      </w:r>
    </w:p>
    <w:p w:rsidR="00B86881" w:rsidRDefault="00B86881" w:rsidP="006C3708"/>
    <w:p w:rsidR="00B86881" w:rsidRDefault="00B86881" w:rsidP="006C3708"/>
    <w:p w:rsidR="00B86881" w:rsidRDefault="00B86881" w:rsidP="006C3708"/>
    <w:p w:rsidR="00B86881" w:rsidRDefault="00B86881" w:rsidP="006C3708"/>
    <w:p w:rsidR="00B86881" w:rsidRDefault="00B86881" w:rsidP="006C3708"/>
    <w:p w:rsidR="00B86881" w:rsidRDefault="00B86881" w:rsidP="006C3708"/>
    <w:p w:rsidR="00B86881" w:rsidRDefault="00B86881" w:rsidP="006C3708"/>
    <w:p w:rsidR="00B86881" w:rsidRDefault="00FF077E" w:rsidP="006352D1">
      <w:pPr>
        <w:spacing w:after="0"/>
      </w:pPr>
      <w:r>
        <w:rPr>
          <w:noProof/>
        </w:rPr>
        <w:lastRenderedPageBreak/>
        <w:pict>
          <v:shape id="Text Box 124" o:spid="_x0000_s1082" type="#_x0000_t202" style="position:absolute;left:0;text-align:left;margin-left:0;margin-top:35.05pt;width:464.8pt;height:468.9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">
            <v:textbox>
              <w:txbxContent>
                <w:p w:rsidR="00B94443" w:rsidRPr="007C0ABE" w:rsidRDefault="00B94443" w:rsidP="00520EA5">
                  <w:pPr>
                    <w:tabs>
                      <w:tab w:val="left" w:pos="3600"/>
                    </w:tabs>
                    <w:jc w:val="center"/>
                    <w:rPr>
                      <w:b/>
                      <w:i/>
                      <w:color w:val="000000"/>
                      <w:sz w:val="24"/>
                      <w:szCs w:val="24"/>
                    </w:rPr>
                  </w:pPr>
                  <w:r w:rsidRPr="007C0ABE">
                    <w:rPr>
                      <w:rStyle w:val="Emphasis"/>
                      <w:b/>
                      <w:i w:val="0"/>
                      <w:color w:val="000000"/>
                      <w:sz w:val="24"/>
                      <w:szCs w:val="24"/>
                    </w:rPr>
                    <w:t>Example</w:t>
                  </w:r>
                  <w:r w:rsidRPr="007C0ABE">
                    <w:rPr>
                      <w:b/>
                      <w:i/>
                      <w:color w:val="000000"/>
                      <w:sz w:val="24"/>
                      <w:szCs w:val="24"/>
                    </w:rPr>
                    <w:t xml:space="preserve"> </w:t>
                  </w:r>
                  <w:r w:rsidRPr="007C0ABE">
                    <w:rPr>
                      <w:rStyle w:val="Emphasis"/>
                      <w:b/>
                      <w:i w:val="0"/>
                      <w:color w:val="000000"/>
                      <w:sz w:val="24"/>
                      <w:szCs w:val="24"/>
                    </w:rPr>
                    <w:t>GIS Press Package Policy</w:t>
                  </w:r>
                </w:p>
                <w:p w:rsidR="00B94443" w:rsidRPr="007C0ABE" w:rsidRDefault="00B94443" w:rsidP="00520EA5">
                  <w:pPr>
                    <w:tabs>
                      <w:tab w:val="left" w:pos="3600"/>
                    </w:tabs>
                    <w:rPr>
                      <w:rStyle w:val="Emphasis"/>
                    </w:rPr>
                  </w:pPr>
                  <w:r w:rsidRPr="007C0ABE">
                    <w:rPr>
                      <w:rStyle w:val="Emphasis"/>
                      <w:i w:val="0"/>
                      <w:color w:val="000000"/>
                    </w:rPr>
                    <w:t>To further ensure the security and/or confidentiality of all incident related data:</w:t>
                  </w:r>
                </w:p>
                <w:p w:rsidR="00B94443" w:rsidRPr="007C0ABE" w:rsidRDefault="00B94443" w:rsidP="00520EA5">
                  <w:pPr>
                    <w:numPr>
                      <w:ilvl w:val="0"/>
                      <w:numId w:val="5"/>
                    </w:numPr>
                    <w:tabs>
                      <w:tab w:val="left" w:pos="3600"/>
                    </w:tabs>
                    <w:spacing w:after="0" w:line="240" w:lineRule="auto"/>
                    <w:rPr>
                      <w:rStyle w:val="Emphasis"/>
                    </w:rPr>
                  </w:pPr>
                  <w:r w:rsidRPr="007C0ABE">
                    <w:rPr>
                      <w:rStyle w:val="Emphasis"/>
                      <w:i w:val="0"/>
                      <w:color w:val="000000"/>
                    </w:rPr>
                    <w:t>Do not share files through web applications unless the data are complete, ready-for-use, and where applicable you have been given the proper authority.</w:t>
                  </w:r>
                </w:p>
                <w:p w:rsidR="00B94443" w:rsidRPr="007C0ABE" w:rsidRDefault="00B94443" w:rsidP="00520EA5">
                  <w:pPr>
                    <w:numPr>
                      <w:ilvl w:val="0"/>
                      <w:numId w:val="5"/>
                    </w:numPr>
                    <w:tabs>
                      <w:tab w:val="left" w:pos="3600"/>
                    </w:tabs>
                    <w:spacing w:after="0" w:line="240" w:lineRule="auto"/>
                    <w:rPr>
                      <w:rStyle w:val="Emphasis"/>
                    </w:rPr>
                  </w:pPr>
                  <w:r>
                    <w:rPr>
                      <w:rStyle w:val="Emphasis"/>
                      <w:i w:val="0"/>
                      <w:color w:val="000000"/>
                    </w:rPr>
                    <w:t>When sharing GIS files</w:t>
                  </w:r>
                  <w:r w:rsidRPr="007C0ABE">
                    <w:rPr>
                      <w:rStyle w:val="Emphasis"/>
                      <w:i w:val="0"/>
                      <w:color w:val="000000"/>
                    </w:rPr>
                    <w:t>, ALWAYS attach a projection file. Projection files are REQUIRED to be posted with all GIS data file formats. Projection to be used should be determined before emergency situation.</w:t>
                  </w:r>
                </w:p>
                <w:p w:rsidR="00B94443" w:rsidRPr="007C0ABE" w:rsidRDefault="00B94443" w:rsidP="00520EA5">
                  <w:pPr>
                    <w:numPr>
                      <w:ilvl w:val="0"/>
                      <w:numId w:val="5"/>
                    </w:numPr>
                    <w:tabs>
                      <w:tab w:val="left" w:pos="3600"/>
                    </w:tabs>
                    <w:spacing w:after="0" w:line="240" w:lineRule="auto"/>
                    <w:rPr>
                      <w:rStyle w:val="Emphasis"/>
                    </w:rPr>
                  </w:pPr>
                  <w:r w:rsidRPr="007C0ABE">
                    <w:rPr>
                      <w:rStyle w:val="Emphasis"/>
                      <w:i w:val="0"/>
                      <w:color w:val="000000"/>
                    </w:rPr>
                    <w:t>When using web applications to share files, use the meta_tag to alert GIS users as to status of the data/map/etc (i.e. FACT, DRAFT, etc.)</w:t>
                  </w:r>
                </w:p>
                <w:p w:rsidR="00B94443" w:rsidRPr="007C0ABE" w:rsidRDefault="00B94443" w:rsidP="00520EA5">
                  <w:pPr>
                    <w:numPr>
                      <w:ilvl w:val="0"/>
                      <w:numId w:val="5"/>
                    </w:numPr>
                    <w:tabs>
                      <w:tab w:val="left" w:pos="3600"/>
                    </w:tabs>
                    <w:spacing w:after="0" w:line="240" w:lineRule="auto"/>
                    <w:rPr>
                      <w:rStyle w:val="Emphasis"/>
                    </w:rPr>
                  </w:pPr>
                  <w:r w:rsidRPr="007C0ABE">
                    <w:rPr>
                      <w:rStyle w:val="Emphasis"/>
                      <w:i w:val="0"/>
                      <w:color w:val="000000"/>
                    </w:rPr>
                    <w:t>Clear data and map transfer with your Operation Center Manager or Director, as needed, when sharing data and map products between EOC, DOC and/or MOC GIS Staff and/or through web applications.</w:t>
                  </w:r>
                </w:p>
                <w:p w:rsidR="00B94443" w:rsidRPr="007C0ABE" w:rsidRDefault="00B94443" w:rsidP="00520EA5">
                  <w:pPr>
                    <w:numPr>
                      <w:ilvl w:val="0"/>
                      <w:numId w:val="5"/>
                    </w:numPr>
                    <w:tabs>
                      <w:tab w:val="left" w:pos="3600"/>
                    </w:tabs>
                    <w:spacing w:after="0" w:line="240" w:lineRule="auto"/>
                    <w:rPr>
                      <w:rStyle w:val="Emphasis"/>
                    </w:rPr>
                  </w:pPr>
                  <w:r w:rsidRPr="007C0ABE">
                    <w:rPr>
                      <w:rStyle w:val="Emphasis"/>
                      <w:i w:val="0"/>
                      <w:color w:val="000000"/>
                    </w:rPr>
                    <w:t>The Public Information Officer is responsible for sharing ALL data and/or maps with the media.</w:t>
                  </w:r>
                </w:p>
                <w:p w:rsidR="00B94443" w:rsidRPr="007923F0" w:rsidRDefault="00B94443" w:rsidP="00520EA5">
                  <w:pPr>
                    <w:numPr>
                      <w:ilvl w:val="0"/>
                      <w:numId w:val="5"/>
                    </w:numPr>
                    <w:tabs>
                      <w:tab w:val="left" w:pos="3600"/>
                    </w:tabs>
                    <w:spacing w:after="0" w:line="240" w:lineRule="auto"/>
                    <w:rPr>
                      <w:rStyle w:val="Emphasis"/>
                    </w:rPr>
                  </w:pPr>
                  <w:r w:rsidRPr="007C0ABE">
                    <w:rPr>
                      <w:rStyle w:val="Emphasis"/>
                      <w:i w:val="0"/>
                      <w:color w:val="000000"/>
                    </w:rPr>
                    <w:t xml:space="preserve">Public Access to &lt;&lt;jurisdiction&gt;&gt; GIS Data During a Disaster </w:t>
                  </w:r>
                </w:p>
                <w:p w:rsidR="00B94443" w:rsidRDefault="00B94443" w:rsidP="007923F0">
                  <w:pPr>
                    <w:numPr>
                      <w:ilvl w:val="0"/>
                      <w:numId w:val="5"/>
                    </w:numPr>
                    <w:tabs>
                      <w:tab w:val="left" w:pos="3600"/>
                    </w:tabs>
                    <w:spacing w:after="0" w:line="240" w:lineRule="auto"/>
                    <w:rPr>
                      <w:rStyle w:val="Emphasis"/>
                    </w:rPr>
                  </w:pPr>
                  <w:r w:rsidRPr="007C0ABE">
                    <w:rPr>
                      <w:rStyle w:val="Emphasis"/>
                      <w:i w:val="0"/>
                      <w:color w:val="000000"/>
                    </w:rPr>
                    <w:t>When the need to distribute certain types of GIS information is first apparent, certain assurances must be made. In order for a data layer to be made available publicly in a GIS press package, it must meet the following eight criteria. The questions must be applied individually to each data set that is to be included in the GIS press package. A “No” answer on any of the following questions should prohibit the release of the specific data layer in the press package.</w:t>
                  </w:r>
                </w:p>
                <w:p w:rsidR="00B94443" w:rsidRDefault="00B94443" w:rsidP="007923F0">
                  <w:pPr>
                    <w:pStyle w:val="ColorfulList-Accent11"/>
                    <w:numPr>
                      <w:ilvl w:val="0"/>
                      <w:numId w:val="41"/>
                    </w:numPr>
                    <w:tabs>
                      <w:tab w:val="left" w:pos="3600"/>
                    </w:tabs>
                    <w:spacing w:after="0" w:line="240" w:lineRule="auto"/>
                    <w:rPr>
                      <w:rStyle w:val="Emphasis"/>
                    </w:rPr>
                  </w:pPr>
                  <w:r w:rsidRPr="00644668">
                    <w:rPr>
                      <w:rStyle w:val="Emphasis"/>
                      <w:i w:val="0"/>
                      <w:color w:val="000000"/>
                    </w:rPr>
                    <w:t>Is the Incident the source of the information (the data is not base data)?</w:t>
                  </w:r>
                </w:p>
                <w:p w:rsidR="00B94443" w:rsidRDefault="00B94443" w:rsidP="007923F0">
                  <w:pPr>
                    <w:pStyle w:val="ColorfulList-Accent11"/>
                    <w:numPr>
                      <w:ilvl w:val="0"/>
                      <w:numId w:val="41"/>
                    </w:numPr>
                    <w:tabs>
                      <w:tab w:val="left" w:pos="3600"/>
                    </w:tabs>
                    <w:spacing w:after="0" w:line="240" w:lineRule="auto"/>
                    <w:rPr>
                      <w:rStyle w:val="Emphasis"/>
                    </w:rPr>
                  </w:pPr>
                  <w:r w:rsidRPr="00644668">
                    <w:rPr>
                      <w:rStyle w:val="Emphasis"/>
                      <w:i w:val="0"/>
                      <w:color w:val="000000"/>
                    </w:rPr>
                    <w:t xml:space="preserve">Data is essential in the press package; otherwise the press package will not make sense?           </w:t>
                  </w:r>
                </w:p>
                <w:p w:rsidR="00B94443" w:rsidRDefault="00B94443" w:rsidP="007923F0">
                  <w:pPr>
                    <w:pStyle w:val="ColorfulList-Accent11"/>
                    <w:numPr>
                      <w:ilvl w:val="0"/>
                      <w:numId w:val="41"/>
                    </w:numPr>
                    <w:tabs>
                      <w:tab w:val="left" w:pos="3600"/>
                    </w:tabs>
                    <w:spacing w:after="0" w:line="240" w:lineRule="auto"/>
                    <w:rPr>
                      <w:rStyle w:val="Emphasis"/>
                    </w:rPr>
                  </w:pPr>
                  <w:r w:rsidRPr="00644668">
                    <w:rPr>
                      <w:rStyle w:val="Emphasis"/>
                      <w:i w:val="0"/>
                      <w:color w:val="000000"/>
                    </w:rPr>
                    <w:t xml:space="preserve">Has the data has been cleared to be in the press package by its authors? </w:t>
                  </w:r>
                </w:p>
                <w:p w:rsidR="00B94443" w:rsidRDefault="00B94443" w:rsidP="007923F0">
                  <w:pPr>
                    <w:pStyle w:val="ColorfulList-Accent11"/>
                    <w:numPr>
                      <w:ilvl w:val="0"/>
                      <w:numId w:val="41"/>
                    </w:numPr>
                    <w:tabs>
                      <w:tab w:val="left" w:pos="3600"/>
                    </w:tabs>
                    <w:spacing w:after="0" w:line="240" w:lineRule="auto"/>
                    <w:rPr>
                      <w:rStyle w:val="Emphasis"/>
                    </w:rPr>
                  </w:pPr>
                  <w:r w:rsidRPr="00644668">
                    <w:rPr>
                      <w:rStyle w:val="Emphasis"/>
                      <w:i w:val="0"/>
                      <w:color w:val="000000"/>
                    </w:rPr>
                    <w:t xml:space="preserve">Has the data been cleared to be released by the incident PIO in this briefing cycle (if any doubt see question 3)? </w:t>
                  </w:r>
                </w:p>
                <w:p w:rsidR="00B94443" w:rsidRDefault="00B94443" w:rsidP="007923F0">
                  <w:pPr>
                    <w:pStyle w:val="ColorfulList-Accent11"/>
                    <w:numPr>
                      <w:ilvl w:val="0"/>
                      <w:numId w:val="41"/>
                    </w:numPr>
                    <w:tabs>
                      <w:tab w:val="left" w:pos="3600"/>
                    </w:tabs>
                    <w:spacing w:after="0" w:line="240" w:lineRule="auto"/>
                    <w:rPr>
                      <w:rStyle w:val="Emphasis"/>
                    </w:rPr>
                  </w:pPr>
                  <w:r w:rsidRPr="00644668">
                    <w:rPr>
                      <w:rStyle w:val="Emphasis"/>
                      <w:i w:val="0"/>
                      <w:color w:val="000000"/>
                    </w:rPr>
                    <w:t xml:space="preserve">Has the data been checked for quality and consistency? </w:t>
                  </w:r>
                </w:p>
                <w:p w:rsidR="00B94443" w:rsidRDefault="00B94443" w:rsidP="007923F0">
                  <w:pPr>
                    <w:pStyle w:val="ColorfulList-Accent11"/>
                    <w:numPr>
                      <w:ilvl w:val="0"/>
                      <w:numId w:val="41"/>
                    </w:numPr>
                    <w:tabs>
                      <w:tab w:val="left" w:pos="3600"/>
                    </w:tabs>
                    <w:spacing w:after="0" w:line="240" w:lineRule="auto"/>
                    <w:rPr>
                      <w:rStyle w:val="Emphasis"/>
                    </w:rPr>
                  </w:pPr>
                  <w:r w:rsidRPr="00644668">
                    <w:rPr>
                      <w:rStyle w:val="Emphasis"/>
                      <w:i w:val="0"/>
                      <w:color w:val="000000"/>
                    </w:rPr>
                    <w:t>Is the data or subject matter releasable and not described on the Release Constrained Data layer list?</w:t>
                  </w:r>
                </w:p>
                <w:p w:rsidR="00B94443" w:rsidRDefault="00B94443" w:rsidP="007923F0">
                  <w:pPr>
                    <w:pStyle w:val="ColorfulList-Accent11"/>
                    <w:numPr>
                      <w:ilvl w:val="0"/>
                      <w:numId w:val="41"/>
                    </w:numPr>
                    <w:tabs>
                      <w:tab w:val="left" w:pos="3600"/>
                    </w:tabs>
                    <w:spacing w:after="0" w:line="240" w:lineRule="auto"/>
                    <w:rPr>
                      <w:rStyle w:val="Emphasis"/>
                    </w:rPr>
                  </w:pPr>
                  <w:r w:rsidRPr="00644668">
                    <w:rPr>
                      <w:rStyle w:val="Emphasis"/>
                      <w:i w:val="0"/>
                      <w:color w:val="000000"/>
                    </w:rPr>
                    <w:t xml:space="preserve">Is the data still current with recent events? </w:t>
                  </w:r>
                </w:p>
                <w:p w:rsidR="00B94443" w:rsidRPr="00644668" w:rsidRDefault="00B94443" w:rsidP="006352D1">
                  <w:pPr>
                    <w:pStyle w:val="ColorfulList-Accent11"/>
                    <w:numPr>
                      <w:ilvl w:val="0"/>
                      <w:numId w:val="41"/>
                    </w:numPr>
                    <w:tabs>
                      <w:tab w:val="left" w:pos="3600"/>
                    </w:tabs>
                    <w:spacing w:line="240" w:lineRule="auto"/>
                    <w:rPr>
                      <w:rStyle w:val="Emphasis"/>
                      <w:b/>
                      <w:i w:val="0"/>
                      <w:smallCaps/>
                    </w:rPr>
                  </w:pPr>
                  <w:r w:rsidRPr="00644668">
                    <w:rPr>
                      <w:rStyle w:val="Emphasis"/>
                      <w:i w:val="0"/>
                      <w:color w:val="000000"/>
                    </w:rPr>
                    <w:t xml:space="preserve">Does the data have metadata (see standard in definition)? </w:t>
                  </w:r>
                </w:p>
                <w:p w:rsidR="00B94443" w:rsidRPr="007C0ABE" w:rsidRDefault="00B94443" w:rsidP="007923F0">
                  <w:pPr>
                    <w:tabs>
                      <w:tab w:val="left" w:pos="3600"/>
                    </w:tabs>
                    <w:rPr>
                      <w:rStyle w:val="Emphasis"/>
                    </w:rPr>
                  </w:pPr>
                  <w:r w:rsidRPr="007C0ABE">
                    <w:rPr>
                      <w:rStyle w:val="Emphasis"/>
                      <w:i w:val="0"/>
                      <w:color w:val="000000"/>
                    </w:rPr>
                    <w:t>Additionally, if the data passes the above questions with a “Yes” answer to all of them, the data must be summarily vetted.</w:t>
                  </w:r>
                </w:p>
                <w:p w:rsidR="00B94443" w:rsidRPr="00D24192" w:rsidRDefault="00B94443" w:rsidP="00520EA5">
                  <w:pPr>
                    <w:numPr>
                      <w:ilvl w:val="0"/>
                      <w:numId w:val="5"/>
                    </w:numPr>
                    <w:tabs>
                      <w:tab w:val="left" w:pos="3600"/>
                    </w:tabs>
                    <w:spacing w:after="0" w:line="240" w:lineRule="auto"/>
                    <w:rPr>
                      <w:i/>
                      <w:iCs/>
                    </w:rPr>
                  </w:pPr>
                </w:p>
              </w:txbxContent>
            </v:textbox>
            <w10:wrap type="topAndBottom"/>
          </v:shape>
        </w:pict>
      </w:r>
      <w:bookmarkStart w:id="120" w:name="_Toc356897035"/>
      <w:bookmarkStart w:id="121" w:name="_Ref180487835"/>
      <w:bookmarkStart w:id="122" w:name="_Ref180487848"/>
    </w:p>
    <w:p w:rsidR="00511D0B" w:rsidRPr="00CC276D" w:rsidRDefault="00B86881" w:rsidP="006352D1">
      <w:pPr>
        <w:jc w:val="left"/>
      </w:pPr>
      <w:r>
        <w:t xml:space="preserve">Figure </w:t>
      </w:r>
      <w:fldSimple w:instr=" SEQ Figure \* ARABIC ">
        <w:r w:rsidR="008648D4">
          <w:rPr>
            <w:noProof/>
          </w:rPr>
          <w:t>14</w:t>
        </w:r>
      </w:fldSimple>
      <w:r>
        <w:t xml:space="preserve"> – EXAMPLE GIS PRESS PACKAGE</w:t>
      </w:r>
      <w:r>
        <w:br w:type="page"/>
      </w:r>
      <w:bookmarkStart w:id="123" w:name="_Toc356897519"/>
      <w:bookmarkEnd w:id="120"/>
      <w:r w:rsidR="00511D0B" w:rsidRPr="00644668">
        <w:rPr>
          <w:rStyle w:val="Heading1Char"/>
          <w:rFonts w:eastAsia="Calibri"/>
          <w:b w:val="0"/>
        </w:rPr>
        <w:lastRenderedPageBreak/>
        <w:t>DOCUMENTATION AND METADATA</w:t>
      </w:r>
      <w:bookmarkEnd w:id="121"/>
      <w:bookmarkEnd w:id="122"/>
      <w:bookmarkEnd w:id="123"/>
    </w:p>
    <w:p w:rsidR="007A27C9" w:rsidRPr="007A27C9" w:rsidRDefault="00FF077E" w:rsidP="007A0FA3">
      <w:pPr>
        <w:rPr>
          <w:rStyle w:val="Emphasis"/>
        </w:rPr>
      </w:pPr>
      <w:r>
        <w:rPr>
          <w:iCs/>
          <w:noProof/>
        </w:rPr>
        <w:pict>
          <v:shape id="Text Box 24" o:spid="_x0000_s1083" type="#_x0000_t202" style="position:absolute;left:0;text-align:left;margin-left:.9pt;margin-top:2.2pt;width:470.55pt;height:185.15pt;z-index:251646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" fillcolor="#b8cce4" stroked="f">
            <v:textbox>
              <w:txbxContent>
                <w:p w:rsidR="00B94443" w:rsidRPr="0075600B" w:rsidRDefault="00B94443" w:rsidP="007A27C9">
                  <w:pPr>
                    <w:rPr>
                      <w:rStyle w:val="Emphasis"/>
                    </w:rPr>
                  </w:pPr>
                  <w:r w:rsidRPr="0075600B">
                    <w:rPr>
                      <w:rStyle w:val="Emphasis"/>
                      <w:b/>
                      <w:i w:val="0"/>
                    </w:rPr>
                    <w:t xml:space="preserve">Background:  </w:t>
                  </w:r>
                  <w:r w:rsidRPr="0075600B">
                    <w:rPr>
                      <w:rStyle w:val="Emphasis"/>
                      <w:i w:val="0"/>
                    </w:rPr>
                    <w:t xml:space="preserve">It is recommended that metadata be provided on all GIS data leaving the Multi-Agency Coordination Center, especially any data to be released to the public. Due to the proliferation of geospatial data during an incident from other agencies, news organizations, and social network crowd sourced information it is very important to attach a minimum set of metadata on data released to the public to distinguish the data as authoritative. Due to the time needed to complete FGDC (Federal Geographic Data Committee) compliant metadata, the file naming convention may serve as a good fit for data maintaining residency in the </w:t>
                  </w:r>
                  <w:r>
                    <w:rPr>
                      <w:rStyle w:val="Emphasis"/>
                      <w:i w:val="0"/>
                    </w:rPr>
                    <w:t xml:space="preserve">Multi-Agency Coordination System (MACS) facility </w:t>
                  </w:r>
                  <w:r w:rsidRPr="0075600B">
                    <w:rPr>
                      <w:rStyle w:val="Emphasis"/>
                      <w:i w:val="0"/>
                    </w:rPr>
                    <w:t xml:space="preserve">during extremely busy periods of time.  </w:t>
                  </w:r>
                </w:p>
                <w:p w:rsidR="00B94443" w:rsidRDefault="00B94443">
                  <w:r w:rsidRPr="0075600B">
                    <w:rPr>
                      <w:rFonts w:cs="Arial"/>
                      <w:szCs w:val="20"/>
                    </w:rPr>
                    <w:t xml:space="preserve">Not all </w:t>
                  </w:r>
                  <w:r>
                    <w:rPr>
                      <w:rFonts w:cs="Arial"/>
                      <w:szCs w:val="20"/>
                    </w:rPr>
                    <w:t xml:space="preserve">MACCs </w:t>
                  </w:r>
                  <w:r w:rsidRPr="0075600B">
                    <w:rPr>
                      <w:rFonts w:cs="Arial"/>
                      <w:szCs w:val="20"/>
                    </w:rPr>
                    <w:t xml:space="preserve">are alike.  Please be sure to modify the examples below to fit </w:t>
                  </w:r>
                  <w:r>
                    <w:rPr>
                      <w:rFonts w:cs="Arial"/>
                      <w:szCs w:val="20"/>
                    </w:rPr>
                    <w:t xml:space="preserve">facility </w:t>
                  </w:r>
                  <w:r w:rsidRPr="0075600B">
                    <w:rPr>
                      <w:rFonts w:cs="Arial"/>
                      <w:szCs w:val="20"/>
                    </w:rPr>
                    <w:t>needs.  Examples are for reference purposes only and are not intended to set a standard.</w:t>
                  </w:r>
                </w:p>
              </w:txbxContent>
            </v:textbox>
          </v:shape>
        </w:pict>
      </w:r>
    </w:p>
    <w:p w:rsidR="007A27C9" w:rsidRDefault="007A27C9" w:rsidP="007A0FA3">
      <w:pPr>
        <w:rPr>
          <w:rStyle w:val="Emphasis"/>
          <w:i w:val="0"/>
          <w:iCs w:val="0"/>
        </w:rPr>
      </w:pPr>
    </w:p>
    <w:p w:rsidR="007A0FA3" w:rsidRDefault="007A0FA3" w:rsidP="007A0FA3">
      <w:pPr>
        <w:rPr>
          <w:rFonts w:cs="Arial"/>
          <w:i/>
          <w:szCs w:val="20"/>
          <w:u w:val="single"/>
        </w:rPr>
      </w:pPr>
    </w:p>
    <w:p w:rsidR="007A27C9" w:rsidRDefault="007A27C9" w:rsidP="007A0FA3">
      <w:pPr>
        <w:rPr>
          <w:rFonts w:cs="Arial"/>
          <w:i/>
          <w:szCs w:val="20"/>
          <w:u w:val="single"/>
        </w:rPr>
      </w:pPr>
    </w:p>
    <w:p w:rsidR="007A27C9" w:rsidRDefault="007A27C9" w:rsidP="007A0FA3">
      <w:pPr>
        <w:rPr>
          <w:rFonts w:cs="Arial"/>
          <w:i/>
          <w:szCs w:val="20"/>
          <w:u w:val="single"/>
        </w:rPr>
      </w:pPr>
    </w:p>
    <w:p w:rsidR="007A27C9" w:rsidRDefault="007A27C9" w:rsidP="007A0FA3">
      <w:pPr>
        <w:rPr>
          <w:rFonts w:cs="Arial"/>
          <w:i/>
          <w:szCs w:val="20"/>
          <w:u w:val="single"/>
        </w:rPr>
      </w:pPr>
    </w:p>
    <w:p w:rsidR="007A27C9" w:rsidRDefault="007A27C9" w:rsidP="007A0FA3">
      <w:pPr>
        <w:rPr>
          <w:rFonts w:cs="Arial"/>
          <w:i/>
          <w:szCs w:val="20"/>
          <w:u w:val="single"/>
        </w:rPr>
      </w:pPr>
    </w:p>
    <w:p w:rsidR="007A27C9" w:rsidRDefault="007A27C9" w:rsidP="007A0FA3">
      <w:pPr>
        <w:rPr>
          <w:rFonts w:cs="Arial"/>
          <w:i/>
          <w:szCs w:val="20"/>
          <w:u w:val="single"/>
        </w:rPr>
      </w:pPr>
    </w:p>
    <w:p w:rsidR="007A0FA3" w:rsidRPr="00EC495E" w:rsidRDefault="007A0FA3" w:rsidP="00BC1E21">
      <w:pPr>
        <w:numPr>
          <w:ilvl w:val="0"/>
          <w:numId w:val="8"/>
        </w:numPr>
        <w:rPr>
          <w:rFonts w:cs="Arial"/>
          <w:sz w:val="24"/>
          <w:szCs w:val="24"/>
        </w:rPr>
      </w:pPr>
      <w:r w:rsidRPr="00EC495E">
        <w:rPr>
          <w:rFonts w:cs="Arial"/>
          <w:b/>
          <w:i/>
          <w:sz w:val="24"/>
          <w:szCs w:val="24"/>
          <w:u w:val="single"/>
        </w:rPr>
        <w:t>Purpose</w:t>
      </w:r>
      <w:r w:rsidRPr="00EC495E">
        <w:rPr>
          <w:rFonts w:cs="Arial"/>
          <w:b/>
          <w:sz w:val="24"/>
          <w:szCs w:val="24"/>
        </w:rPr>
        <w:t>:</w:t>
      </w:r>
      <w:r w:rsidRPr="00EC495E">
        <w:rPr>
          <w:rFonts w:cs="Arial"/>
          <w:sz w:val="24"/>
          <w:szCs w:val="24"/>
        </w:rPr>
        <w:t xml:space="preserve"> This chapter provides guidance for the creation of metadata for all incident data and modified base data. </w:t>
      </w:r>
    </w:p>
    <w:p w:rsidR="00511D0B" w:rsidRPr="000D33A3" w:rsidRDefault="00511D0B" w:rsidP="00036843">
      <w:pPr>
        <w:pStyle w:val="Heading2"/>
      </w:pPr>
      <w:bookmarkStart w:id="124" w:name="_Toc356897520"/>
      <w:r w:rsidRPr="000D33A3">
        <w:t>DISSEMINATION OF METADATA</w:t>
      </w:r>
      <w:bookmarkEnd w:id="124"/>
      <w:r w:rsidRPr="000D33A3">
        <w:t xml:space="preserve"> </w:t>
      </w:r>
    </w:p>
    <w:p w:rsidR="00511D0B" w:rsidRPr="00544EA2" w:rsidRDefault="00511D0B" w:rsidP="00511D0B">
      <w:pPr>
        <w:rPr>
          <w:rStyle w:val="Heading8Char"/>
          <w:b w:val="0"/>
          <w:caps/>
          <w:color w:val="365F91"/>
        </w:rPr>
      </w:pPr>
      <w:r w:rsidRPr="00692C42">
        <w:rPr>
          <w:rFonts w:cs="Arial"/>
          <w:szCs w:val="20"/>
        </w:rPr>
        <w:t xml:space="preserve">Metadata should be created/updated in </w:t>
      </w:r>
      <w:r w:rsidR="008D6308">
        <w:rPr>
          <w:rFonts w:cs="Arial"/>
          <w:szCs w:val="20"/>
        </w:rPr>
        <w:t xml:space="preserve">GIS File Management System </w:t>
      </w:r>
      <w:r w:rsidR="00544EA2">
        <w:rPr>
          <w:rFonts w:cs="Arial"/>
          <w:szCs w:val="20"/>
        </w:rPr>
        <w:t>in compliance with</w:t>
      </w:r>
      <w:r w:rsidR="00544EA2" w:rsidRPr="00692C42">
        <w:rPr>
          <w:rFonts w:cs="Arial"/>
          <w:szCs w:val="20"/>
        </w:rPr>
        <w:t xml:space="preserve"> </w:t>
      </w:r>
      <w:r w:rsidRPr="00692C42">
        <w:rPr>
          <w:rFonts w:cs="Arial"/>
          <w:szCs w:val="20"/>
        </w:rPr>
        <w:t>the FGDC (Federal Geographic Data Committee)</w:t>
      </w:r>
      <w:r w:rsidR="00F073CD">
        <w:rPr>
          <w:rFonts w:cs="Arial"/>
          <w:szCs w:val="20"/>
        </w:rPr>
        <w:t xml:space="preserve">.  </w:t>
      </w:r>
      <w:r w:rsidR="00F073CD" w:rsidRPr="00544EA2">
        <w:rPr>
          <w:rStyle w:val="Heading8Char"/>
        </w:rPr>
        <w:t>&lt;&lt;Reference any materials/policies that outline metadata guidelines&gt;&gt;</w:t>
      </w:r>
      <w:r w:rsidRPr="00544EA2">
        <w:rPr>
          <w:rStyle w:val="Heading8Char"/>
        </w:rPr>
        <w:t xml:space="preserve">. </w:t>
      </w:r>
    </w:p>
    <w:p w:rsidR="00544EA2" w:rsidRDefault="00511D0B" w:rsidP="00B9447B">
      <w:pPr>
        <w:rPr>
          <w:rFonts w:cs="Arial"/>
          <w:szCs w:val="20"/>
        </w:rPr>
      </w:pPr>
      <w:r w:rsidRPr="00692C42">
        <w:rPr>
          <w:rFonts w:cs="Arial"/>
          <w:szCs w:val="20"/>
        </w:rPr>
        <w:t>The metadata file can be exported in HTML, SGML or .txt format and should be named in the same convention as the data to which it refers (date/time stamp, incident name, etc</w:t>
      </w:r>
    </w:p>
    <w:p w:rsidR="00E72727" w:rsidRPr="00897741" w:rsidRDefault="00F07D02" w:rsidP="00B56ED4">
      <w:pPr>
        <w:pStyle w:val="Heading1"/>
        <w:jc w:val="left"/>
      </w:pPr>
      <w:bookmarkStart w:id="125" w:name="_Toc277752552"/>
      <w:bookmarkEnd w:id="2"/>
      <w:bookmarkEnd w:id="3"/>
      <w:r>
        <w:br w:type="page"/>
      </w:r>
      <w:bookmarkStart w:id="126" w:name="_Toc356897521"/>
      <w:r w:rsidR="00E72727">
        <w:lastRenderedPageBreak/>
        <w:t xml:space="preserve">APPENDIX 1: </w:t>
      </w:r>
      <w:r w:rsidR="00B56ED4">
        <w:t xml:space="preserve">EXAMPLE </w:t>
      </w:r>
      <w:r w:rsidR="00E72727" w:rsidRPr="00F66B46">
        <w:t>GIS ROLES AND RESPONSIBILITIES</w:t>
      </w:r>
      <w:bookmarkEnd w:id="126"/>
      <w:r w:rsidR="00E72727" w:rsidRPr="00F66B46">
        <w:t xml:space="preserve"> </w:t>
      </w:r>
    </w:p>
    <w:p w:rsidR="00E72727" w:rsidRDefault="00E72727" w:rsidP="00E72727">
      <w:r w:rsidRPr="00D178BB">
        <w:t>The</w:t>
      </w:r>
      <w:r w:rsidR="00B56ED4">
        <w:t xml:space="preserve"> example</w:t>
      </w:r>
      <w:r w:rsidRPr="00D178BB">
        <w:t xml:space="preserve"> roles for standard operation are based upon a white paper written by a Seattle Emergency Management Unit describing how to “Get the Most Out of GIS in an Emergency Operations Center”</w:t>
      </w:r>
      <w:r w:rsidRPr="00D178BB">
        <w:rPr>
          <w:rStyle w:val="EndnoteReference"/>
          <w:rFonts w:ascii="Arial" w:hAnsi="Arial" w:cs="Arial"/>
          <w:bCs/>
          <w:sz w:val="20"/>
          <w:szCs w:val="20"/>
        </w:rPr>
        <w:endnoteReference w:id="2"/>
      </w:r>
      <w:r w:rsidR="00F07D02">
        <w:t xml:space="preserve"> and the DHS GeoCONOPS</w:t>
      </w:r>
      <w:r w:rsidRPr="00D178BB">
        <w:t xml:space="preserve">. There are 8 roles and they are designed to work in conjunction with or in direct support of the EOC or Operation center. </w:t>
      </w:r>
      <w:r w:rsidR="003714A6">
        <w:t xml:space="preserve">  The role titles have been merged with the roles laid out in the DHS GeoCONOPS.  Please update the role titles</w:t>
      </w:r>
      <w:r w:rsidR="00B56ED4">
        <w:t xml:space="preserve"> and number of roles</w:t>
      </w:r>
      <w:r w:rsidR="003714A6">
        <w:t xml:space="preserve"> to match what fits best in your jurisdiction. Provided in parenthesis are the titles from the </w:t>
      </w:r>
      <w:r w:rsidR="00B56ED4">
        <w:t>DHS GeoCONOPS</w:t>
      </w:r>
      <w:r w:rsidR="003714A6">
        <w:t>.</w:t>
      </w:r>
    </w:p>
    <w:p w:rsidR="00E72727" w:rsidRDefault="00E72727" w:rsidP="00E72727">
      <w:pPr>
        <w:rPr>
          <w:rFonts w:cs="Arial"/>
          <w:szCs w:val="20"/>
        </w:rPr>
      </w:pPr>
      <w:r>
        <w:rPr>
          <w:rFonts w:cs="Arial"/>
          <w:szCs w:val="20"/>
        </w:rPr>
        <w:t>The Unit</w:t>
      </w:r>
      <w:r w:rsidR="0035504C">
        <w:rPr>
          <w:rFonts w:cs="Arial"/>
          <w:szCs w:val="20"/>
        </w:rPr>
        <w:t>/Branch</w:t>
      </w:r>
      <w:r>
        <w:rPr>
          <w:rFonts w:cs="Arial"/>
          <w:szCs w:val="20"/>
        </w:rPr>
        <w:t xml:space="preserve"> is responsible for collecting, analyzing, and disseminating information across all Emergency Support Functions.  The focus of the team will be to develop an integrated common operational picture of an emergency event.  It will review information coming from the field, departmental control centers and EOC personnel to quality control the data, identify gaps, and develop intelligence products for staff.</w:t>
      </w:r>
    </w:p>
    <w:p w:rsidR="00E72727" w:rsidRDefault="00E72727" w:rsidP="00E72727">
      <w:pPr>
        <w:rPr>
          <w:rFonts w:cs="Arial"/>
          <w:szCs w:val="20"/>
        </w:rPr>
      </w:pPr>
      <w:r>
        <w:rPr>
          <w:rFonts w:cs="Arial"/>
          <w:szCs w:val="20"/>
        </w:rPr>
        <w:t>The structure is modular.  In a small event, one person could fill more than one role and in a big event several people could staff the same role.  Staffing is accomplished by tapping staff who are not currently assigned emergency roles under current response plans.</w:t>
      </w:r>
    </w:p>
    <w:p w:rsidR="00E72727" w:rsidRPr="000F7BE8" w:rsidRDefault="00E72727" w:rsidP="00E72727">
      <w:pPr>
        <w:rPr>
          <w:rFonts w:cs="Arial"/>
          <w:szCs w:val="20"/>
        </w:rPr>
      </w:pPr>
      <w:r>
        <w:rPr>
          <w:rFonts w:cs="Arial"/>
          <w:szCs w:val="20"/>
        </w:rPr>
        <w:t>Most of the branch</w:t>
      </w:r>
      <w:r w:rsidR="003714A6">
        <w:rPr>
          <w:rFonts w:cs="Arial"/>
          <w:szCs w:val="20"/>
        </w:rPr>
        <w:t>/unit</w:t>
      </w:r>
      <w:r>
        <w:rPr>
          <w:rFonts w:cs="Arial"/>
          <w:szCs w:val="20"/>
        </w:rPr>
        <w:t>’s products will be built around geospatial information.  These include situation maps, an incident action plan, and briefing maps. However, being a team approach, the GIS Specialist will be called upon to support other team members as needed.</w:t>
      </w:r>
    </w:p>
    <w:p w:rsidR="00E72727" w:rsidRPr="00280878" w:rsidRDefault="00E72727" w:rsidP="004C6899">
      <w:pPr>
        <w:pStyle w:val="Heading4"/>
      </w:pPr>
      <w:r w:rsidRPr="00F66B46">
        <w:t>These roles are:</w:t>
      </w:r>
    </w:p>
    <w:p w:rsidR="00E72727" w:rsidRPr="00265139" w:rsidRDefault="00B56ED4" w:rsidP="00BC1E21">
      <w:pPr>
        <w:numPr>
          <w:ilvl w:val="0"/>
          <w:numId w:val="31"/>
        </w:numPr>
        <w:rPr>
          <w:rStyle w:val="Strong"/>
          <w:bCs w:val="0"/>
          <w:i/>
          <w:iCs/>
          <w:szCs w:val="20"/>
        </w:rPr>
      </w:pPr>
      <w:r w:rsidRPr="00265139">
        <w:rPr>
          <w:rStyle w:val="Strong"/>
        </w:rPr>
        <w:t>GIS Branch Coordinator (Team Leader)</w:t>
      </w:r>
    </w:p>
    <w:p w:rsidR="00E72727" w:rsidRPr="00265139" w:rsidRDefault="003714A6" w:rsidP="00BC1E21">
      <w:pPr>
        <w:numPr>
          <w:ilvl w:val="0"/>
          <w:numId w:val="31"/>
        </w:numPr>
        <w:rPr>
          <w:rStyle w:val="Strong"/>
        </w:rPr>
      </w:pPr>
      <w:r w:rsidRPr="00265139">
        <w:rPr>
          <w:rStyle w:val="Strong"/>
        </w:rPr>
        <w:t>GIS Unit Leader</w:t>
      </w:r>
      <w:r w:rsidR="00B56ED4" w:rsidRPr="00265139">
        <w:rPr>
          <w:rStyle w:val="Strong"/>
        </w:rPr>
        <w:t xml:space="preserve"> (Deputy Team Leader)</w:t>
      </w:r>
    </w:p>
    <w:p w:rsidR="00E72727" w:rsidRPr="00265139" w:rsidRDefault="00B56ED4" w:rsidP="00BC1E21">
      <w:pPr>
        <w:numPr>
          <w:ilvl w:val="0"/>
          <w:numId w:val="31"/>
        </w:numPr>
        <w:rPr>
          <w:rStyle w:val="Strong"/>
        </w:rPr>
      </w:pPr>
      <w:r w:rsidRPr="00265139">
        <w:rPr>
          <w:rStyle w:val="Strong"/>
        </w:rPr>
        <w:t>GIS Specialist</w:t>
      </w:r>
    </w:p>
    <w:p w:rsidR="00E72727" w:rsidRPr="00265139" w:rsidRDefault="00E72727" w:rsidP="00BC1E21">
      <w:pPr>
        <w:numPr>
          <w:ilvl w:val="0"/>
          <w:numId w:val="31"/>
        </w:numPr>
        <w:rPr>
          <w:rStyle w:val="Strong"/>
        </w:rPr>
      </w:pPr>
      <w:r w:rsidRPr="00265139">
        <w:rPr>
          <w:rStyle w:val="Strong"/>
        </w:rPr>
        <w:t>Field Analyst/Observer</w:t>
      </w:r>
    </w:p>
    <w:p w:rsidR="00E72727" w:rsidRPr="00265139" w:rsidRDefault="00E72727" w:rsidP="00BC1E21">
      <w:pPr>
        <w:numPr>
          <w:ilvl w:val="0"/>
          <w:numId w:val="31"/>
        </w:numPr>
        <w:rPr>
          <w:rStyle w:val="Strong"/>
        </w:rPr>
      </w:pPr>
      <w:r w:rsidRPr="00265139">
        <w:rPr>
          <w:rStyle w:val="Strong"/>
        </w:rPr>
        <w:t>Communications Specialist</w:t>
      </w:r>
    </w:p>
    <w:p w:rsidR="00E72727" w:rsidRPr="00265139" w:rsidRDefault="00482D86" w:rsidP="00BC1E21">
      <w:pPr>
        <w:numPr>
          <w:ilvl w:val="0"/>
          <w:numId w:val="31"/>
        </w:numPr>
        <w:rPr>
          <w:rStyle w:val="Strong"/>
        </w:rPr>
      </w:pPr>
      <w:r w:rsidRPr="00265139">
        <w:rPr>
          <w:rStyle w:val="Strong"/>
        </w:rPr>
        <w:t>Geospatial Analyst</w:t>
      </w:r>
      <w:r w:rsidR="003714A6" w:rsidRPr="00265139">
        <w:rPr>
          <w:rStyle w:val="Strong"/>
        </w:rPr>
        <w:t xml:space="preserve"> (GIS Analyst)</w:t>
      </w:r>
    </w:p>
    <w:p w:rsidR="00E72727" w:rsidRPr="00265139" w:rsidRDefault="0035504C" w:rsidP="00BC1E21">
      <w:pPr>
        <w:numPr>
          <w:ilvl w:val="0"/>
          <w:numId w:val="31"/>
        </w:numPr>
        <w:rPr>
          <w:rStyle w:val="Strong"/>
        </w:rPr>
      </w:pPr>
      <w:r w:rsidRPr="00265139">
        <w:rPr>
          <w:rStyle w:val="Strong"/>
        </w:rPr>
        <w:t>Policy Analyst</w:t>
      </w:r>
    </w:p>
    <w:p w:rsidR="00E72727" w:rsidRPr="00265139" w:rsidRDefault="00E72727" w:rsidP="00BC1E21">
      <w:pPr>
        <w:numPr>
          <w:ilvl w:val="0"/>
          <w:numId w:val="31"/>
        </w:numPr>
        <w:rPr>
          <w:bCs/>
        </w:rPr>
      </w:pPr>
      <w:r w:rsidRPr="00265139">
        <w:rPr>
          <w:rStyle w:val="Strong"/>
        </w:rPr>
        <w:t>Technical Liaisons</w:t>
      </w:r>
    </w:p>
    <w:p w:rsidR="00E72727" w:rsidRPr="00605A39" w:rsidRDefault="00E72727" w:rsidP="00AD2989">
      <w:pPr>
        <w:pStyle w:val="Heading2"/>
        <w:ind w:left="0" w:firstLine="0"/>
      </w:pPr>
      <w:bookmarkStart w:id="127" w:name="_Toc356897522"/>
      <w:r w:rsidRPr="00605A39">
        <w:t>GIS Role Tables</w:t>
      </w:r>
      <w:bookmarkEnd w:id="127"/>
    </w:p>
    <w:p w:rsidR="00E72727" w:rsidRPr="00EE518F" w:rsidRDefault="00E72727" w:rsidP="00EE518F">
      <w:pPr>
        <w:spacing w:after="0" w:line="240" w:lineRule="auto"/>
        <w:rPr>
          <w:b/>
          <w:iCs/>
          <w:color w:val="000000"/>
        </w:rPr>
      </w:pPr>
      <w:r w:rsidRPr="00605A39">
        <w:t xml:space="preserve">In the GIS Role tables to follow, each GIS Role is thoroughly defined as are the skills required in order for an individual to qualify to fill each GIS Role in the manner required to adequately support the </w:t>
      </w:r>
      <w:r>
        <w:t xml:space="preserve">county in </w:t>
      </w:r>
      <w:r w:rsidRPr="00605A39">
        <w:t xml:space="preserve">an emergency event. An individual’s ability to assume each GIS role is </w:t>
      </w:r>
      <w:r w:rsidRPr="00605A39">
        <w:lastRenderedPageBreak/>
        <w:t>determined by the frequency with which that individual conducts certain GIS or GIS-related activities within their daily work routine. These values are idealized and do not need to be exactly duplicated or represented in the person filling the role.</w:t>
      </w:r>
      <w:r w:rsidR="00EE518F">
        <w:t xml:space="preserve">  </w:t>
      </w:r>
      <w:r w:rsidR="00EE518F">
        <w:rPr>
          <w:iCs/>
          <w:color w:val="000000"/>
        </w:rPr>
        <w:t>The specific duties and tasks where specific GIS software is referenced should be updated to reflect the software used by your individual agency.  The role charts provided here serve only as examples and do not set standards for the use of any particular software.</w:t>
      </w:r>
    </w:p>
    <w:p w:rsidR="00E72727" w:rsidRDefault="00E72727" w:rsidP="00E72727"/>
    <w:tbl>
      <w:tblPr>
        <w:tblW w:w="9500" w:type="dxa"/>
        <w:tblInd w:w="93" w:type="dxa"/>
        <w:tblLook w:val="0000" w:firstRow="0" w:lastRow="0" w:firstColumn="0" w:lastColumn="0" w:noHBand="0" w:noVBand="0"/>
      </w:tblPr>
      <w:tblGrid>
        <w:gridCol w:w="1602"/>
        <w:gridCol w:w="4925"/>
        <w:gridCol w:w="2973"/>
      </w:tblGrid>
      <w:tr w:rsidR="00E72727" w:rsidRPr="00191D62">
        <w:trPr>
          <w:trHeight w:val="270"/>
        </w:trPr>
        <w:tc>
          <w:tcPr>
            <w:tcW w:w="9500" w:type="dxa"/>
            <w:gridSpan w:val="3"/>
            <w:tcBorders>
              <w:top w:val="double" w:sz="6" w:space="0" w:color="auto"/>
              <w:left w:val="single" w:sz="4" w:space="0" w:color="auto"/>
              <w:bottom w:val="single" w:sz="4" w:space="0" w:color="auto"/>
              <w:right w:val="single" w:sz="4" w:space="0" w:color="auto"/>
            </w:tcBorders>
            <w:shd w:val="clear" w:color="auto" w:fill="C0C0C0"/>
            <w:vAlign w:val="center"/>
          </w:tcPr>
          <w:p w:rsidR="00AD6DEE" w:rsidRDefault="00E72727" w:rsidP="001C21C2">
            <w:pPr>
              <w:pStyle w:val="NoSpacing1"/>
            </w:pPr>
            <w:r w:rsidRPr="00191D62">
              <w:rPr>
                <w:b/>
                <w:sz w:val="28"/>
                <w:szCs w:val="28"/>
              </w:rPr>
              <w:br w:type="page"/>
            </w:r>
            <w:bookmarkStart w:id="128" w:name="_Toc356897523"/>
            <w:r w:rsidRPr="004C6899">
              <w:rPr>
                <w:rStyle w:val="Heading3Char"/>
                <w:rFonts w:eastAsia="Calibri"/>
              </w:rPr>
              <w:t xml:space="preserve">ROLE: </w:t>
            </w:r>
            <w:r w:rsidR="0035504C">
              <w:rPr>
                <w:rStyle w:val="Heading3Char"/>
                <w:rFonts w:eastAsia="Calibri"/>
              </w:rPr>
              <w:t>GIS BRANCH COORDINATOR (</w:t>
            </w:r>
            <w:r w:rsidR="00482D86" w:rsidRPr="004C6899">
              <w:rPr>
                <w:rStyle w:val="Heading3Char"/>
                <w:rFonts w:eastAsia="Calibri"/>
              </w:rPr>
              <w:t>Team Leader</w:t>
            </w:r>
            <w:bookmarkEnd w:id="128"/>
            <w:r w:rsidR="0035504C">
              <w:rPr>
                <w:rStyle w:val="Heading2Char"/>
                <w:rFonts w:eastAsia="Calibri"/>
              </w:rPr>
              <w:t>)</w:t>
            </w:r>
            <w:r w:rsidRPr="00191D62">
              <w:t xml:space="preserve"> </w:t>
            </w:r>
          </w:p>
          <w:p w:rsidR="00E72727" w:rsidRPr="00191D62" w:rsidRDefault="00E72727" w:rsidP="001C21C2">
            <w:pPr>
              <w:pStyle w:val="NoSpacing1"/>
            </w:pPr>
            <w:r w:rsidRPr="00191D62">
              <w:t xml:space="preserve">Because an incident will often involve multiple jurisdictions, agencies, and departments that require communication of GIS coordination activities and staff levels and resources, </w:t>
            </w:r>
            <w:r w:rsidR="00AD6DEE">
              <w:t>a Team Leader</w:t>
            </w:r>
            <w:r w:rsidRPr="00191D62">
              <w:t xml:space="preserve"> will be require as an umbrella communicator/coordinator. This role is designed to insure that the required GIS staff are available and informed of their duties to the Operation Centers. This role is often a member of the jurisdictions upper management with direct contact with the jurisdictions leadership. The role may serve as a liaison to other jurisdictions and can coordinate the GIS assistance of staff and GIS resources to other jurisdictions if requested by the respective emergency management or emergency services department. The defining characteristic of this role is providing the staff, training, resources, GIS logistical support (software, servers, field equipment, etc.) to the other roles.</w:t>
            </w:r>
          </w:p>
          <w:p w:rsidR="00E72727" w:rsidRPr="00191D62" w:rsidRDefault="00E72727" w:rsidP="001C21C2">
            <w:pPr>
              <w:pStyle w:val="NoSpacing1"/>
              <w:rPr>
                <w:b/>
              </w:rPr>
            </w:pPr>
          </w:p>
          <w:p w:rsidR="00E72727" w:rsidRDefault="00E72727" w:rsidP="001C21C2">
            <w:pPr>
              <w:pStyle w:val="NoSpacing1"/>
            </w:pPr>
            <w:r w:rsidRPr="00191D62">
              <w:t>One of the most important duties performed by this position is preparing the jurisdiction for emergency response by developing staffing, ensuring personnel are adequately trained and equipped and by developing standard operational plans in coordination with the Operation Center GIS Coordinators. This role may also work in conjunction with the surround</w:t>
            </w:r>
            <w:r w:rsidR="00AD6DEE">
              <w:t>ing</w:t>
            </w:r>
            <w:r w:rsidRPr="00191D62">
              <w:t xml:space="preserve"> jurisdictions GIS emergency response units. </w:t>
            </w:r>
          </w:p>
          <w:p w:rsidR="00AD6DEE" w:rsidRDefault="00AD6DEE" w:rsidP="001C21C2">
            <w:pPr>
              <w:pStyle w:val="NoSpacing1"/>
            </w:pPr>
          </w:p>
          <w:p w:rsidR="00AD6DEE" w:rsidRPr="00C91F82" w:rsidRDefault="00AD6DEE" w:rsidP="001C21C2">
            <w:pPr>
              <w:pStyle w:val="NoSpacing1"/>
              <w:rPr>
                <w:rFonts w:cs="Calibri"/>
              </w:rPr>
            </w:pPr>
            <w:r w:rsidRPr="00C91F82">
              <w:rPr>
                <w:rFonts w:cs="Calibri"/>
              </w:rPr>
              <w:t>Main responsibilities include:</w:t>
            </w:r>
          </w:p>
          <w:p w:rsidR="00AD6DEE" w:rsidRPr="00C91F82" w:rsidRDefault="00AD6DEE" w:rsidP="00BC1E21">
            <w:pPr>
              <w:pStyle w:val="Pa19"/>
              <w:numPr>
                <w:ilvl w:val="0"/>
                <w:numId w:val="36"/>
              </w:numPr>
              <w:spacing w:before="60"/>
              <w:rPr>
                <w:rFonts w:ascii="Calibri" w:hAnsi="Calibri" w:cs="Calibri"/>
                <w:color w:val="000000"/>
                <w:sz w:val="22"/>
                <w:szCs w:val="22"/>
              </w:rPr>
            </w:pPr>
            <w:r w:rsidRPr="00C91F82">
              <w:rPr>
                <w:rFonts w:ascii="Calibri" w:hAnsi="Calibri" w:cs="Calibri"/>
                <w:color w:val="000000"/>
                <w:sz w:val="22"/>
                <w:szCs w:val="22"/>
              </w:rPr>
              <w:t xml:space="preserve">Responsible for the coordination of geospatial information system (GIS) production, RS, and geospatial database efforts. </w:t>
            </w:r>
          </w:p>
          <w:p w:rsidR="00AD6DEE" w:rsidRPr="00C91F82" w:rsidRDefault="00AD6DEE" w:rsidP="00BC1E21">
            <w:pPr>
              <w:pStyle w:val="Pa19"/>
              <w:numPr>
                <w:ilvl w:val="0"/>
                <w:numId w:val="34"/>
              </w:numPr>
              <w:spacing w:before="60"/>
              <w:rPr>
                <w:rFonts w:ascii="Calibri" w:hAnsi="Calibri" w:cs="Calibri"/>
                <w:color w:val="000000"/>
                <w:sz w:val="22"/>
                <w:szCs w:val="22"/>
              </w:rPr>
            </w:pPr>
            <w:r w:rsidRPr="00C91F82">
              <w:rPr>
                <w:rFonts w:ascii="Calibri" w:hAnsi="Calibri" w:cs="Calibri"/>
                <w:color w:val="000000"/>
                <w:sz w:val="22"/>
                <w:szCs w:val="22"/>
              </w:rPr>
              <w:t xml:space="preserve">Conducts briefings, attends meetings, and directs overall geospatial support operations. </w:t>
            </w:r>
          </w:p>
          <w:p w:rsidR="00AD6DEE" w:rsidRPr="00C91F82" w:rsidRDefault="00AD6DEE" w:rsidP="00BC1E21">
            <w:pPr>
              <w:pStyle w:val="Pa19"/>
              <w:numPr>
                <w:ilvl w:val="0"/>
                <w:numId w:val="34"/>
              </w:numPr>
              <w:spacing w:before="60"/>
              <w:rPr>
                <w:rFonts w:ascii="Calibri" w:hAnsi="Calibri" w:cs="Calibri"/>
                <w:color w:val="000000"/>
                <w:sz w:val="22"/>
                <w:szCs w:val="22"/>
              </w:rPr>
            </w:pPr>
            <w:r w:rsidRPr="00C91F82">
              <w:rPr>
                <w:rFonts w:ascii="Calibri" w:hAnsi="Calibri" w:cs="Calibri"/>
                <w:color w:val="000000"/>
                <w:sz w:val="22"/>
                <w:szCs w:val="22"/>
              </w:rPr>
              <w:t xml:space="preserve">Interfaces with federal, state, and local authorities establishing MOUs, partnerships, and data sharing agreements. </w:t>
            </w:r>
          </w:p>
          <w:p w:rsidR="00E72727" w:rsidRPr="00C91F82" w:rsidRDefault="00AD6DEE" w:rsidP="00BC1E21">
            <w:pPr>
              <w:pStyle w:val="NoSpacing1"/>
              <w:numPr>
                <w:ilvl w:val="0"/>
                <w:numId w:val="34"/>
              </w:numPr>
              <w:rPr>
                <w:rFonts w:cs="Calibri"/>
              </w:rPr>
            </w:pPr>
            <w:r w:rsidRPr="00C91F82">
              <w:rPr>
                <w:rFonts w:cs="Calibri"/>
                <w:color w:val="000000"/>
              </w:rPr>
              <w:t>Proactively seeks opportunities to integrate geospatial products into executive decision making</w:t>
            </w:r>
            <w:r w:rsidR="007112BE">
              <w:rPr>
                <w:rFonts w:cs="Calibri"/>
                <w:color w:val="000000"/>
              </w:rPr>
              <w:t>.</w:t>
            </w:r>
            <w:r w:rsidRPr="00C91F82">
              <w:rPr>
                <w:rFonts w:cs="Calibri"/>
                <w:color w:val="000000"/>
              </w:rPr>
              <w:t xml:space="preserve"> </w:t>
            </w:r>
          </w:p>
        </w:tc>
      </w:tr>
      <w:tr w:rsidR="00E72727" w:rsidRPr="00191D62">
        <w:trPr>
          <w:trHeight w:val="255"/>
        </w:trPr>
        <w:tc>
          <w:tcPr>
            <w:tcW w:w="1602" w:type="dxa"/>
            <w:tcBorders>
              <w:top w:val="nil"/>
              <w:left w:val="single" w:sz="4" w:space="0" w:color="auto"/>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SKILL</w:t>
            </w: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DUTY/TASK</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FREQUENCY</w:t>
            </w:r>
          </w:p>
        </w:tc>
      </w:tr>
      <w:tr w:rsidR="00E72727" w:rsidRPr="00191D62">
        <w:trPr>
          <w:trHeight w:val="51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Administering and Operating GIS Applications</w:t>
            </w: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B151CE">
            <w:pPr>
              <w:pStyle w:val="NoSpacing1"/>
            </w:pPr>
            <w:r w:rsidRPr="00191D62">
              <w:t xml:space="preserve">Use </w:t>
            </w:r>
            <w:r w:rsidR="00B151CE">
              <w:t xml:space="preserve">geospatial software (i.e. ArcINFO 10 or other) </w:t>
            </w:r>
            <w:r w:rsidRPr="00191D62">
              <w:t>to identify, evaluate, and input spatial data</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B151CE" w:rsidP="001C21C2">
            <w:pPr>
              <w:pStyle w:val="NoSpacing1"/>
            </w:pPr>
            <w:r>
              <w:t>Use geospatial software</w:t>
            </w:r>
            <w:r w:rsidR="00E72727" w:rsidRPr="00191D62">
              <w:t xml:space="preserve"> to query data</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Convert or import digital data using digitizers, scanners or GPS.</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171"/>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Analyze vector data sets with Geoprocessing</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7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Project spatial data</w:t>
            </w:r>
          </w:p>
        </w:tc>
        <w:tc>
          <w:tcPr>
            <w:tcW w:w="2973"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525"/>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GIS Product Development</w:t>
            </w: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F07D02">
            <w:pPr>
              <w:pStyle w:val="NoSpacing1"/>
            </w:pPr>
            <w:r w:rsidRPr="00F07D02">
              <w:t>Create</w:t>
            </w:r>
            <w:r w:rsidRPr="00191D62">
              <w:t xml:space="preserve"> FDGC Metadata</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Collect field location data via GPS</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Edit GIS data</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Convert data (i.e., geodatabase, shapefiles, coverage, DWG,…etc)</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Generate statistics</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Geocode data</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Perform image analysis</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Map and Create new GIS data</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7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Maintain existing GIS data (QA/QC)</w:t>
            </w:r>
          </w:p>
        </w:tc>
        <w:tc>
          <w:tcPr>
            <w:tcW w:w="2973"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88"/>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GIS Services to End Users</w:t>
            </w: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Creating maps</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reports based upon GIS Analysis</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charts</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tables</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Interpret analysis for client</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Determining design format of GIS data layers or database used with GIS layers</w:t>
            </w:r>
          </w:p>
        </w:tc>
        <w:tc>
          <w:tcPr>
            <w:tcW w:w="29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333"/>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25"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Directly working with clients to meet their GIS need or further their understanding of GIS</w:t>
            </w:r>
          </w:p>
        </w:tc>
        <w:tc>
          <w:tcPr>
            <w:tcW w:w="2973"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bl>
    <w:p w:rsidR="00E72727" w:rsidRDefault="00E72727" w:rsidP="00E72727"/>
    <w:p w:rsidR="00E72727" w:rsidRDefault="00E72727" w:rsidP="00E72727"/>
    <w:tbl>
      <w:tblPr>
        <w:tblW w:w="9500" w:type="dxa"/>
        <w:tblInd w:w="93" w:type="dxa"/>
        <w:tblLook w:val="0000" w:firstRow="0" w:lastRow="0" w:firstColumn="0" w:lastColumn="0" w:noHBand="0" w:noVBand="0"/>
      </w:tblPr>
      <w:tblGrid>
        <w:gridCol w:w="1602"/>
        <w:gridCol w:w="5073"/>
        <w:gridCol w:w="2825"/>
      </w:tblGrid>
      <w:tr w:rsidR="00E72727" w:rsidRPr="00191D62">
        <w:trPr>
          <w:trHeight w:val="270"/>
        </w:trPr>
        <w:tc>
          <w:tcPr>
            <w:tcW w:w="9500" w:type="dxa"/>
            <w:gridSpan w:val="3"/>
            <w:tcBorders>
              <w:top w:val="double" w:sz="6" w:space="0" w:color="auto"/>
              <w:left w:val="single" w:sz="4" w:space="0" w:color="auto"/>
              <w:bottom w:val="single" w:sz="4" w:space="0" w:color="auto"/>
              <w:right w:val="single" w:sz="4" w:space="0" w:color="auto"/>
            </w:tcBorders>
            <w:shd w:val="clear" w:color="auto" w:fill="C0C0C0"/>
            <w:vAlign w:val="center"/>
          </w:tcPr>
          <w:p w:rsidR="00AD6DEE" w:rsidRDefault="00E72727" w:rsidP="001C21C2">
            <w:pPr>
              <w:pStyle w:val="NoSpacing1"/>
              <w:rPr>
                <w:rFonts w:ascii="Verdana" w:hAnsi="Verdana"/>
                <w:b/>
                <w:bCs/>
              </w:rPr>
            </w:pPr>
            <w:bookmarkStart w:id="129" w:name="_Toc356897524"/>
            <w:r w:rsidRPr="004C6899">
              <w:rPr>
                <w:rStyle w:val="Heading3Char"/>
                <w:rFonts w:eastAsia="Calibri"/>
              </w:rPr>
              <w:t xml:space="preserve">ROLE: </w:t>
            </w:r>
            <w:r w:rsidR="0035504C">
              <w:rPr>
                <w:rStyle w:val="Heading3Char"/>
                <w:rFonts w:eastAsia="Calibri"/>
              </w:rPr>
              <w:t>GIS UNIT LEADER (</w:t>
            </w:r>
            <w:r w:rsidR="00AD6DEE" w:rsidRPr="004C6899">
              <w:rPr>
                <w:rStyle w:val="Heading3Char"/>
                <w:rFonts w:eastAsia="Calibri"/>
              </w:rPr>
              <w:t xml:space="preserve">Deputy </w:t>
            </w:r>
            <w:r w:rsidR="0035504C">
              <w:rPr>
                <w:rStyle w:val="Heading3Char"/>
                <w:rFonts w:eastAsia="Calibri"/>
              </w:rPr>
              <w:t>T</w:t>
            </w:r>
            <w:r w:rsidR="00AD6DEE" w:rsidRPr="004C6899">
              <w:rPr>
                <w:rStyle w:val="Heading3Char"/>
                <w:rFonts w:eastAsia="Calibri"/>
              </w:rPr>
              <w:t>eam Leade</w:t>
            </w:r>
            <w:r w:rsidR="0035504C">
              <w:rPr>
                <w:rStyle w:val="Heading3Char"/>
                <w:rFonts w:eastAsia="Calibri"/>
              </w:rPr>
              <w:t>r)</w:t>
            </w:r>
            <w:bookmarkEnd w:id="129"/>
          </w:p>
          <w:p w:rsidR="00E72727" w:rsidRDefault="00E72727" w:rsidP="00AD6DEE">
            <w:pPr>
              <w:pStyle w:val="NoSpacing1"/>
            </w:pPr>
            <w:r w:rsidRPr="00191D62">
              <w:t xml:space="preserve">This role is designed to manage and maintain the GIS operations </w:t>
            </w:r>
            <w:r w:rsidR="00AD6DEE">
              <w:t>during the incident</w:t>
            </w:r>
            <w:r w:rsidRPr="00191D62">
              <w:t xml:space="preserve">. </w:t>
            </w:r>
            <w:r w:rsidR="00AD6DEE">
              <w:t>T</w:t>
            </w:r>
            <w:r w:rsidRPr="00191D62">
              <w:t>his role assigns GIS work at the Operation Center and receives the requests for their Operation Center. Additionally, they perform QA/QC on the products that are produced in their Operation Center and ensure the work is finished by given deadlines.  This role is required to post their information/data findings to web applications and to coordinate and communicate with the Incident GIS Coordination/Logistics Support Role</w:t>
            </w:r>
            <w:r w:rsidR="00AD6DEE">
              <w:t>.</w:t>
            </w:r>
          </w:p>
          <w:p w:rsidR="00AD6DEE" w:rsidRDefault="00AD6DEE" w:rsidP="00AD6DEE">
            <w:pPr>
              <w:pStyle w:val="NoSpacing1"/>
            </w:pPr>
          </w:p>
          <w:p w:rsidR="00AD6DEE" w:rsidRDefault="00AD6DEE" w:rsidP="00AD6DEE">
            <w:pPr>
              <w:pStyle w:val="NoSpacing1"/>
            </w:pPr>
            <w:r>
              <w:t>Main responsibilities include:</w:t>
            </w:r>
          </w:p>
          <w:p w:rsidR="00AD6DEE" w:rsidRPr="00C91F82" w:rsidRDefault="00AD6DEE" w:rsidP="00BC1E21">
            <w:pPr>
              <w:pStyle w:val="Pa19"/>
              <w:numPr>
                <w:ilvl w:val="0"/>
                <w:numId w:val="37"/>
              </w:numPr>
              <w:spacing w:before="60"/>
              <w:rPr>
                <w:rFonts w:ascii="Calibri" w:hAnsi="Calibri" w:cs="Calibri"/>
                <w:color w:val="000000"/>
                <w:sz w:val="22"/>
                <w:szCs w:val="22"/>
              </w:rPr>
            </w:pPr>
            <w:r w:rsidRPr="00C91F82">
              <w:rPr>
                <w:rFonts w:ascii="Calibri" w:hAnsi="Calibri" w:cs="Calibri"/>
                <w:color w:val="000000"/>
                <w:sz w:val="22"/>
                <w:szCs w:val="22"/>
              </w:rPr>
              <w:t xml:space="preserve">Reports to the Geospatial Team Leader. </w:t>
            </w:r>
          </w:p>
          <w:p w:rsidR="00AD6DEE" w:rsidRPr="00C91F82" w:rsidRDefault="00AD6DEE" w:rsidP="00BC1E21">
            <w:pPr>
              <w:pStyle w:val="Pa19"/>
              <w:numPr>
                <w:ilvl w:val="0"/>
                <w:numId w:val="37"/>
              </w:numPr>
              <w:spacing w:before="60"/>
              <w:rPr>
                <w:rFonts w:ascii="Calibri" w:hAnsi="Calibri" w:cs="Calibri"/>
                <w:color w:val="000000"/>
                <w:sz w:val="22"/>
                <w:szCs w:val="22"/>
              </w:rPr>
            </w:pPr>
            <w:r w:rsidRPr="00C91F82">
              <w:rPr>
                <w:rFonts w:ascii="Calibri" w:hAnsi="Calibri" w:cs="Calibri"/>
                <w:color w:val="000000"/>
                <w:sz w:val="22"/>
                <w:szCs w:val="22"/>
              </w:rPr>
              <w:t xml:space="preserve">Responsible for maintaining the coordinated efforts of the geospatial team. </w:t>
            </w:r>
          </w:p>
          <w:p w:rsidR="00AD6DEE" w:rsidRPr="00191D62" w:rsidRDefault="00AD6DEE" w:rsidP="00BC1E21">
            <w:pPr>
              <w:pStyle w:val="NoSpacing1"/>
              <w:numPr>
                <w:ilvl w:val="0"/>
                <w:numId w:val="37"/>
              </w:numPr>
            </w:pPr>
            <w:r w:rsidRPr="00C91F82">
              <w:rPr>
                <w:rFonts w:cs="Calibri"/>
                <w:color w:val="000000"/>
              </w:rPr>
              <w:t xml:space="preserve">During times of absence of the Team Leader, becomes the representative of the Team. </w:t>
            </w:r>
          </w:p>
        </w:tc>
      </w:tr>
      <w:tr w:rsidR="00E72727" w:rsidRPr="00191D62">
        <w:trPr>
          <w:trHeight w:val="255"/>
        </w:trPr>
        <w:tc>
          <w:tcPr>
            <w:tcW w:w="1602" w:type="dxa"/>
            <w:tcBorders>
              <w:top w:val="nil"/>
              <w:left w:val="single" w:sz="4" w:space="0" w:color="auto"/>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SKILL</w:t>
            </w: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DUTY/TASK</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FREQUENCY</w:t>
            </w:r>
          </w:p>
        </w:tc>
      </w:tr>
      <w:tr w:rsidR="00E72727" w:rsidRPr="00191D62">
        <w:trPr>
          <w:trHeight w:val="51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Administering and Operating GIS Applications</w:t>
            </w: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B151CE" w:rsidP="001C21C2">
            <w:pPr>
              <w:pStyle w:val="NoSpacing1"/>
            </w:pPr>
            <w:r w:rsidRPr="00191D62">
              <w:t xml:space="preserve">Use </w:t>
            </w:r>
            <w:r>
              <w:t xml:space="preserve">geospatial software (i.e. ArcINFO 10 or other) </w:t>
            </w:r>
            <w:r w:rsidR="00E72727" w:rsidRPr="00191D62">
              <w:t>to identify, evaluate, and input spatial data</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B151CE" w:rsidP="001C21C2">
            <w:pPr>
              <w:pStyle w:val="NoSpacing1"/>
            </w:pPr>
            <w:r>
              <w:t xml:space="preserve">Use of geospatial software </w:t>
            </w:r>
            <w:r w:rsidR="00E72727" w:rsidRPr="00191D62">
              <w:t>to query data</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Convert or import digital data using digitizers, scanners or GPS.</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Analyze raster data sets with Spatial Analyst/Grid or Imagine</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31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Analyze vector data sets with Geoprocessing</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7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Project spatial data</w:t>
            </w:r>
          </w:p>
        </w:tc>
        <w:tc>
          <w:tcPr>
            <w:tcW w:w="2825"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7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 xml:space="preserve">GIS Product </w:t>
            </w:r>
            <w:r w:rsidRPr="00191D62">
              <w:lastRenderedPageBreak/>
              <w:t>Development</w:t>
            </w: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lastRenderedPageBreak/>
              <w:t>Create FDGC Metadata</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97"/>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Collect field location data via GPS</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Edit GIS data</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Convert data (i.e., geodatabase, shapefiles, coverage, DWG,…etc)</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7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Generate statistics</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Geocode data</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Perform image analysis</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61"/>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Map and Create new GIS data</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88"/>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Maintain existing GIS data (QA/QC)</w:t>
            </w:r>
          </w:p>
        </w:tc>
        <w:tc>
          <w:tcPr>
            <w:tcW w:w="2825"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7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GIS Services to End Users</w:t>
            </w: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Creating maps</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reports based upon GIS Analysis</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charts</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tables</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Interpret analysis for client</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Determining design format of GIS data layers or database used with GIS layers</w:t>
            </w:r>
          </w:p>
        </w:tc>
        <w:tc>
          <w:tcPr>
            <w:tcW w:w="282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13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5073"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Directly working with clients to meet their GIS need or further their understanding of GIS</w:t>
            </w:r>
          </w:p>
        </w:tc>
        <w:tc>
          <w:tcPr>
            <w:tcW w:w="2825"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bl>
    <w:p w:rsidR="00E72727" w:rsidRDefault="00E72727" w:rsidP="00E72727"/>
    <w:tbl>
      <w:tblPr>
        <w:tblW w:w="9500" w:type="dxa"/>
        <w:tblInd w:w="93" w:type="dxa"/>
        <w:tblLook w:val="0000" w:firstRow="0" w:lastRow="0" w:firstColumn="0" w:lastColumn="0" w:noHBand="0" w:noVBand="0"/>
      </w:tblPr>
      <w:tblGrid>
        <w:gridCol w:w="1580"/>
        <w:gridCol w:w="4940"/>
        <w:gridCol w:w="2980"/>
      </w:tblGrid>
      <w:tr w:rsidR="00E72727" w:rsidRPr="00191D62">
        <w:trPr>
          <w:trHeight w:val="270"/>
        </w:trPr>
        <w:tc>
          <w:tcPr>
            <w:tcW w:w="9500" w:type="dxa"/>
            <w:gridSpan w:val="3"/>
            <w:tcBorders>
              <w:top w:val="double" w:sz="6" w:space="0" w:color="auto"/>
              <w:left w:val="single" w:sz="4" w:space="0" w:color="auto"/>
              <w:bottom w:val="single" w:sz="4" w:space="0" w:color="auto"/>
              <w:right w:val="single" w:sz="4" w:space="0" w:color="auto"/>
            </w:tcBorders>
            <w:shd w:val="clear" w:color="auto" w:fill="C0C0C0"/>
            <w:vAlign w:val="center"/>
          </w:tcPr>
          <w:p w:rsidR="00AD6DEE" w:rsidRDefault="00E72727" w:rsidP="001C21C2">
            <w:pPr>
              <w:pStyle w:val="NoSpacing1"/>
              <w:rPr>
                <w:rFonts w:ascii="Verdana" w:hAnsi="Verdana"/>
                <w:b/>
                <w:bCs/>
              </w:rPr>
            </w:pPr>
            <w:bookmarkStart w:id="130" w:name="_Toc356897525"/>
            <w:r w:rsidRPr="004C6899">
              <w:rPr>
                <w:rStyle w:val="Heading3Char"/>
                <w:rFonts w:eastAsia="Calibri"/>
              </w:rPr>
              <w:t xml:space="preserve">ROLE: </w:t>
            </w:r>
            <w:r w:rsidR="0035504C" w:rsidRPr="0035504C">
              <w:rPr>
                <w:rStyle w:val="Heading3Char"/>
                <w:rFonts w:eastAsia="Calibri"/>
              </w:rPr>
              <w:t xml:space="preserve">GIS </w:t>
            </w:r>
            <w:r w:rsidR="0035504C">
              <w:rPr>
                <w:rStyle w:val="Heading3Char"/>
                <w:rFonts w:eastAsia="Calibri"/>
              </w:rPr>
              <w:t>SPECIALIST</w:t>
            </w:r>
            <w:bookmarkEnd w:id="130"/>
            <w:r w:rsidRPr="00191D62">
              <w:rPr>
                <w:rFonts w:ascii="Verdana" w:hAnsi="Verdana"/>
                <w:b/>
                <w:bCs/>
              </w:rPr>
              <w:t xml:space="preserve"> </w:t>
            </w:r>
          </w:p>
          <w:p w:rsidR="00E72727" w:rsidRDefault="00E72727" w:rsidP="001C21C2">
            <w:pPr>
              <w:pStyle w:val="NoSpacing1"/>
            </w:pPr>
            <w:r w:rsidRPr="00191D62">
              <w:t xml:space="preserve">The most important function of the </w:t>
            </w:r>
            <w:r w:rsidR="00AD6DEE">
              <w:t>Geospatial Production Manager</w:t>
            </w:r>
            <w:r w:rsidRPr="00191D62">
              <w:t xml:space="preserve"> will be integrating the vast amount of data that a large event will generate. While most of the roles here do not directly address GIS coordination with agencies outside the Operation Centers (with the exception of the EOC GIS Coordinator and Incident GIS Coordinator), they are organized to facilitate the integration of data into an operation center in the context that it will be disseminated to others (one of the primary purposes of an EOC). The </w:t>
            </w:r>
            <w:r w:rsidR="00AD6DEE">
              <w:t>Geospatial Production Manager</w:t>
            </w:r>
            <w:r w:rsidRPr="00191D62">
              <w:t xml:space="preserve"> role will </w:t>
            </w:r>
            <w:r w:rsidR="00AD6DEE">
              <w:t>supervise</w:t>
            </w:r>
            <w:r w:rsidRPr="00191D62">
              <w:t xml:space="preserve"> </w:t>
            </w:r>
            <w:r w:rsidR="00AD6DEE">
              <w:t>the creation of</w:t>
            </w:r>
            <w:r w:rsidRPr="00191D62">
              <w:t xml:space="preserve"> </w:t>
            </w:r>
            <w:r w:rsidR="00AD6DEE">
              <w:t xml:space="preserve">map products </w:t>
            </w:r>
            <w:r w:rsidRPr="00191D62">
              <w:t xml:space="preserve">that neatly summarizes the most important points of an emergency response on a small sheet of paper. The </w:t>
            </w:r>
            <w:r w:rsidR="00F07D02">
              <w:t>position</w:t>
            </w:r>
            <w:r w:rsidRPr="00191D62">
              <w:t xml:space="preserve"> will also perform ad hoc analysis at the request of the </w:t>
            </w:r>
            <w:r w:rsidR="00F07D02">
              <w:t>Team Leader</w:t>
            </w:r>
            <w:r w:rsidRPr="00191D62">
              <w:t xml:space="preserve">. Part of the analytical function will be to perform analysis that verifies data. This specialist will also assist Emergency Public Information Officers produce spatial information for public consumption. The defining characteristic of this role is the ability to </w:t>
            </w:r>
            <w:r w:rsidRPr="00191D62">
              <w:rPr>
                <w:i/>
                <w:u w:val="single"/>
              </w:rPr>
              <w:t xml:space="preserve">quickly </w:t>
            </w:r>
            <w:r w:rsidRPr="00191D62">
              <w:rPr>
                <w:i/>
              </w:rPr>
              <w:t>make maps and perform simple analyses</w:t>
            </w:r>
            <w:r w:rsidRPr="00191D62">
              <w:t xml:space="preserve"> for the operation center coordinator. </w:t>
            </w:r>
          </w:p>
          <w:p w:rsidR="00AD6DEE" w:rsidRDefault="00AD6DEE" w:rsidP="001C21C2">
            <w:pPr>
              <w:pStyle w:val="NoSpacing1"/>
            </w:pPr>
          </w:p>
          <w:p w:rsidR="00AD6DEE" w:rsidRDefault="00AD6DEE" w:rsidP="001C21C2">
            <w:pPr>
              <w:pStyle w:val="NoSpacing1"/>
            </w:pPr>
            <w:r>
              <w:t>Main responsibilities include:</w:t>
            </w:r>
          </w:p>
          <w:p w:rsidR="00AD6DEE" w:rsidRPr="00C91F82" w:rsidRDefault="00AD6DEE" w:rsidP="00BC1E21">
            <w:pPr>
              <w:pStyle w:val="Pa19"/>
              <w:numPr>
                <w:ilvl w:val="0"/>
                <w:numId w:val="38"/>
              </w:numPr>
              <w:spacing w:before="60"/>
              <w:rPr>
                <w:rFonts w:ascii="Calibri" w:hAnsi="Calibri" w:cs="Calibri"/>
                <w:color w:val="000000"/>
                <w:sz w:val="22"/>
                <w:szCs w:val="22"/>
              </w:rPr>
            </w:pPr>
            <w:r w:rsidRPr="00C91F82">
              <w:rPr>
                <w:rFonts w:ascii="Calibri" w:hAnsi="Calibri" w:cs="Calibri"/>
                <w:color w:val="000000"/>
                <w:sz w:val="22"/>
                <w:szCs w:val="22"/>
              </w:rPr>
              <w:t xml:space="preserve">Reports to the Team Leader. </w:t>
            </w:r>
          </w:p>
          <w:p w:rsidR="00AD6DEE" w:rsidRPr="00C91F82" w:rsidRDefault="00AD6DEE" w:rsidP="00BC1E21">
            <w:pPr>
              <w:pStyle w:val="Pa19"/>
              <w:numPr>
                <w:ilvl w:val="0"/>
                <w:numId w:val="38"/>
              </w:numPr>
              <w:spacing w:before="60"/>
              <w:rPr>
                <w:rFonts w:ascii="Calibri" w:hAnsi="Calibri" w:cs="Calibri"/>
                <w:color w:val="000000"/>
                <w:sz w:val="22"/>
                <w:szCs w:val="22"/>
              </w:rPr>
            </w:pPr>
            <w:r w:rsidRPr="00C91F82">
              <w:rPr>
                <w:rFonts w:ascii="Calibri" w:hAnsi="Calibri" w:cs="Calibri"/>
                <w:color w:val="000000"/>
                <w:sz w:val="22"/>
                <w:szCs w:val="22"/>
              </w:rPr>
              <w:t xml:space="preserve">Coordinates GIS requirements and supervises assigned Geospatial Analysts. </w:t>
            </w:r>
          </w:p>
          <w:p w:rsidR="00AD6DEE" w:rsidRPr="00C91F82" w:rsidRDefault="00AD6DEE" w:rsidP="00BC1E21">
            <w:pPr>
              <w:pStyle w:val="Pa19"/>
              <w:numPr>
                <w:ilvl w:val="0"/>
                <w:numId w:val="38"/>
              </w:numPr>
              <w:spacing w:before="60"/>
              <w:rPr>
                <w:rFonts w:ascii="Calibri" w:hAnsi="Calibri" w:cs="Calibri"/>
                <w:color w:val="000000"/>
                <w:sz w:val="22"/>
                <w:szCs w:val="22"/>
              </w:rPr>
            </w:pPr>
            <w:r w:rsidRPr="00C91F82">
              <w:rPr>
                <w:rFonts w:ascii="Calibri" w:hAnsi="Calibri" w:cs="Calibri"/>
                <w:color w:val="000000"/>
                <w:sz w:val="22"/>
                <w:szCs w:val="22"/>
              </w:rPr>
              <w:t xml:space="preserve">Prioritizes GIS production and activities. </w:t>
            </w:r>
          </w:p>
          <w:p w:rsidR="00AD6DEE" w:rsidRPr="00C91F82" w:rsidRDefault="00AD6DEE" w:rsidP="00BC1E21">
            <w:pPr>
              <w:pStyle w:val="NoSpacing1"/>
              <w:numPr>
                <w:ilvl w:val="0"/>
                <w:numId w:val="38"/>
              </w:numPr>
              <w:rPr>
                <w:rFonts w:cs="Calibri"/>
              </w:rPr>
            </w:pPr>
            <w:r w:rsidRPr="00C91F82">
              <w:rPr>
                <w:rFonts w:cs="Calibri"/>
                <w:color w:val="000000"/>
              </w:rPr>
              <w:t xml:space="preserve">Works with product requesters to properly define requirements and ensures the timely preparation and delivery of recurring and ad hoc GIS products. </w:t>
            </w:r>
          </w:p>
          <w:p w:rsidR="00E72727" w:rsidRPr="00191D62" w:rsidRDefault="00E72727" w:rsidP="001C21C2">
            <w:pPr>
              <w:pStyle w:val="NoSpacing1"/>
              <w:jc w:val="center"/>
            </w:pPr>
          </w:p>
        </w:tc>
      </w:tr>
      <w:tr w:rsidR="00E72727" w:rsidRPr="00191D62">
        <w:trPr>
          <w:trHeight w:val="255"/>
        </w:trPr>
        <w:tc>
          <w:tcPr>
            <w:tcW w:w="1580" w:type="dxa"/>
            <w:tcBorders>
              <w:top w:val="nil"/>
              <w:left w:val="single" w:sz="4" w:space="0" w:color="auto"/>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SKILL</w:t>
            </w: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DUTY/TASK</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FREQUENCY</w:t>
            </w:r>
          </w:p>
        </w:tc>
      </w:tr>
      <w:tr w:rsidR="00E72727" w:rsidRPr="00191D62">
        <w:trPr>
          <w:trHeight w:val="510"/>
        </w:trPr>
        <w:tc>
          <w:tcPr>
            <w:tcW w:w="1580"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 xml:space="preserve">Administering and Operating </w:t>
            </w:r>
            <w:r w:rsidRPr="00191D62">
              <w:lastRenderedPageBreak/>
              <w:t>GIS Applications</w:t>
            </w: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B151CE" w:rsidP="001C21C2">
            <w:pPr>
              <w:pStyle w:val="NoSpacing1"/>
            </w:pPr>
            <w:r w:rsidRPr="00191D62">
              <w:lastRenderedPageBreak/>
              <w:t xml:space="preserve">Use </w:t>
            </w:r>
            <w:r>
              <w:t xml:space="preserve">geospatial software (i.e. ArcINFO 10 or other) </w:t>
            </w:r>
            <w:r w:rsidR="00E72727" w:rsidRPr="00191D62">
              <w:t>to identify, evaluate, and input spatial data</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B151CE">
            <w:pPr>
              <w:pStyle w:val="NoSpacing1"/>
            </w:pPr>
            <w:r w:rsidRPr="00191D62">
              <w:t xml:space="preserve">Use </w:t>
            </w:r>
            <w:r w:rsidR="00B151CE">
              <w:t xml:space="preserve">of geospatial software </w:t>
            </w:r>
            <w:r w:rsidRPr="00191D62">
              <w:t>to query data</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510"/>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Convert or import digital data using digitizers, scanners or GPS.</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510"/>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Analyze raster data sets with Spatial Analyst/Grid or Imagine</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510"/>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Analyze vector data sets with Geoprocessing</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70"/>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Project spatial data</w:t>
            </w:r>
          </w:p>
        </w:tc>
        <w:tc>
          <w:tcPr>
            <w:tcW w:w="2980"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70"/>
        </w:trPr>
        <w:tc>
          <w:tcPr>
            <w:tcW w:w="1580"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GIS Product Development</w:t>
            </w: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FDGC Metadata</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510"/>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Collect field location data via GPS</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Edit GIS data</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510"/>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Convert data (i.e., geodatabase, shapefiles, coverage, DWG,…etc)</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Generate statistics</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Geocode data</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Perform image analysis</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Map and Create new GIS data</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70"/>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Maintain existing GIS data (QA/QC)</w:t>
            </w:r>
          </w:p>
        </w:tc>
        <w:tc>
          <w:tcPr>
            <w:tcW w:w="2980"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70"/>
        </w:trPr>
        <w:tc>
          <w:tcPr>
            <w:tcW w:w="1580"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GIS Services to End Users</w:t>
            </w: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Creating maps</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reports based upon GIS Analysis</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charts</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tables</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Interpret analysis for client</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510"/>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Determining design format of GIS data layers or database used with GIS layers</w:t>
            </w:r>
          </w:p>
        </w:tc>
        <w:tc>
          <w:tcPr>
            <w:tcW w:w="2980"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525"/>
        </w:trPr>
        <w:tc>
          <w:tcPr>
            <w:tcW w:w="1580"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940"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Directly working with clients to meet their GIS need or further their understanding of GIS</w:t>
            </w:r>
          </w:p>
        </w:tc>
        <w:tc>
          <w:tcPr>
            <w:tcW w:w="2980"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bl>
    <w:p w:rsidR="00E72727" w:rsidRDefault="00E72727" w:rsidP="00E72727"/>
    <w:tbl>
      <w:tblPr>
        <w:tblW w:w="9500" w:type="dxa"/>
        <w:tblInd w:w="93" w:type="dxa"/>
        <w:tblLook w:val="0000" w:firstRow="0" w:lastRow="0" w:firstColumn="0" w:lastColumn="0" w:noHBand="0" w:noVBand="0"/>
      </w:tblPr>
      <w:tblGrid>
        <w:gridCol w:w="1602"/>
        <w:gridCol w:w="4713"/>
        <w:gridCol w:w="3185"/>
      </w:tblGrid>
      <w:tr w:rsidR="00E72727" w:rsidRPr="00191D62">
        <w:trPr>
          <w:trHeight w:val="270"/>
        </w:trPr>
        <w:tc>
          <w:tcPr>
            <w:tcW w:w="9500" w:type="dxa"/>
            <w:gridSpan w:val="3"/>
            <w:tcBorders>
              <w:top w:val="double" w:sz="6" w:space="0" w:color="auto"/>
              <w:left w:val="single" w:sz="4" w:space="0" w:color="auto"/>
              <w:bottom w:val="single" w:sz="4" w:space="0" w:color="auto"/>
              <w:right w:val="single" w:sz="4" w:space="0" w:color="auto"/>
            </w:tcBorders>
            <w:shd w:val="clear" w:color="auto" w:fill="C0C0C0"/>
            <w:vAlign w:val="center"/>
          </w:tcPr>
          <w:p w:rsidR="00F07D02" w:rsidRPr="00140962" w:rsidRDefault="00E72727" w:rsidP="0035504C">
            <w:pPr>
              <w:pStyle w:val="Heading3"/>
              <w:ind w:hanging="291"/>
              <w:rPr>
                <w:rStyle w:val="Heading2Char"/>
                <w:b/>
                <w:bCs w:val="0"/>
              </w:rPr>
            </w:pPr>
            <w:bookmarkStart w:id="131" w:name="_Toc356897526"/>
            <w:r w:rsidRPr="00140962">
              <w:rPr>
                <w:rStyle w:val="Heading2Char"/>
                <w:rFonts w:eastAsia="Calibri" w:cs="Times New Roman"/>
                <w:b/>
                <w:caps w:val="0"/>
                <w:color w:val="4F81BD"/>
                <w:sz w:val="24"/>
                <w:szCs w:val="20"/>
              </w:rPr>
              <w:t>ROLE: FIELD ANALYST / OBSERVER</w:t>
            </w:r>
            <w:bookmarkEnd w:id="131"/>
          </w:p>
          <w:p w:rsidR="00E72727" w:rsidRPr="00F07D02" w:rsidRDefault="00E72727" w:rsidP="00F07D02">
            <w:pPr>
              <w:pStyle w:val="NoSpacing1"/>
            </w:pPr>
            <w:r w:rsidRPr="00191D62">
              <w:t>This role acts as the eyes of the operation centers and GIS specialist in the field. It provides a way for operation centers to directly access an incident site. One of its most important duties is collecting GPS data and relay it back to the GIS specialist. This position verifies information for the GIS specialist. Specifically, this individual is required to collected and report spatial information from the field in the forms of maps, data, or positions relay via phone or radio. Their primary task or job often is not related to emergency response, but they are required to perform this task during a disaster. They are skilled in GPS collection and are familiar with the difficulties of working in remote locations in rapidly changing environment. This role must be able to be able to be detached to a state or federal agency if called to this duty. This role is the primary forward observer for spatial information for command cent</w:t>
            </w:r>
            <w:r w:rsidR="00F07D02">
              <w:t xml:space="preserve">ers. </w:t>
            </w:r>
          </w:p>
        </w:tc>
      </w:tr>
      <w:tr w:rsidR="00E72727" w:rsidRPr="00191D62">
        <w:trPr>
          <w:trHeight w:val="255"/>
        </w:trPr>
        <w:tc>
          <w:tcPr>
            <w:tcW w:w="1602" w:type="dxa"/>
            <w:tcBorders>
              <w:top w:val="nil"/>
              <w:left w:val="single" w:sz="4" w:space="0" w:color="auto"/>
              <w:bottom w:val="single" w:sz="4" w:space="0" w:color="auto"/>
              <w:right w:val="single" w:sz="4" w:space="0" w:color="auto"/>
            </w:tcBorders>
            <w:shd w:val="clear" w:color="auto" w:fill="auto"/>
            <w:vAlign w:val="center"/>
          </w:tcPr>
          <w:p w:rsidR="00E72727" w:rsidRPr="00191D62" w:rsidRDefault="00E72727" w:rsidP="001C21C2">
            <w:pPr>
              <w:pStyle w:val="NoSpacing1"/>
              <w:rPr>
                <w:b/>
                <w:bCs/>
              </w:rPr>
            </w:pPr>
            <w:r w:rsidRPr="00191D62">
              <w:rPr>
                <w:b/>
                <w:bCs/>
              </w:rPr>
              <w:t>SKILL</w:t>
            </w: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rPr>
                <w:b/>
                <w:bCs/>
              </w:rPr>
            </w:pPr>
            <w:r w:rsidRPr="00191D62">
              <w:rPr>
                <w:b/>
                <w:bCs/>
              </w:rPr>
              <w:t>DUTY/TASK</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rPr>
                <w:b/>
                <w:bCs/>
              </w:rPr>
            </w:pPr>
            <w:r w:rsidRPr="00191D62">
              <w:rPr>
                <w:b/>
                <w:bCs/>
              </w:rPr>
              <w:t>FREQUENCY</w:t>
            </w:r>
          </w:p>
        </w:tc>
      </w:tr>
      <w:tr w:rsidR="00E72727" w:rsidRPr="00191D62">
        <w:trPr>
          <w:trHeight w:val="51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 xml:space="preserve">Administering and Operating </w:t>
            </w:r>
            <w:r w:rsidRPr="00191D62">
              <w:lastRenderedPageBreak/>
              <w:t>GIS Applications</w:t>
            </w: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B151CE" w:rsidP="001C21C2">
            <w:pPr>
              <w:pStyle w:val="NoSpacing1"/>
            </w:pPr>
            <w:r w:rsidRPr="00191D62">
              <w:lastRenderedPageBreak/>
              <w:t xml:space="preserve">Use </w:t>
            </w:r>
            <w:r>
              <w:t xml:space="preserve">geospatial software (i.e. ArcINFO 10 or other) </w:t>
            </w:r>
            <w:r w:rsidR="00E72727" w:rsidRPr="00191D62">
              <w:t>to identify, evaluate, and input spatial data</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B151CE" w:rsidP="00B151CE">
            <w:pPr>
              <w:pStyle w:val="NoSpacing1"/>
            </w:pPr>
            <w:r>
              <w:t xml:space="preserve">Use geospatial software </w:t>
            </w:r>
            <w:r w:rsidR="00E72727" w:rsidRPr="00191D62">
              <w:t>to query data</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Convert or import digital data using digitizers, scanners or GPS.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Analyze raster data sets with Spatial Analyst/Grid or Imagine</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Analyze vector data sets with Geoprocessing</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7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Project spatial data</w:t>
            </w:r>
          </w:p>
        </w:tc>
        <w:tc>
          <w:tcPr>
            <w:tcW w:w="3185"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7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GIS Product Development</w:t>
            </w: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FDGC Metadata</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Collect field location data via GPS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Edit GIS data</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Convert data (i.e., geodatabase, shapefiles, coverage, DWG,…etc)</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Generate statistics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Geocode data</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Perform image analysis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Never (never)</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Map and Create new GIS data</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7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Maintain existing GIS data (QA/QC)</w:t>
            </w:r>
          </w:p>
        </w:tc>
        <w:tc>
          <w:tcPr>
            <w:tcW w:w="3185"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7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GIS Services to End Users</w:t>
            </w: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Creating maps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reports based upon GIS Analysis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charts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tables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Interpret analysis for client</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Determining design format of GIS data layers or database used with GIS layers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Never (never)</w:t>
            </w:r>
          </w:p>
        </w:tc>
      </w:tr>
      <w:tr w:rsidR="00E72727" w:rsidRPr="00191D62">
        <w:trPr>
          <w:trHeight w:val="52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Directly working with clients to meet their GIS need or further their understanding of GIS</w:t>
            </w:r>
          </w:p>
        </w:tc>
        <w:tc>
          <w:tcPr>
            <w:tcW w:w="3185"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Never (never)</w:t>
            </w:r>
          </w:p>
        </w:tc>
      </w:tr>
    </w:tbl>
    <w:p w:rsidR="00E72727" w:rsidRDefault="00E72727" w:rsidP="00E72727"/>
    <w:p w:rsidR="00E72727" w:rsidRDefault="00E72727" w:rsidP="00E72727"/>
    <w:tbl>
      <w:tblPr>
        <w:tblW w:w="9500" w:type="dxa"/>
        <w:tblInd w:w="93" w:type="dxa"/>
        <w:tblLook w:val="0000" w:firstRow="0" w:lastRow="0" w:firstColumn="0" w:lastColumn="0" w:noHBand="0" w:noVBand="0"/>
      </w:tblPr>
      <w:tblGrid>
        <w:gridCol w:w="1602"/>
        <w:gridCol w:w="4713"/>
        <w:gridCol w:w="3185"/>
      </w:tblGrid>
      <w:tr w:rsidR="00E72727" w:rsidRPr="00191D62">
        <w:trPr>
          <w:trHeight w:val="270"/>
        </w:trPr>
        <w:tc>
          <w:tcPr>
            <w:tcW w:w="9500" w:type="dxa"/>
            <w:gridSpan w:val="3"/>
            <w:tcBorders>
              <w:top w:val="double" w:sz="6" w:space="0" w:color="auto"/>
              <w:left w:val="single" w:sz="4" w:space="0" w:color="auto"/>
              <w:bottom w:val="single" w:sz="4" w:space="0" w:color="auto"/>
              <w:right w:val="single" w:sz="4" w:space="0" w:color="auto"/>
            </w:tcBorders>
            <w:shd w:val="clear" w:color="auto" w:fill="C0C0C0"/>
            <w:vAlign w:val="center"/>
          </w:tcPr>
          <w:p w:rsidR="00F07D02" w:rsidRPr="00140962" w:rsidRDefault="00E72727" w:rsidP="0035504C">
            <w:pPr>
              <w:pStyle w:val="Heading3"/>
              <w:ind w:hanging="291"/>
            </w:pPr>
            <w:bookmarkStart w:id="132" w:name="_Toc356897527"/>
            <w:r w:rsidRPr="00140962">
              <w:rPr>
                <w:rStyle w:val="Heading2Char"/>
                <w:rFonts w:eastAsia="Calibri" w:cs="Times New Roman"/>
                <w:b/>
                <w:caps w:val="0"/>
                <w:color w:val="4F81BD"/>
                <w:sz w:val="24"/>
                <w:szCs w:val="20"/>
              </w:rPr>
              <w:t>ROLE: COMMUNICATIONS SPECIALIST</w:t>
            </w:r>
            <w:bookmarkEnd w:id="132"/>
            <w:r w:rsidRPr="00140962">
              <w:t xml:space="preserve"> </w:t>
            </w:r>
          </w:p>
          <w:p w:rsidR="00E72727" w:rsidRPr="00191D62" w:rsidRDefault="00E72727" w:rsidP="00F07D02">
            <w:pPr>
              <w:pStyle w:val="NoSpacing1"/>
              <w:rPr>
                <w:rFonts w:ascii="Verdana" w:hAnsi="Verdana"/>
                <w:b/>
                <w:bCs/>
              </w:rPr>
            </w:pPr>
            <w:r w:rsidRPr="00191D62">
              <w:t xml:space="preserve">This role acts as the ears of the Unit by monitoring radio and TV communications. For the GIS analyst, it is an information source. It will often be the first to pick up new, raw information. The person filling this role will be able to provide frequent updates to the </w:t>
            </w:r>
            <w:r w:rsidR="00F07D02">
              <w:t>Geospatial Production Manager</w:t>
            </w:r>
            <w:r w:rsidRPr="00191D62">
              <w:t xml:space="preserve"> and assist with vetting information. This role will also be cross-trained to perform the simple tasks outlined in the GIS Specialist role. In a fast moving event, the Communications Specialist would directly update a map document set up by the </w:t>
            </w:r>
            <w:r w:rsidR="00F07D02">
              <w:t>Geospatial Production Manager</w:t>
            </w:r>
            <w:r w:rsidRPr="00191D62">
              <w:t xml:space="preserve">. </w:t>
            </w:r>
          </w:p>
        </w:tc>
      </w:tr>
      <w:tr w:rsidR="00E72727" w:rsidRPr="00191D62">
        <w:trPr>
          <w:trHeight w:val="255"/>
        </w:trPr>
        <w:tc>
          <w:tcPr>
            <w:tcW w:w="1602" w:type="dxa"/>
            <w:tcBorders>
              <w:top w:val="nil"/>
              <w:left w:val="single" w:sz="4" w:space="0" w:color="auto"/>
              <w:bottom w:val="single" w:sz="4" w:space="0" w:color="auto"/>
              <w:right w:val="single" w:sz="4" w:space="0" w:color="auto"/>
            </w:tcBorders>
            <w:shd w:val="clear" w:color="auto" w:fill="auto"/>
            <w:vAlign w:val="center"/>
          </w:tcPr>
          <w:p w:rsidR="00E72727" w:rsidRPr="00191D62" w:rsidRDefault="00E72727" w:rsidP="001C21C2">
            <w:pPr>
              <w:pStyle w:val="NoSpacing1"/>
              <w:rPr>
                <w:b/>
                <w:bCs/>
              </w:rPr>
            </w:pPr>
            <w:r w:rsidRPr="00191D62">
              <w:rPr>
                <w:b/>
                <w:bCs/>
              </w:rPr>
              <w:t>SKILL</w:t>
            </w: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rPr>
                <w:b/>
                <w:bCs/>
              </w:rPr>
            </w:pPr>
            <w:r w:rsidRPr="00191D62">
              <w:rPr>
                <w:b/>
                <w:bCs/>
              </w:rPr>
              <w:t>DUTY/TASK</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rPr>
                <w:b/>
                <w:bCs/>
              </w:rPr>
            </w:pPr>
            <w:r w:rsidRPr="00191D62">
              <w:rPr>
                <w:b/>
                <w:bCs/>
              </w:rPr>
              <w:t>FREQUENCY</w:t>
            </w:r>
          </w:p>
        </w:tc>
      </w:tr>
      <w:tr w:rsidR="00E72727" w:rsidRPr="00191D62">
        <w:trPr>
          <w:trHeight w:val="51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 xml:space="preserve">Administering and Operating GIS </w:t>
            </w:r>
            <w:r w:rsidRPr="00191D62">
              <w:lastRenderedPageBreak/>
              <w:t>Applications</w:t>
            </w: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B151CE" w:rsidP="001C21C2">
            <w:pPr>
              <w:pStyle w:val="NoSpacing1"/>
            </w:pPr>
            <w:r w:rsidRPr="00191D62">
              <w:lastRenderedPageBreak/>
              <w:t xml:space="preserve">Use </w:t>
            </w:r>
            <w:r>
              <w:t xml:space="preserve">geospatial software (i.e. ArcINFO 10 or other) </w:t>
            </w:r>
            <w:r w:rsidR="00E72727" w:rsidRPr="00191D62">
              <w:t>to identify, evaluate, and input spatial data</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B151CE">
            <w:pPr>
              <w:pStyle w:val="NoSpacing1"/>
            </w:pPr>
            <w:r w:rsidRPr="00191D62">
              <w:t xml:space="preserve">Use </w:t>
            </w:r>
            <w:r w:rsidR="00B151CE">
              <w:t xml:space="preserve">geospatial software </w:t>
            </w:r>
            <w:r w:rsidRPr="00191D62">
              <w:t>to query data</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Convert or import digital data using digitizers, scanners or GPS.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Analyze raster data sets with Spatial Analyst/Grid or Imagine</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Never (never)</w:t>
            </w:r>
          </w:p>
        </w:tc>
      </w:tr>
      <w:tr w:rsidR="00E72727" w:rsidRPr="00191D62">
        <w:trPr>
          <w:trHeight w:val="243"/>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Analyze vector data sets with Geoprocessing</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7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Project spatial data</w:t>
            </w:r>
          </w:p>
        </w:tc>
        <w:tc>
          <w:tcPr>
            <w:tcW w:w="3185"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7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GIS Product Development</w:t>
            </w: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FDGC Metadata</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88"/>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Collect field location data via GPS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Edit GIS data</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Convert data (i.e., geodatabase, shapefiles, coverage, DWG,…etc)</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Generate statistics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Geocode data</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Perform image analysis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Never (never)</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Map and Create new GIS data</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7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Maintain existing GIS data (QA/QC)</w:t>
            </w:r>
          </w:p>
        </w:tc>
        <w:tc>
          <w:tcPr>
            <w:tcW w:w="3185"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7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191D62" w:rsidRDefault="00E72727" w:rsidP="001C21C2">
            <w:pPr>
              <w:pStyle w:val="NoSpacing1"/>
            </w:pPr>
            <w:r w:rsidRPr="00191D62">
              <w:t>GIS Services to End Users</w:t>
            </w: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Creating maps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reports based upon GIS Analysis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charts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Create tables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Occasionally (every  month)</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Interpret analysis for client</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Determining design format of GIS data layers or database used with GIS layers</w:t>
            </w:r>
          </w:p>
        </w:tc>
        <w:tc>
          <w:tcPr>
            <w:tcW w:w="3185"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pPr>
            <w:r w:rsidRPr="00191D62">
              <w:t>Never (never)</w:t>
            </w:r>
          </w:p>
        </w:tc>
      </w:tr>
      <w:tr w:rsidR="00E72727" w:rsidRPr="00191D62">
        <w:trPr>
          <w:trHeight w:val="525"/>
        </w:trPr>
        <w:tc>
          <w:tcPr>
            <w:tcW w:w="1602" w:type="dxa"/>
            <w:vMerge/>
            <w:tcBorders>
              <w:top w:val="nil"/>
              <w:left w:val="single" w:sz="4" w:space="0" w:color="auto"/>
              <w:bottom w:val="double" w:sz="6" w:space="0" w:color="000000"/>
              <w:right w:val="single" w:sz="4" w:space="0" w:color="auto"/>
            </w:tcBorders>
            <w:vAlign w:val="center"/>
          </w:tcPr>
          <w:p w:rsidR="00E72727" w:rsidRPr="00191D62" w:rsidRDefault="00E72727" w:rsidP="001C21C2">
            <w:pPr>
              <w:pStyle w:val="NoSpacing1"/>
            </w:pPr>
          </w:p>
        </w:tc>
        <w:tc>
          <w:tcPr>
            <w:tcW w:w="4713"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Directly working with clients to meet their GIS need or further their understanding of GIS</w:t>
            </w:r>
          </w:p>
        </w:tc>
        <w:tc>
          <w:tcPr>
            <w:tcW w:w="3185" w:type="dxa"/>
            <w:tcBorders>
              <w:top w:val="nil"/>
              <w:left w:val="nil"/>
              <w:bottom w:val="double" w:sz="6" w:space="0" w:color="auto"/>
              <w:right w:val="single" w:sz="4" w:space="0" w:color="auto"/>
            </w:tcBorders>
            <w:shd w:val="clear" w:color="auto" w:fill="auto"/>
            <w:vAlign w:val="center"/>
          </w:tcPr>
          <w:p w:rsidR="00E72727" w:rsidRPr="00191D62" w:rsidRDefault="00E72727" w:rsidP="001C21C2">
            <w:pPr>
              <w:pStyle w:val="NoSpacing1"/>
            </w:pPr>
            <w:r w:rsidRPr="00191D62">
              <w:t>Rarely (every 6 mos.)</w:t>
            </w:r>
          </w:p>
        </w:tc>
      </w:tr>
    </w:tbl>
    <w:p w:rsidR="00E72727" w:rsidRDefault="00E72727" w:rsidP="00E72727"/>
    <w:p w:rsidR="00E72727" w:rsidRDefault="00E72727" w:rsidP="00E72727"/>
    <w:tbl>
      <w:tblPr>
        <w:tblW w:w="9520" w:type="dxa"/>
        <w:tblInd w:w="93" w:type="dxa"/>
        <w:tblLook w:val="0000" w:firstRow="0" w:lastRow="0" w:firstColumn="0" w:lastColumn="0" w:noHBand="0" w:noVBand="0"/>
      </w:tblPr>
      <w:tblGrid>
        <w:gridCol w:w="1602"/>
        <w:gridCol w:w="4960"/>
        <w:gridCol w:w="2958"/>
      </w:tblGrid>
      <w:tr w:rsidR="00E72727" w:rsidRPr="00191D62">
        <w:trPr>
          <w:trHeight w:val="270"/>
        </w:trPr>
        <w:tc>
          <w:tcPr>
            <w:tcW w:w="9520" w:type="dxa"/>
            <w:gridSpan w:val="3"/>
            <w:tcBorders>
              <w:top w:val="double" w:sz="6" w:space="0" w:color="auto"/>
              <w:left w:val="single" w:sz="4" w:space="0" w:color="auto"/>
              <w:bottom w:val="single" w:sz="4" w:space="0" w:color="auto"/>
              <w:right w:val="single" w:sz="4" w:space="0" w:color="000000"/>
            </w:tcBorders>
            <w:shd w:val="clear" w:color="auto" w:fill="C0C0C0"/>
            <w:noWrap/>
            <w:vAlign w:val="bottom"/>
          </w:tcPr>
          <w:p w:rsidR="00F07D02" w:rsidRDefault="00E72727" w:rsidP="00F07D02">
            <w:pPr>
              <w:pStyle w:val="NoSpacing1"/>
              <w:rPr>
                <w:rFonts w:ascii="Verdana" w:hAnsi="Verdana"/>
                <w:b/>
                <w:bCs/>
              </w:rPr>
            </w:pPr>
            <w:bookmarkStart w:id="133" w:name="_Toc356897528"/>
            <w:r w:rsidRPr="004C6899">
              <w:rPr>
                <w:rStyle w:val="Heading3Char"/>
                <w:rFonts w:eastAsia="Calibri"/>
              </w:rPr>
              <w:t xml:space="preserve">ROLE: </w:t>
            </w:r>
            <w:r w:rsidR="00F07D02" w:rsidRPr="004C6899">
              <w:rPr>
                <w:rStyle w:val="Heading3Char"/>
                <w:rFonts w:eastAsia="Calibri"/>
              </w:rPr>
              <w:t>G</w:t>
            </w:r>
            <w:r w:rsidR="0035504C">
              <w:rPr>
                <w:rStyle w:val="Heading3Char"/>
                <w:rFonts w:eastAsia="Calibri"/>
              </w:rPr>
              <w:t>EOSPATIAL</w:t>
            </w:r>
            <w:r w:rsidRPr="004C6899">
              <w:rPr>
                <w:rStyle w:val="Heading3Char"/>
                <w:rFonts w:eastAsia="Calibri"/>
              </w:rPr>
              <w:t xml:space="preserve"> ANALYST</w:t>
            </w:r>
            <w:bookmarkEnd w:id="133"/>
            <w:r w:rsidR="00F07D02">
              <w:rPr>
                <w:rFonts w:ascii="Verdana" w:hAnsi="Verdana"/>
                <w:b/>
                <w:bCs/>
              </w:rPr>
              <w:t xml:space="preserve"> </w:t>
            </w:r>
          </w:p>
          <w:p w:rsidR="00F07D02" w:rsidRDefault="00E72727" w:rsidP="00F07D02">
            <w:pPr>
              <w:pStyle w:val="NoSpacing1"/>
            </w:pPr>
            <w:r w:rsidRPr="00191D62">
              <w:t xml:space="preserve">This position can perform research, database queries and statistical analysis for the </w:t>
            </w:r>
            <w:r w:rsidR="00F07D02">
              <w:t>Geospatial Production Manager</w:t>
            </w:r>
            <w:r w:rsidRPr="00191D62">
              <w:t>. Frequently during emergencies, data comes into the EOC in less than pristine</w:t>
            </w:r>
            <w:r w:rsidRPr="00191D62">
              <w:rPr>
                <w:b/>
                <w:bCs/>
              </w:rPr>
              <w:t xml:space="preserve"> </w:t>
            </w:r>
            <w:r w:rsidRPr="00191D62">
              <w:t>condition. The analyst will massage the data into a usable format. Having a database expert on site will free up the GIS specialist to concentrate on simple G</w:t>
            </w:r>
            <w:r w:rsidR="00F07D02">
              <w:t>IS analysis and map production.</w:t>
            </w:r>
          </w:p>
          <w:p w:rsidR="00F07D02" w:rsidRDefault="00F07D02" w:rsidP="00F07D02">
            <w:pPr>
              <w:pStyle w:val="NoSpacing1"/>
            </w:pPr>
          </w:p>
          <w:p w:rsidR="00F07D02" w:rsidRDefault="00F07D02" w:rsidP="00F07D02">
            <w:pPr>
              <w:pStyle w:val="NoSpacing1"/>
            </w:pPr>
            <w:r>
              <w:t>Main responsibilities include:</w:t>
            </w:r>
          </w:p>
          <w:p w:rsidR="00F07D02" w:rsidRPr="00F07D02" w:rsidRDefault="00F07D02" w:rsidP="00BC1E21">
            <w:pPr>
              <w:pStyle w:val="NoSpacing1"/>
              <w:numPr>
                <w:ilvl w:val="0"/>
                <w:numId w:val="39"/>
              </w:numPr>
              <w:rPr>
                <w:bCs/>
              </w:rPr>
            </w:pPr>
            <w:r w:rsidRPr="00F07D02">
              <w:rPr>
                <w:bCs/>
              </w:rPr>
              <w:t>Reports to the Geospatial Production Manager.</w:t>
            </w:r>
          </w:p>
          <w:p w:rsidR="00F07D02" w:rsidRPr="00F07D02" w:rsidRDefault="00F07D02" w:rsidP="00BC1E21">
            <w:pPr>
              <w:pStyle w:val="NoSpacing1"/>
              <w:numPr>
                <w:ilvl w:val="0"/>
                <w:numId w:val="39"/>
              </w:numPr>
              <w:rPr>
                <w:bCs/>
              </w:rPr>
            </w:pPr>
            <w:r w:rsidRPr="00F07D02">
              <w:rPr>
                <w:bCs/>
              </w:rPr>
              <w:t>Prepares recurring and ad hoc GIS products.</w:t>
            </w:r>
          </w:p>
          <w:p w:rsidR="00F07D02" w:rsidRPr="00F07D02" w:rsidRDefault="00F07D02" w:rsidP="00BC1E21">
            <w:pPr>
              <w:pStyle w:val="NoSpacing1"/>
              <w:numPr>
                <w:ilvl w:val="0"/>
                <w:numId w:val="39"/>
              </w:numPr>
              <w:rPr>
                <w:bCs/>
              </w:rPr>
            </w:pPr>
            <w:r w:rsidRPr="00F07D02">
              <w:rPr>
                <w:bCs/>
              </w:rPr>
              <w:t>Compiles various types of geospatial information into map and data products.</w:t>
            </w:r>
          </w:p>
          <w:p w:rsidR="00F07D02" w:rsidRPr="00F07D02" w:rsidRDefault="00F07D02" w:rsidP="00BC1E21">
            <w:pPr>
              <w:pStyle w:val="NoSpacing1"/>
              <w:numPr>
                <w:ilvl w:val="0"/>
                <w:numId w:val="39"/>
              </w:numPr>
              <w:rPr>
                <w:bCs/>
              </w:rPr>
            </w:pPr>
            <w:r w:rsidRPr="00F07D02">
              <w:rPr>
                <w:bCs/>
              </w:rPr>
              <w:t>Analyzes geospatial data from various sources to answer diverse questions and</w:t>
            </w:r>
          </w:p>
          <w:p w:rsidR="00F07D02" w:rsidRPr="00F07D02" w:rsidRDefault="00F07D02" w:rsidP="00BC1E21">
            <w:pPr>
              <w:pStyle w:val="NoSpacing1"/>
              <w:numPr>
                <w:ilvl w:val="0"/>
                <w:numId w:val="39"/>
              </w:numPr>
              <w:rPr>
                <w:b/>
                <w:bCs/>
              </w:rPr>
            </w:pPr>
            <w:r w:rsidRPr="00F07D02">
              <w:rPr>
                <w:bCs/>
              </w:rPr>
              <w:t>populate geospatial products.</w:t>
            </w:r>
          </w:p>
        </w:tc>
      </w:tr>
      <w:tr w:rsidR="00E72727" w:rsidRPr="00191D62">
        <w:trPr>
          <w:trHeight w:val="255"/>
        </w:trPr>
        <w:tc>
          <w:tcPr>
            <w:tcW w:w="1602" w:type="dxa"/>
            <w:tcBorders>
              <w:top w:val="nil"/>
              <w:left w:val="single" w:sz="4" w:space="0" w:color="auto"/>
              <w:bottom w:val="single" w:sz="4" w:space="0" w:color="auto"/>
              <w:right w:val="single" w:sz="4" w:space="0" w:color="auto"/>
            </w:tcBorders>
            <w:shd w:val="clear" w:color="auto" w:fill="auto"/>
            <w:vAlign w:val="center"/>
          </w:tcPr>
          <w:p w:rsidR="00E72727" w:rsidRPr="00C91F82" w:rsidRDefault="00E72727" w:rsidP="001C21C2">
            <w:pPr>
              <w:pStyle w:val="NoSpacing1"/>
              <w:rPr>
                <w:rFonts w:cs="Calibri"/>
                <w:b/>
                <w:bCs/>
              </w:rPr>
            </w:pPr>
            <w:r w:rsidRPr="00C91F82">
              <w:rPr>
                <w:rFonts w:cs="Calibri"/>
                <w:b/>
                <w:bCs/>
              </w:rPr>
              <w:t>SKILL</w:t>
            </w:r>
          </w:p>
        </w:tc>
        <w:tc>
          <w:tcPr>
            <w:tcW w:w="4960" w:type="dxa"/>
            <w:tcBorders>
              <w:top w:val="nil"/>
              <w:left w:val="nil"/>
              <w:bottom w:val="single" w:sz="4" w:space="0" w:color="auto"/>
              <w:right w:val="single" w:sz="4" w:space="0" w:color="auto"/>
            </w:tcBorders>
            <w:shd w:val="clear" w:color="auto" w:fill="auto"/>
            <w:vAlign w:val="center"/>
          </w:tcPr>
          <w:p w:rsidR="00E72727" w:rsidRPr="00C91F82" w:rsidRDefault="00E72727" w:rsidP="001C21C2">
            <w:pPr>
              <w:pStyle w:val="NoSpacing1"/>
              <w:rPr>
                <w:rFonts w:cs="Calibri"/>
                <w:b/>
                <w:bCs/>
              </w:rPr>
            </w:pPr>
            <w:r w:rsidRPr="00C91F82">
              <w:rPr>
                <w:rFonts w:cs="Calibri"/>
                <w:b/>
                <w:bCs/>
              </w:rPr>
              <w:t>DUTY/TASK</w:t>
            </w:r>
          </w:p>
        </w:tc>
        <w:tc>
          <w:tcPr>
            <w:tcW w:w="2958" w:type="dxa"/>
            <w:tcBorders>
              <w:top w:val="nil"/>
              <w:left w:val="nil"/>
              <w:bottom w:val="single" w:sz="4" w:space="0" w:color="auto"/>
              <w:right w:val="single" w:sz="4" w:space="0" w:color="auto"/>
            </w:tcBorders>
            <w:shd w:val="clear" w:color="auto" w:fill="auto"/>
            <w:vAlign w:val="center"/>
          </w:tcPr>
          <w:p w:rsidR="00E72727" w:rsidRPr="00191D62" w:rsidRDefault="00E72727" w:rsidP="001C21C2">
            <w:pPr>
              <w:pStyle w:val="NoSpacing1"/>
              <w:rPr>
                <w:rFonts w:ascii="Verdana" w:hAnsi="Verdana"/>
                <w:b/>
                <w:bCs/>
              </w:rPr>
            </w:pPr>
            <w:r w:rsidRPr="00191D62">
              <w:rPr>
                <w:rFonts w:ascii="Verdana" w:hAnsi="Verdana"/>
                <w:b/>
                <w:bCs/>
              </w:rPr>
              <w:t>FREQUENCY</w:t>
            </w:r>
          </w:p>
        </w:tc>
      </w:tr>
      <w:tr w:rsidR="00E72727" w:rsidRPr="00191D62">
        <w:trPr>
          <w:trHeight w:val="51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C91F82" w:rsidRDefault="00E72727" w:rsidP="001C21C2">
            <w:pPr>
              <w:pStyle w:val="NoSpacing1"/>
              <w:rPr>
                <w:rFonts w:cs="Calibri"/>
              </w:rPr>
            </w:pPr>
            <w:r w:rsidRPr="00C91F82">
              <w:rPr>
                <w:rFonts w:cs="Calibri"/>
              </w:rPr>
              <w:t xml:space="preserve">Administering and Operating </w:t>
            </w:r>
            <w:r w:rsidRPr="00C91F82">
              <w:rPr>
                <w:rFonts w:cs="Calibri"/>
              </w:rPr>
              <w:lastRenderedPageBreak/>
              <w:t>GIS Application</w:t>
            </w: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B151CE" w:rsidP="00F07D02">
            <w:pPr>
              <w:pStyle w:val="NoSpacing1"/>
            </w:pPr>
            <w:r w:rsidRPr="00191D62">
              <w:lastRenderedPageBreak/>
              <w:t xml:space="preserve">Use </w:t>
            </w:r>
            <w:r>
              <w:t xml:space="preserve">geospatial software (i.e. ArcINFO 10 or other) </w:t>
            </w:r>
            <w:r w:rsidR="00E72727" w:rsidRPr="00F07D02">
              <w:t>to identify, evaluate, and input spatial data.</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B151CE">
            <w:pPr>
              <w:pStyle w:val="NoSpacing1"/>
            </w:pPr>
            <w:r w:rsidRPr="00F07D02">
              <w:t xml:space="preserve">Use </w:t>
            </w:r>
            <w:r w:rsidR="00B151CE">
              <w:t xml:space="preserve">geospatial software </w:t>
            </w:r>
            <w:r w:rsidRPr="00F07D02">
              <w:t>to query data.</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Convert or import digital data using digitizers, scanners or GPS.</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Analyze raster data sets with Spatial Analyst/Grid or Imagine</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Analyze vector data sets with Geoprocessing</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70"/>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double" w:sz="6" w:space="0" w:color="auto"/>
              <w:right w:val="single" w:sz="4" w:space="0" w:color="auto"/>
            </w:tcBorders>
            <w:shd w:val="clear" w:color="auto" w:fill="auto"/>
            <w:vAlign w:val="center"/>
          </w:tcPr>
          <w:p w:rsidR="00E72727" w:rsidRPr="00F07D02" w:rsidRDefault="00E72727" w:rsidP="00F07D02">
            <w:pPr>
              <w:pStyle w:val="NoSpacing1"/>
            </w:pPr>
            <w:r w:rsidRPr="00F07D02">
              <w:t>Project spatial data</w:t>
            </w:r>
          </w:p>
        </w:tc>
        <w:tc>
          <w:tcPr>
            <w:tcW w:w="2958" w:type="dxa"/>
            <w:tcBorders>
              <w:top w:val="nil"/>
              <w:left w:val="nil"/>
              <w:bottom w:val="double" w:sz="6"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7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C91F82" w:rsidRDefault="00E72727" w:rsidP="001C21C2">
            <w:pPr>
              <w:pStyle w:val="NoSpacing1"/>
              <w:rPr>
                <w:rFonts w:cs="Calibri"/>
              </w:rPr>
            </w:pPr>
            <w:r w:rsidRPr="00C91F82">
              <w:rPr>
                <w:rFonts w:cs="Calibri"/>
              </w:rPr>
              <w:t>GIS Product Development</w:t>
            </w: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Create FDGC Metadata</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Collect field location data via GPS</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Edit GIS data</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Convert data (i.e., geodatabase, shapefiles, coverage, DWG,…etc)</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Generate statistics</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Geocode data</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Perform image analysis</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Map and Create new GIS data</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70"/>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double" w:sz="6" w:space="0" w:color="auto"/>
              <w:right w:val="single" w:sz="4" w:space="0" w:color="auto"/>
            </w:tcBorders>
            <w:shd w:val="clear" w:color="auto" w:fill="auto"/>
            <w:vAlign w:val="center"/>
          </w:tcPr>
          <w:p w:rsidR="00E72727" w:rsidRPr="00F07D02" w:rsidRDefault="00E72727" w:rsidP="00F07D02">
            <w:pPr>
              <w:pStyle w:val="NoSpacing1"/>
            </w:pPr>
            <w:r w:rsidRPr="00F07D02">
              <w:t>Maintain existing GIS data (QA/QC)</w:t>
            </w:r>
          </w:p>
        </w:tc>
        <w:tc>
          <w:tcPr>
            <w:tcW w:w="2958" w:type="dxa"/>
            <w:tcBorders>
              <w:top w:val="nil"/>
              <w:left w:val="nil"/>
              <w:bottom w:val="double" w:sz="6"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70"/>
        </w:trPr>
        <w:tc>
          <w:tcPr>
            <w:tcW w:w="1602" w:type="dxa"/>
            <w:vMerge w:val="restart"/>
            <w:tcBorders>
              <w:top w:val="nil"/>
              <w:left w:val="single" w:sz="4" w:space="0" w:color="auto"/>
              <w:bottom w:val="double" w:sz="6" w:space="0" w:color="000000"/>
              <w:right w:val="single" w:sz="4" w:space="0" w:color="auto"/>
            </w:tcBorders>
            <w:shd w:val="clear" w:color="auto" w:fill="auto"/>
            <w:vAlign w:val="center"/>
          </w:tcPr>
          <w:p w:rsidR="00E72727" w:rsidRPr="00C91F82" w:rsidRDefault="00E72727" w:rsidP="001C21C2">
            <w:pPr>
              <w:pStyle w:val="NoSpacing1"/>
              <w:rPr>
                <w:rFonts w:cs="Calibri"/>
              </w:rPr>
            </w:pPr>
            <w:r w:rsidRPr="00C91F82">
              <w:rPr>
                <w:rFonts w:cs="Calibri"/>
              </w:rPr>
              <w:t>GIS Services to End Users</w:t>
            </w: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Creating maps</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Create reports based upon GIS Analysis</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Create charts</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Create tables</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25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Interpret analysis for client</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510"/>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Determining design format of GIS data layers or database used with GIS layers</w:t>
            </w:r>
          </w:p>
        </w:tc>
        <w:tc>
          <w:tcPr>
            <w:tcW w:w="2958" w:type="dxa"/>
            <w:tcBorders>
              <w:top w:val="nil"/>
              <w:left w:val="nil"/>
              <w:bottom w:val="single" w:sz="4" w:space="0" w:color="auto"/>
              <w:right w:val="single" w:sz="4" w:space="0" w:color="auto"/>
            </w:tcBorders>
            <w:shd w:val="clear" w:color="auto" w:fill="auto"/>
            <w:vAlign w:val="center"/>
          </w:tcPr>
          <w:p w:rsidR="00E72727" w:rsidRPr="00F07D02" w:rsidRDefault="00E72727" w:rsidP="00F07D02">
            <w:pPr>
              <w:pStyle w:val="NoSpacing1"/>
            </w:pPr>
            <w:r w:rsidRPr="00F07D02">
              <w:t>Often (weekly)</w:t>
            </w:r>
          </w:p>
        </w:tc>
      </w:tr>
      <w:tr w:rsidR="00E72727" w:rsidRPr="00191D62">
        <w:trPr>
          <w:trHeight w:val="525"/>
        </w:trPr>
        <w:tc>
          <w:tcPr>
            <w:tcW w:w="1602" w:type="dxa"/>
            <w:vMerge/>
            <w:tcBorders>
              <w:top w:val="nil"/>
              <w:left w:val="single" w:sz="4" w:space="0" w:color="auto"/>
              <w:bottom w:val="double" w:sz="6" w:space="0" w:color="000000"/>
              <w:right w:val="single" w:sz="4" w:space="0" w:color="auto"/>
            </w:tcBorders>
            <w:vAlign w:val="center"/>
          </w:tcPr>
          <w:p w:rsidR="00E72727" w:rsidRPr="00C91F82" w:rsidRDefault="00E72727" w:rsidP="001C21C2">
            <w:pPr>
              <w:pStyle w:val="NoSpacing1"/>
              <w:rPr>
                <w:rFonts w:cs="Calibri"/>
              </w:rPr>
            </w:pPr>
          </w:p>
        </w:tc>
        <w:tc>
          <w:tcPr>
            <w:tcW w:w="4960" w:type="dxa"/>
            <w:tcBorders>
              <w:top w:val="nil"/>
              <w:left w:val="nil"/>
              <w:bottom w:val="double" w:sz="6" w:space="0" w:color="auto"/>
              <w:right w:val="single" w:sz="4" w:space="0" w:color="auto"/>
            </w:tcBorders>
            <w:shd w:val="clear" w:color="auto" w:fill="auto"/>
            <w:vAlign w:val="center"/>
          </w:tcPr>
          <w:p w:rsidR="00E72727" w:rsidRPr="00F07D02" w:rsidRDefault="00E72727" w:rsidP="00F07D02">
            <w:pPr>
              <w:pStyle w:val="NoSpacing1"/>
            </w:pPr>
            <w:r w:rsidRPr="00F07D02">
              <w:t>Directly working with clients to meet their GIS need or further their understanding of GIS</w:t>
            </w:r>
          </w:p>
        </w:tc>
        <w:tc>
          <w:tcPr>
            <w:tcW w:w="2958" w:type="dxa"/>
            <w:tcBorders>
              <w:top w:val="nil"/>
              <w:left w:val="nil"/>
              <w:bottom w:val="double" w:sz="6" w:space="0" w:color="auto"/>
              <w:right w:val="single" w:sz="4" w:space="0" w:color="auto"/>
            </w:tcBorders>
            <w:shd w:val="clear" w:color="auto" w:fill="auto"/>
            <w:vAlign w:val="center"/>
          </w:tcPr>
          <w:p w:rsidR="00E72727" w:rsidRPr="00F07D02" w:rsidRDefault="00E72727" w:rsidP="00F07D02">
            <w:pPr>
              <w:pStyle w:val="NoSpacing1"/>
            </w:pPr>
            <w:r w:rsidRPr="00F07D02">
              <w:t>Occasionally (every month)</w:t>
            </w:r>
          </w:p>
        </w:tc>
      </w:tr>
    </w:tbl>
    <w:p w:rsidR="00E72727" w:rsidRDefault="00E72727" w:rsidP="00E72727"/>
    <w:p w:rsidR="00E72727" w:rsidRDefault="00E72727" w:rsidP="00E72727"/>
    <w:p w:rsidR="00AD4612" w:rsidRDefault="00AD4612" w:rsidP="00E72727"/>
    <w:tbl>
      <w:tblPr>
        <w:tblW w:w="9500" w:type="dxa"/>
        <w:tblInd w:w="93" w:type="dxa"/>
        <w:tblLook w:val="0000" w:firstRow="0" w:lastRow="0" w:firstColumn="0" w:lastColumn="0" w:noHBand="0" w:noVBand="0"/>
      </w:tblPr>
      <w:tblGrid>
        <w:gridCol w:w="1580"/>
        <w:gridCol w:w="4940"/>
        <w:gridCol w:w="2980"/>
      </w:tblGrid>
      <w:tr w:rsidR="00E72727" w:rsidRPr="00191D62">
        <w:trPr>
          <w:trHeight w:val="270"/>
        </w:trPr>
        <w:tc>
          <w:tcPr>
            <w:tcW w:w="9500" w:type="dxa"/>
            <w:gridSpan w:val="3"/>
            <w:tcBorders>
              <w:top w:val="double" w:sz="6" w:space="0" w:color="auto"/>
              <w:left w:val="single" w:sz="4" w:space="0" w:color="auto"/>
              <w:bottom w:val="single" w:sz="4" w:space="0" w:color="auto"/>
              <w:right w:val="single" w:sz="4" w:space="0" w:color="000000"/>
            </w:tcBorders>
            <w:shd w:val="clear" w:color="auto" w:fill="C0C0C0"/>
            <w:noWrap/>
            <w:vAlign w:val="bottom"/>
          </w:tcPr>
          <w:p w:rsidR="00F07D02" w:rsidRPr="00140962" w:rsidRDefault="00E72727" w:rsidP="00E73892">
            <w:pPr>
              <w:pStyle w:val="Heading3"/>
            </w:pPr>
            <w:bookmarkStart w:id="134" w:name="_Toc356897529"/>
            <w:r w:rsidRPr="00140962">
              <w:rPr>
                <w:rStyle w:val="Heading2Char"/>
                <w:rFonts w:eastAsia="Calibri"/>
                <w:b/>
                <w:color w:val="4F81BD"/>
                <w:sz w:val="24"/>
              </w:rPr>
              <w:lastRenderedPageBreak/>
              <w:t xml:space="preserve">ROLE: </w:t>
            </w:r>
            <w:r w:rsidR="0035504C" w:rsidRPr="00140962">
              <w:rPr>
                <w:rStyle w:val="Heading2Char"/>
                <w:rFonts w:eastAsia="Calibri"/>
                <w:b/>
                <w:color w:val="4F81BD"/>
                <w:sz w:val="24"/>
              </w:rPr>
              <w:t>POLICY ANALYST</w:t>
            </w:r>
            <w:bookmarkEnd w:id="134"/>
          </w:p>
          <w:p w:rsidR="00E72727" w:rsidRDefault="00E72727" w:rsidP="001C21C2">
            <w:pPr>
              <w:pStyle w:val="NoSpacing1"/>
            </w:pPr>
            <w:r w:rsidRPr="00191D62">
              <w:t xml:space="preserve">This position </w:t>
            </w:r>
            <w:r w:rsidR="00F07D02">
              <w:t xml:space="preserve">provides administrative support to the team and </w:t>
            </w:r>
            <w:r w:rsidRPr="00191D62">
              <w:t>produces the text that accompanies maps and other analysis if they require special explanation or detail. They help ensure that GIS maps communicate with a lay audience and integrate with non-geographic material. Although they are not technically part of the unit’s GIS structure they play an important role of minimizing miscommunication to the public and other non-technical agency representatives.</w:t>
            </w:r>
          </w:p>
          <w:p w:rsidR="00F07D02" w:rsidRDefault="00F07D02" w:rsidP="001C21C2">
            <w:pPr>
              <w:pStyle w:val="NoSpacing1"/>
            </w:pPr>
          </w:p>
          <w:p w:rsidR="00F07D02" w:rsidRDefault="00F07D02" w:rsidP="001C21C2">
            <w:pPr>
              <w:pStyle w:val="NoSpacing1"/>
            </w:pPr>
            <w:r>
              <w:t>Main responsibilities include:</w:t>
            </w:r>
          </w:p>
          <w:p w:rsidR="00F07D02" w:rsidRPr="00F07D02" w:rsidRDefault="00F07D02" w:rsidP="00BC1E21">
            <w:pPr>
              <w:pStyle w:val="NoSpacing1"/>
              <w:numPr>
                <w:ilvl w:val="0"/>
                <w:numId w:val="40"/>
              </w:numPr>
              <w:rPr>
                <w:bCs/>
              </w:rPr>
            </w:pPr>
            <w:r w:rsidRPr="00F07D02">
              <w:rPr>
                <w:bCs/>
              </w:rPr>
              <w:t>Reports to the Team Leader.</w:t>
            </w:r>
          </w:p>
          <w:p w:rsidR="00F07D02" w:rsidRPr="00F07D02" w:rsidRDefault="00F07D02" w:rsidP="00BC1E21">
            <w:pPr>
              <w:pStyle w:val="NoSpacing1"/>
              <w:numPr>
                <w:ilvl w:val="0"/>
                <w:numId w:val="40"/>
              </w:numPr>
              <w:rPr>
                <w:bCs/>
              </w:rPr>
            </w:pPr>
            <w:r w:rsidRPr="00F07D02">
              <w:rPr>
                <w:bCs/>
              </w:rPr>
              <w:t>Provides administrative support to the Team Leader and the Team in general.</w:t>
            </w:r>
          </w:p>
          <w:p w:rsidR="00F07D02" w:rsidRPr="00F07D02" w:rsidRDefault="00F07D02" w:rsidP="00BC1E21">
            <w:pPr>
              <w:pStyle w:val="NoSpacing1"/>
              <w:numPr>
                <w:ilvl w:val="0"/>
                <w:numId w:val="40"/>
              </w:numPr>
              <w:rPr>
                <w:bCs/>
              </w:rPr>
            </w:pPr>
            <w:r w:rsidRPr="00F07D02">
              <w:rPr>
                <w:bCs/>
              </w:rPr>
              <w:t>Manages reception area.</w:t>
            </w:r>
          </w:p>
          <w:p w:rsidR="00F07D02" w:rsidRPr="00191D62" w:rsidRDefault="00F07D02" w:rsidP="00BC1E21">
            <w:pPr>
              <w:pStyle w:val="NoSpacing1"/>
              <w:numPr>
                <w:ilvl w:val="0"/>
                <w:numId w:val="40"/>
              </w:numPr>
              <w:rPr>
                <w:b/>
                <w:bCs/>
              </w:rPr>
            </w:pPr>
            <w:r w:rsidRPr="00F07D02">
              <w:rPr>
                <w:bCs/>
              </w:rPr>
              <w:t>Greets customers and assists them in filling out request forms.</w:t>
            </w:r>
          </w:p>
        </w:tc>
      </w:tr>
      <w:tr w:rsidR="00E72727" w:rsidRPr="00191D62">
        <w:trPr>
          <w:trHeight w:val="255"/>
        </w:trPr>
        <w:tc>
          <w:tcPr>
            <w:tcW w:w="1580" w:type="dxa"/>
            <w:tcBorders>
              <w:top w:val="nil"/>
              <w:left w:val="single" w:sz="4" w:space="0" w:color="auto"/>
              <w:bottom w:val="nil"/>
              <w:right w:val="single" w:sz="4" w:space="0" w:color="auto"/>
            </w:tcBorders>
            <w:shd w:val="clear" w:color="auto" w:fill="auto"/>
            <w:vAlign w:val="center"/>
          </w:tcPr>
          <w:p w:rsidR="00E72727" w:rsidRPr="00191D62" w:rsidRDefault="00E72727" w:rsidP="001C21C2">
            <w:pPr>
              <w:pStyle w:val="NoSpacing1"/>
              <w:rPr>
                <w:rFonts w:ascii="Verdana" w:hAnsi="Verdana"/>
                <w:b/>
                <w:bCs/>
              </w:rPr>
            </w:pPr>
            <w:r w:rsidRPr="00191D62">
              <w:rPr>
                <w:rFonts w:ascii="Verdana" w:hAnsi="Verdana"/>
                <w:b/>
                <w:bCs/>
              </w:rPr>
              <w:t>SKILL</w:t>
            </w:r>
          </w:p>
        </w:tc>
        <w:tc>
          <w:tcPr>
            <w:tcW w:w="4940" w:type="dxa"/>
            <w:tcBorders>
              <w:top w:val="nil"/>
              <w:left w:val="nil"/>
              <w:bottom w:val="nil"/>
              <w:right w:val="single" w:sz="4" w:space="0" w:color="auto"/>
            </w:tcBorders>
            <w:shd w:val="clear" w:color="auto" w:fill="auto"/>
            <w:vAlign w:val="center"/>
          </w:tcPr>
          <w:p w:rsidR="00E72727" w:rsidRPr="00191D62" w:rsidRDefault="00E72727" w:rsidP="001C21C2">
            <w:pPr>
              <w:pStyle w:val="NoSpacing1"/>
              <w:rPr>
                <w:rFonts w:ascii="Verdana" w:hAnsi="Verdana"/>
                <w:b/>
                <w:bCs/>
              </w:rPr>
            </w:pPr>
            <w:r w:rsidRPr="00191D62">
              <w:rPr>
                <w:rFonts w:ascii="Verdana" w:hAnsi="Verdana"/>
                <w:b/>
                <w:bCs/>
              </w:rPr>
              <w:t>DUTY/TASK</w:t>
            </w:r>
          </w:p>
        </w:tc>
        <w:tc>
          <w:tcPr>
            <w:tcW w:w="2980" w:type="dxa"/>
            <w:tcBorders>
              <w:top w:val="nil"/>
              <w:left w:val="nil"/>
              <w:bottom w:val="nil"/>
              <w:right w:val="single" w:sz="4" w:space="0" w:color="auto"/>
            </w:tcBorders>
            <w:shd w:val="clear" w:color="auto" w:fill="auto"/>
            <w:vAlign w:val="center"/>
          </w:tcPr>
          <w:p w:rsidR="00E72727" w:rsidRPr="00191D62" w:rsidRDefault="00E72727" w:rsidP="001C21C2">
            <w:pPr>
              <w:pStyle w:val="NoSpacing1"/>
              <w:rPr>
                <w:rFonts w:ascii="Verdana" w:hAnsi="Verdana"/>
                <w:b/>
                <w:bCs/>
              </w:rPr>
            </w:pPr>
            <w:r w:rsidRPr="00191D62">
              <w:rPr>
                <w:rFonts w:ascii="Verdana" w:hAnsi="Verdana"/>
                <w:b/>
                <w:bCs/>
              </w:rPr>
              <w:t>FREQUENCY</w:t>
            </w:r>
          </w:p>
        </w:tc>
      </w:tr>
      <w:tr w:rsidR="00E72727" w:rsidRPr="00191D62">
        <w:trPr>
          <w:trHeight w:val="288"/>
        </w:trPr>
        <w:tc>
          <w:tcPr>
            <w:tcW w:w="95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72727" w:rsidRPr="00F07D02" w:rsidRDefault="00E72727" w:rsidP="00F07D02">
            <w:pPr>
              <w:pStyle w:val="NoSpacing1"/>
            </w:pPr>
            <w:r w:rsidRPr="00F07D02">
              <w:t>This role requires no specialized GIS skills, only a general understanding of what the technology is and what it does, and how has conducted the work or sources of information.  This role is very important in that it should act as a reality check QA/QC in asking about the quality or source of information or claims made in the GIS products.  This role is required to respond to the operation center or duty station.</w:t>
            </w:r>
          </w:p>
        </w:tc>
      </w:tr>
      <w:tr w:rsidR="00E72727" w:rsidRPr="00191D62">
        <w:trPr>
          <w:trHeight w:val="480"/>
        </w:trPr>
        <w:tc>
          <w:tcPr>
            <w:tcW w:w="9500" w:type="dxa"/>
            <w:gridSpan w:val="3"/>
            <w:vMerge/>
            <w:tcBorders>
              <w:top w:val="single" w:sz="4" w:space="0" w:color="auto"/>
              <w:left w:val="single" w:sz="4" w:space="0" w:color="auto"/>
              <w:bottom w:val="single" w:sz="4" w:space="0" w:color="000000"/>
              <w:right w:val="single" w:sz="4" w:space="0" w:color="000000"/>
            </w:tcBorders>
            <w:vAlign w:val="center"/>
          </w:tcPr>
          <w:p w:rsidR="00E72727" w:rsidRPr="00191D62" w:rsidRDefault="00E72727" w:rsidP="001C21C2">
            <w:pPr>
              <w:pStyle w:val="NoSpacing1"/>
              <w:rPr>
                <w:rFonts w:ascii="Verdana" w:hAnsi="Verdana"/>
              </w:rPr>
            </w:pPr>
          </w:p>
        </w:tc>
      </w:tr>
      <w:tr w:rsidR="00E72727" w:rsidRPr="00191D62">
        <w:trPr>
          <w:trHeight w:val="480"/>
        </w:trPr>
        <w:tc>
          <w:tcPr>
            <w:tcW w:w="9500" w:type="dxa"/>
            <w:gridSpan w:val="3"/>
            <w:vMerge/>
            <w:tcBorders>
              <w:top w:val="single" w:sz="4" w:space="0" w:color="auto"/>
              <w:left w:val="single" w:sz="4" w:space="0" w:color="auto"/>
              <w:bottom w:val="single" w:sz="4" w:space="0" w:color="000000"/>
              <w:right w:val="single" w:sz="4" w:space="0" w:color="000000"/>
            </w:tcBorders>
            <w:vAlign w:val="center"/>
          </w:tcPr>
          <w:p w:rsidR="00E72727" w:rsidRPr="00191D62" w:rsidRDefault="00E72727" w:rsidP="001C21C2">
            <w:pPr>
              <w:pStyle w:val="NoSpacing1"/>
              <w:rPr>
                <w:rFonts w:ascii="Verdana" w:hAnsi="Verdana"/>
              </w:rPr>
            </w:pPr>
          </w:p>
        </w:tc>
      </w:tr>
      <w:tr w:rsidR="00E72727" w:rsidRPr="00191D62">
        <w:trPr>
          <w:trHeight w:val="480"/>
        </w:trPr>
        <w:tc>
          <w:tcPr>
            <w:tcW w:w="9500" w:type="dxa"/>
            <w:gridSpan w:val="3"/>
            <w:vMerge/>
            <w:tcBorders>
              <w:top w:val="single" w:sz="4" w:space="0" w:color="auto"/>
              <w:left w:val="single" w:sz="4" w:space="0" w:color="auto"/>
              <w:bottom w:val="single" w:sz="4" w:space="0" w:color="000000"/>
              <w:right w:val="single" w:sz="4" w:space="0" w:color="000000"/>
            </w:tcBorders>
            <w:vAlign w:val="center"/>
          </w:tcPr>
          <w:p w:rsidR="00E72727" w:rsidRPr="00191D62" w:rsidRDefault="00E72727" w:rsidP="001C21C2">
            <w:pPr>
              <w:pStyle w:val="NoSpacing1"/>
              <w:rPr>
                <w:rFonts w:ascii="Verdana" w:hAnsi="Verdana"/>
              </w:rPr>
            </w:pPr>
          </w:p>
        </w:tc>
      </w:tr>
    </w:tbl>
    <w:p w:rsidR="00E72727" w:rsidRDefault="00E72727" w:rsidP="00E72727"/>
    <w:tbl>
      <w:tblPr>
        <w:tblW w:w="9500" w:type="dxa"/>
        <w:tblInd w:w="93" w:type="dxa"/>
        <w:tblLook w:val="0000" w:firstRow="0" w:lastRow="0" w:firstColumn="0" w:lastColumn="0" w:noHBand="0" w:noVBand="0"/>
      </w:tblPr>
      <w:tblGrid>
        <w:gridCol w:w="1580"/>
        <w:gridCol w:w="4940"/>
        <w:gridCol w:w="2980"/>
      </w:tblGrid>
      <w:tr w:rsidR="00E72727" w:rsidRPr="00191D62">
        <w:trPr>
          <w:trHeight w:val="270"/>
        </w:trPr>
        <w:tc>
          <w:tcPr>
            <w:tcW w:w="9500" w:type="dxa"/>
            <w:gridSpan w:val="3"/>
            <w:tcBorders>
              <w:top w:val="double" w:sz="6" w:space="0" w:color="auto"/>
              <w:left w:val="single" w:sz="4" w:space="0" w:color="auto"/>
              <w:bottom w:val="single" w:sz="4" w:space="0" w:color="auto"/>
              <w:right w:val="single" w:sz="4" w:space="0" w:color="000000"/>
            </w:tcBorders>
            <w:shd w:val="clear" w:color="auto" w:fill="C0C0C0"/>
            <w:noWrap/>
            <w:vAlign w:val="bottom"/>
          </w:tcPr>
          <w:p w:rsidR="00F07D02" w:rsidRPr="00140962" w:rsidRDefault="00E72727" w:rsidP="0035504C">
            <w:pPr>
              <w:pStyle w:val="Heading3"/>
              <w:ind w:hanging="291"/>
            </w:pPr>
            <w:bookmarkStart w:id="135" w:name="_Toc356897530"/>
            <w:r w:rsidRPr="00140962">
              <w:rPr>
                <w:rStyle w:val="Heading2Char"/>
                <w:rFonts w:eastAsia="Calibri" w:cs="Times New Roman"/>
                <w:b/>
                <w:caps w:val="0"/>
                <w:color w:val="4F81BD"/>
                <w:sz w:val="24"/>
                <w:szCs w:val="20"/>
              </w:rPr>
              <w:t>ROLE: TECHNICAL LIAISONS</w:t>
            </w:r>
            <w:bookmarkEnd w:id="135"/>
            <w:r w:rsidRPr="00140962">
              <w:t xml:space="preserve"> </w:t>
            </w:r>
          </w:p>
          <w:p w:rsidR="00E72727" w:rsidRPr="00191D62" w:rsidRDefault="00E72727" w:rsidP="001C21C2">
            <w:pPr>
              <w:pStyle w:val="NoSpacing1"/>
            </w:pPr>
            <w:r w:rsidRPr="00191D62">
              <w:t>While not officially, members of the Unit, as needed, the operation center Unit will be augmented with scientific liaisons to better inform GIS analysis. Often, decision makers look to GIS analysts to provide detailed technical analysis outside their areas of expertise. The operation center plan provides a mechanism to request scientific support when needed. From areas multi-disciplinary areas of expertise, a pool will be formed of individuals to fill this role.</w:t>
            </w:r>
          </w:p>
        </w:tc>
      </w:tr>
      <w:tr w:rsidR="00E72727" w:rsidRPr="00191D62">
        <w:trPr>
          <w:trHeight w:val="255"/>
        </w:trPr>
        <w:tc>
          <w:tcPr>
            <w:tcW w:w="1580" w:type="dxa"/>
            <w:tcBorders>
              <w:top w:val="nil"/>
              <w:left w:val="single" w:sz="4" w:space="0" w:color="auto"/>
              <w:bottom w:val="nil"/>
              <w:right w:val="single" w:sz="4" w:space="0" w:color="auto"/>
            </w:tcBorders>
            <w:shd w:val="clear" w:color="auto" w:fill="auto"/>
            <w:vAlign w:val="center"/>
          </w:tcPr>
          <w:p w:rsidR="00E72727" w:rsidRPr="00191D62" w:rsidRDefault="00E72727" w:rsidP="001C21C2">
            <w:pPr>
              <w:pStyle w:val="NoSpacing1"/>
              <w:rPr>
                <w:rFonts w:ascii="Verdana" w:hAnsi="Verdana"/>
                <w:b/>
                <w:bCs/>
              </w:rPr>
            </w:pPr>
            <w:r w:rsidRPr="00191D62">
              <w:rPr>
                <w:rFonts w:ascii="Verdana" w:hAnsi="Verdana"/>
                <w:b/>
                <w:bCs/>
              </w:rPr>
              <w:t>SKILL</w:t>
            </w:r>
          </w:p>
        </w:tc>
        <w:tc>
          <w:tcPr>
            <w:tcW w:w="4940" w:type="dxa"/>
            <w:tcBorders>
              <w:top w:val="nil"/>
              <w:left w:val="nil"/>
              <w:bottom w:val="nil"/>
              <w:right w:val="single" w:sz="4" w:space="0" w:color="auto"/>
            </w:tcBorders>
            <w:shd w:val="clear" w:color="auto" w:fill="auto"/>
            <w:vAlign w:val="center"/>
          </w:tcPr>
          <w:p w:rsidR="00E72727" w:rsidRPr="00191D62" w:rsidRDefault="00E72727" w:rsidP="001C21C2">
            <w:pPr>
              <w:pStyle w:val="NoSpacing1"/>
              <w:rPr>
                <w:rFonts w:ascii="Verdana" w:hAnsi="Verdana"/>
                <w:b/>
                <w:bCs/>
              </w:rPr>
            </w:pPr>
            <w:r w:rsidRPr="00191D62">
              <w:rPr>
                <w:rFonts w:ascii="Verdana" w:hAnsi="Verdana"/>
                <w:b/>
                <w:bCs/>
              </w:rPr>
              <w:t>DUTY/TASK</w:t>
            </w:r>
          </w:p>
        </w:tc>
        <w:tc>
          <w:tcPr>
            <w:tcW w:w="2980" w:type="dxa"/>
            <w:tcBorders>
              <w:top w:val="nil"/>
              <w:left w:val="nil"/>
              <w:bottom w:val="nil"/>
              <w:right w:val="single" w:sz="4" w:space="0" w:color="auto"/>
            </w:tcBorders>
            <w:shd w:val="clear" w:color="auto" w:fill="auto"/>
            <w:vAlign w:val="center"/>
          </w:tcPr>
          <w:p w:rsidR="00E72727" w:rsidRPr="00191D62" w:rsidRDefault="00E72727" w:rsidP="001C21C2">
            <w:pPr>
              <w:pStyle w:val="NoSpacing1"/>
              <w:rPr>
                <w:rFonts w:ascii="Verdana" w:hAnsi="Verdana"/>
                <w:b/>
                <w:bCs/>
              </w:rPr>
            </w:pPr>
            <w:r w:rsidRPr="00191D62">
              <w:rPr>
                <w:rFonts w:ascii="Verdana" w:hAnsi="Verdana"/>
                <w:b/>
                <w:bCs/>
              </w:rPr>
              <w:t>FREQUENCY</w:t>
            </w:r>
          </w:p>
        </w:tc>
      </w:tr>
      <w:tr w:rsidR="00E72727" w:rsidRPr="00191D62">
        <w:trPr>
          <w:trHeight w:val="464"/>
        </w:trPr>
        <w:tc>
          <w:tcPr>
            <w:tcW w:w="95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72727" w:rsidRPr="00F07D02" w:rsidRDefault="00E72727" w:rsidP="00F07D02">
            <w:pPr>
              <w:pStyle w:val="NoSpacing1"/>
            </w:pPr>
            <w:r w:rsidRPr="00F07D02">
              <w:t>This role requires no specialized GIS Skills, only a general understanding of what the technology is and what it does.  This role is very important role in that it should augment the expertise of GIS Analyst and GIS specialist so that they can make informed decision when working with spatial data that has a specific technical aspect, e.g., HAZMAT, sensitive biology, engineering, etc.  This role does not require a response to the EOC or physical presence (unless requested), but should be available via phone and email when needed.</w:t>
            </w:r>
          </w:p>
        </w:tc>
      </w:tr>
      <w:tr w:rsidR="00E72727" w:rsidRPr="00191D62">
        <w:trPr>
          <w:trHeight w:val="480"/>
        </w:trPr>
        <w:tc>
          <w:tcPr>
            <w:tcW w:w="9500" w:type="dxa"/>
            <w:gridSpan w:val="3"/>
            <w:vMerge/>
            <w:tcBorders>
              <w:top w:val="single" w:sz="4" w:space="0" w:color="auto"/>
              <w:left w:val="single" w:sz="4" w:space="0" w:color="auto"/>
              <w:bottom w:val="single" w:sz="4" w:space="0" w:color="000000"/>
              <w:right w:val="single" w:sz="4" w:space="0" w:color="000000"/>
            </w:tcBorders>
            <w:vAlign w:val="center"/>
          </w:tcPr>
          <w:p w:rsidR="00E72727" w:rsidRPr="00191D62" w:rsidRDefault="00E72727" w:rsidP="001C21C2">
            <w:pPr>
              <w:rPr>
                <w:rFonts w:ascii="Verdana" w:hAnsi="Verdana" w:cs="Arial"/>
                <w:sz w:val="20"/>
                <w:szCs w:val="20"/>
              </w:rPr>
            </w:pPr>
          </w:p>
        </w:tc>
      </w:tr>
      <w:tr w:rsidR="00E72727" w:rsidRPr="00191D62">
        <w:trPr>
          <w:trHeight w:val="480"/>
        </w:trPr>
        <w:tc>
          <w:tcPr>
            <w:tcW w:w="9500" w:type="dxa"/>
            <w:gridSpan w:val="3"/>
            <w:vMerge/>
            <w:tcBorders>
              <w:top w:val="single" w:sz="4" w:space="0" w:color="auto"/>
              <w:left w:val="single" w:sz="4" w:space="0" w:color="auto"/>
              <w:bottom w:val="single" w:sz="4" w:space="0" w:color="000000"/>
              <w:right w:val="single" w:sz="4" w:space="0" w:color="000000"/>
            </w:tcBorders>
            <w:vAlign w:val="center"/>
          </w:tcPr>
          <w:p w:rsidR="00E72727" w:rsidRPr="00191D62" w:rsidRDefault="00E72727" w:rsidP="001C21C2">
            <w:pPr>
              <w:rPr>
                <w:rFonts w:ascii="Verdana" w:hAnsi="Verdana" w:cs="Arial"/>
                <w:sz w:val="20"/>
                <w:szCs w:val="20"/>
              </w:rPr>
            </w:pPr>
          </w:p>
        </w:tc>
      </w:tr>
      <w:tr w:rsidR="00E72727" w:rsidRPr="00191D62">
        <w:trPr>
          <w:trHeight w:val="480"/>
        </w:trPr>
        <w:tc>
          <w:tcPr>
            <w:tcW w:w="9500" w:type="dxa"/>
            <w:gridSpan w:val="3"/>
            <w:vMerge/>
            <w:tcBorders>
              <w:top w:val="single" w:sz="4" w:space="0" w:color="auto"/>
              <w:left w:val="single" w:sz="4" w:space="0" w:color="auto"/>
              <w:bottom w:val="single" w:sz="4" w:space="0" w:color="000000"/>
              <w:right w:val="single" w:sz="4" w:space="0" w:color="000000"/>
            </w:tcBorders>
            <w:vAlign w:val="center"/>
          </w:tcPr>
          <w:p w:rsidR="00E72727" w:rsidRPr="00191D62" w:rsidRDefault="00E72727" w:rsidP="001C21C2">
            <w:pPr>
              <w:rPr>
                <w:rFonts w:ascii="Verdana" w:hAnsi="Verdana" w:cs="Arial"/>
                <w:sz w:val="20"/>
                <w:szCs w:val="20"/>
              </w:rPr>
            </w:pPr>
          </w:p>
        </w:tc>
      </w:tr>
    </w:tbl>
    <w:p w:rsidR="00E72727" w:rsidRPr="00E12AAC" w:rsidRDefault="00E72727" w:rsidP="00156182">
      <w:pPr>
        <w:pStyle w:val="Heading1"/>
      </w:pPr>
    </w:p>
    <w:p w:rsidR="00EE47D0" w:rsidRPr="00416FC9" w:rsidRDefault="00E72727" w:rsidP="00416FC9">
      <w:pPr>
        <w:pStyle w:val="Heading1"/>
      </w:pPr>
      <w:r>
        <w:br w:type="page"/>
      </w:r>
      <w:bookmarkStart w:id="136" w:name="_Toc356897531"/>
      <w:r>
        <w:lastRenderedPageBreak/>
        <w:t>Appendix 2</w:t>
      </w:r>
      <w:r w:rsidR="008C32CD" w:rsidRPr="005E4326">
        <w:t xml:space="preserve">:  </w:t>
      </w:r>
      <w:r w:rsidR="00D94211">
        <w:t>List of Referenced Links</w:t>
      </w:r>
      <w:bookmarkEnd w:id="125"/>
      <w:bookmarkEnd w:id="136"/>
    </w:p>
    <w:sectPr w:rsidR="00EE47D0" w:rsidRPr="00416FC9" w:rsidSect="00A84303">
      <w:pgSz w:w="12240" w:h="15840"/>
      <w:pgMar w:top="1440" w:right="19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77E" w:rsidRDefault="00FF077E" w:rsidP="00DD4E1D">
      <w:pPr>
        <w:spacing w:after="0" w:line="240" w:lineRule="auto"/>
      </w:pPr>
      <w:r>
        <w:separator/>
      </w:r>
    </w:p>
  </w:endnote>
  <w:endnote w:type="continuationSeparator" w:id="0">
    <w:p w:rsidR="00FF077E" w:rsidRDefault="00FF077E" w:rsidP="00DD4E1D">
      <w:pPr>
        <w:spacing w:after="0" w:line="240" w:lineRule="auto"/>
      </w:pPr>
      <w:r>
        <w:continuationSeparator/>
      </w:r>
    </w:p>
  </w:endnote>
  <w:endnote w:id="1">
    <w:p w:rsidR="00B94443" w:rsidRPr="00C20A6B" w:rsidRDefault="00B94443" w:rsidP="006352D1">
      <w:pPr>
        <w:pStyle w:val="EndnoteText"/>
        <w:jc w:val="left"/>
        <w:rPr>
          <w:rFonts w:cs="Calibri"/>
          <w:sz w:val="22"/>
          <w:szCs w:val="22"/>
        </w:rPr>
      </w:pPr>
      <w:r w:rsidRPr="00C20A6B">
        <w:rPr>
          <w:rStyle w:val="EndnoteReference"/>
          <w:rFonts w:cs="Calibri"/>
        </w:rPr>
        <w:endnoteRef/>
      </w:r>
      <w:r w:rsidRPr="00C20A6B">
        <w:rPr>
          <w:rFonts w:cs="Calibri"/>
        </w:rPr>
        <w:t xml:space="preserve"> </w:t>
      </w:r>
      <w:r w:rsidRPr="00C20A6B">
        <w:rPr>
          <w:rFonts w:cs="Calibri"/>
          <w:sz w:val="22"/>
          <w:szCs w:val="22"/>
        </w:rPr>
        <w:t xml:space="preserve">National Wildlife Coordinating Group. </w:t>
      </w:r>
      <w:r w:rsidRPr="00C20A6B">
        <w:rPr>
          <w:rFonts w:cs="Calibri"/>
          <w:color w:val="000000"/>
          <w:sz w:val="22"/>
          <w:szCs w:val="22"/>
          <w:u w:val="single"/>
        </w:rPr>
        <w:t>GIS Standard Operating Procedures</w:t>
      </w:r>
      <w:r w:rsidRPr="00C20A6B">
        <w:rPr>
          <w:rFonts w:cs="Calibri"/>
          <w:color w:val="000000"/>
          <w:sz w:val="22"/>
          <w:szCs w:val="22"/>
        </w:rPr>
        <w:t xml:space="preserve"> (June 2006) &lt;</w:t>
      </w:r>
      <w:hyperlink r:id="rId1" w:history="1">
        <w:r w:rsidRPr="00C20A6B">
          <w:rPr>
            <w:rStyle w:val="Hyperlink"/>
            <w:rFonts w:cs="Calibri"/>
            <w:sz w:val="22"/>
            <w:szCs w:val="22"/>
          </w:rPr>
          <w:t>http://www.nwcg.gov/pms/pubs/GSTOP7.pdf</w:t>
        </w:r>
      </w:hyperlink>
      <w:r w:rsidRPr="00C20A6B">
        <w:rPr>
          <w:rFonts w:cs="Calibri"/>
          <w:sz w:val="22"/>
          <w:szCs w:val="22"/>
        </w:rPr>
        <w:t>&gt;</w:t>
      </w:r>
    </w:p>
    <w:p w:rsidR="00B94443" w:rsidRDefault="00B94443" w:rsidP="006352D1">
      <w:pPr>
        <w:pStyle w:val="EndnoteText"/>
        <w:jc w:val="left"/>
        <w:rPr>
          <w:rFonts w:cs="Calibri"/>
          <w:sz w:val="22"/>
          <w:szCs w:val="22"/>
        </w:rPr>
      </w:pPr>
      <w:r>
        <w:rPr>
          <w:rFonts w:cs="Calibri"/>
          <w:sz w:val="22"/>
          <w:szCs w:val="22"/>
        </w:rPr>
        <w:t xml:space="preserve">Federal Interagency Geospatial Concept of Operations (GeoCONOPS), Department of Homeland Security, Geospatial Management Office.  For a digital copy visit, </w:t>
      </w:r>
      <w:hyperlink r:id="rId2" w:history="1">
        <w:r w:rsidRPr="00FE3B11">
          <w:rPr>
            <w:rStyle w:val="Hyperlink"/>
          </w:rPr>
          <w:t>http://www.napsgfoundation.org/attachments/article/113/DHS_Geospatial_CONOPS_v3.0_8.5x11.pdf</w:t>
        </w:r>
      </w:hyperlink>
    </w:p>
    <w:p w:rsidR="00B94443" w:rsidRPr="00C20A6B" w:rsidRDefault="00B94443">
      <w:pPr>
        <w:pStyle w:val="EndnoteText"/>
        <w:rPr>
          <w:rFonts w:cs="Calibri"/>
          <w:sz w:val="22"/>
          <w:szCs w:val="22"/>
        </w:rPr>
      </w:pPr>
    </w:p>
  </w:endnote>
  <w:endnote w:id="2">
    <w:p w:rsidR="00B94443" w:rsidRPr="00380DAA" w:rsidRDefault="00B94443" w:rsidP="006352D1">
      <w:pPr>
        <w:autoSpaceDE w:val="0"/>
        <w:autoSpaceDN w:val="0"/>
        <w:adjustRightInd w:val="0"/>
        <w:jc w:val="left"/>
      </w:pPr>
      <w:r w:rsidRPr="00C20A6B">
        <w:rPr>
          <w:rStyle w:val="EndnoteReference"/>
          <w:rFonts w:cs="Calibri"/>
        </w:rPr>
        <w:endnoteRef/>
      </w:r>
      <w:r w:rsidRPr="00C20A6B">
        <w:rPr>
          <w:rFonts w:cs="Calibri"/>
        </w:rPr>
        <w:t xml:space="preserve"> Arnone, Harvey and T.J. McDonald, “</w:t>
      </w:r>
      <w:r w:rsidRPr="00C20A6B">
        <w:rPr>
          <w:rFonts w:cs="Calibri"/>
          <w:bCs/>
        </w:rPr>
        <w:t>Getting the Most Out of GIS in an Emergency Operations</w:t>
      </w:r>
      <w:r w:rsidRPr="00C20A6B">
        <w:rPr>
          <w:rFonts w:cs="Calibri"/>
        </w:rPr>
        <w:t xml:space="preserve"> </w:t>
      </w:r>
      <w:r w:rsidRPr="00C20A6B">
        <w:rPr>
          <w:rFonts w:cs="Calibri"/>
          <w:bCs/>
        </w:rPr>
        <w:t>Center:</w:t>
      </w:r>
      <w:r w:rsidRPr="00C20A6B">
        <w:rPr>
          <w:rFonts w:cs="Calibri"/>
        </w:rPr>
        <w:t xml:space="preserve"> </w:t>
      </w:r>
      <w:r w:rsidRPr="00C20A6B">
        <w:rPr>
          <w:rFonts w:cs="Calibri"/>
          <w:bCs/>
        </w:rPr>
        <w:t>Support for GIS operations using a Situation Status Unit” (ESRI International User Conference Proceedings and Seattle Emergency Management Agency)</w:t>
      </w:r>
      <w:r w:rsidRPr="00C20A6B">
        <w:rPr>
          <w:rFonts w:cs="Calibri"/>
        </w:rPr>
        <w:t xml:space="preserve"> &lt;</w:t>
      </w:r>
      <w:hyperlink r:id="rId3" w:history="1">
        <w:r w:rsidRPr="00C20A6B">
          <w:rPr>
            <w:rStyle w:val="Hyperlink"/>
            <w:rFonts w:cs="Calibri"/>
          </w:rPr>
          <w:t>http://proceedings.esri.com/library/userconf/proc05/papers/pap1422.pdf</w:t>
        </w:r>
      </w:hyperlink>
      <w:r w:rsidRPr="00C20A6B">
        <w:rPr>
          <w:rFonts w:cs="Calibri"/>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43" w:rsidRDefault="004B7DD5" w:rsidP="00FD0E91">
    <w:pPr>
      <w:pStyle w:val="Footer"/>
      <w:framePr w:wrap="around" w:vAnchor="text" w:hAnchor="margin" w:xAlign="right" w:y="1"/>
      <w:rPr>
        <w:rStyle w:val="PageNumber"/>
        <w:rFonts w:eastAsia="Calibri"/>
        <w:sz w:val="22"/>
        <w:szCs w:val="22"/>
      </w:rPr>
    </w:pPr>
    <w:r>
      <w:rPr>
        <w:rStyle w:val="PageNumber"/>
      </w:rPr>
      <w:fldChar w:fldCharType="begin"/>
    </w:r>
    <w:r w:rsidR="00B94443">
      <w:rPr>
        <w:rStyle w:val="PageNumber"/>
      </w:rPr>
      <w:instrText xml:space="preserve">PAGE  </w:instrText>
    </w:r>
    <w:r>
      <w:rPr>
        <w:rStyle w:val="PageNumber"/>
      </w:rPr>
      <w:fldChar w:fldCharType="end"/>
    </w:r>
  </w:p>
  <w:p w:rsidR="00B94443" w:rsidRDefault="00B94443" w:rsidP="00FD0E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43" w:rsidRPr="00A00EF0" w:rsidRDefault="004B7DD5" w:rsidP="00FD0E91">
    <w:pPr>
      <w:pStyle w:val="Footer"/>
      <w:framePr w:wrap="around" w:vAnchor="text" w:hAnchor="margin" w:xAlign="right" w:y="1"/>
      <w:rPr>
        <w:rStyle w:val="PageNumber"/>
        <w:rFonts w:eastAsia="Calibri"/>
        <w:sz w:val="22"/>
        <w:szCs w:val="22"/>
      </w:rPr>
    </w:pPr>
    <w:r w:rsidRPr="00A00EF0">
      <w:rPr>
        <w:rStyle w:val="PageNumber"/>
        <w:color w:val="1F497D"/>
        <w:sz w:val="20"/>
        <w:szCs w:val="20"/>
      </w:rPr>
      <w:fldChar w:fldCharType="begin"/>
    </w:r>
    <w:r w:rsidR="00B94443" w:rsidRPr="00A00EF0">
      <w:rPr>
        <w:rStyle w:val="PageNumber"/>
        <w:color w:val="1F497D"/>
        <w:sz w:val="20"/>
        <w:szCs w:val="20"/>
      </w:rPr>
      <w:instrText xml:space="preserve">PAGE  </w:instrText>
    </w:r>
    <w:r w:rsidRPr="00A00EF0">
      <w:rPr>
        <w:rStyle w:val="PageNumber"/>
        <w:color w:val="1F497D"/>
        <w:sz w:val="20"/>
        <w:szCs w:val="20"/>
      </w:rPr>
      <w:fldChar w:fldCharType="separate"/>
    </w:r>
    <w:r w:rsidR="008648D4">
      <w:rPr>
        <w:rStyle w:val="PageNumber"/>
        <w:noProof/>
        <w:color w:val="1F497D"/>
        <w:sz w:val="20"/>
        <w:szCs w:val="20"/>
      </w:rPr>
      <w:t>2</w:t>
    </w:r>
    <w:r w:rsidRPr="00A00EF0">
      <w:rPr>
        <w:rStyle w:val="PageNumber"/>
        <w:color w:val="1F497D"/>
        <w:sz w:val="20"/>
        <w:szCs w:val="20"/>
      </w:rPr>
      <w:fldChar w:fldCharType="end"/>
    </w:r>
  </w:p>
  <w:p w:rsidR="00B94443" w:rsidRPr="00E93EF5" w:rsidRDefault="00B94443" w:rsidP="00FD0E91">
    <w:pPr>
      <w:pStyle w:val="Footer"/>
      <w:ind w:right="360"/>
      <w:jc w:val="center"/>
      <w:rPr>
        <w:rFonts w:ascii="Cambria" w:hAnsi="Cambria"/>
        <w:b/>
        <w:color w:val="1F497D"/>
        <w:sz w:val="20"/>
        <w:szCs w:val="20"/>
      </w:rPr>
    </w:pPr>
    <w:r>
      <w:rPr>
        <w:rFonts w:ascii="Cambria" w:hAnsi="Cambria"/>
        <w:b/>
        <w:color w:val="1F497D"/>
        <w:sz w:val="20"/>
        <w:szCs w:val="20"/>
      </w:rPr>
      <w:t>Version 1.</w:t>
    </w:r>
    <w:r w:rsidR="006B26A4">
      <w:rPr>
        <w:rFonts w:ascii="Cambria" w:hAnsi="Cambria"/>
        <w:b/>
        <w:color w:val="1F497D"/>
        <w:sz w:val="20"/>
        <w:szCs w:val="20"/>
      </w:rPr>
      <w:t>2</w:t>
    </w:r>
    <w:r>
      <w:rPr>
        <w:rFonts w:ascii="Cambria" w:hAnsi="Cambria"/>
        <w:b/>
        <w:color w:val="1F497D"/>
        <w:sz w:val="20"/>
        <w:szCs w:val="20"/>
      </w:rPr>
      <w:t xml:space="preserve"> </w:t>
    </w:r>
    <w:r w:rsidR="00E31F98">
      <w:rPr>
        <w:rFonts w:ascii="Cambria" w:hAnsi="Cambria"/>
        <w:b/>
        <w:color w:val="1F497D"/>
        <w:sz w:val="20"/>
        <w:szCs w:val="20"/>
      </w:rPr>
      <w:t xml:space="preserve"> September</w:t>
    </w:r>
    <w:r>
      <w:rPr>
        <w:rFonts w:ascii="Cambria" w:hAnsi="Cambria"/>
        <w:b/>
        <w:color w:val="1F497D"/>
        <w:sz w:val="20"/>
        <w:szCs w:val="20"/>
      </w:rPr>
      <w:t xml:space="preserve"> 2013</w:t>
    </w:r>
  </w:p>
  <w:p w:rsidR="00B94443" w:rsidRPr="00B65480" w:rsidRDefault="00B94443" w:rsidP="00FD0E91">
    <w:pPr>
      <w:pStyle w:val="Footer"/>
      <w:ind w:right="360"/>
      <w:jc w:val="center"/>
      <w:rPr>
        <w:rFonts w:ascii="Cambria" w:hAnsi="Cambria"/>
        <w:b/>
        <w:color w:val="C0504D"/>
        <w:sz w:val="16"/>
        <w:szCs w:val="16"/>
      </w:rPr>
    </w:pPr>
    <w:r>
      <w:rPr>
        <w:rFonts w:ascii="Cambria" w:hAnsi="Cambria"/>
        <w:b/>
        <w:color w:val="C0504D"/>
        <w:sz w:val="16"/>
        <w:szCs w:val="16"/>
      </w:rPr>
      <w:t>Wildland Fire Geospatial Standard Operating Guidance for Multi-Agency Coordination Centers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77E" w:rsidRDefault="00FF077E" w:rsidP="00DD4E1D">
      <w:pPr>
        <w:spacing w:after="0" w:line="240" w:lineRule="auto"/>
      </w:pPr>
      <w:r>
        <w:separator/>
      </w:r>
    </w:p>
  </w:footnote>
  <w:footnote w:type="continuationSeparator" w:id="0">
    <w:p w:rsidR="00FF077E" w:rsidRDefault="00FF077E" w:rsidP="00DD4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2B" w:rsidRDefault="0009742B" w:rsidP="0009742B">
    <w:pPr>
      <w:pStyle w:val="Header"/>
      <w:tabs>
        <w:tab w:val="clear" w:pos="4320"/>
        <w:tab w:val="clear" w:pos="8640"/>
        <w:tab w:val="center" w:pos="4680"/>
      </w:tabs>
      <w:ind w:left="-270" w:right="-594"/>
    </w:pPr>
    <w:r>
      <w:rPr>
        <w:noProof/>
      </w:rPr>
      <w:drawing>
        <wp:inline distT="0" distB="0" distL="0" distR="0" wp14:anchorId="44E64A16" wp14:editId="51B506A2">
          <wp:extent cx="1032933" cy="84741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S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769" cy="862044"/>
                  </a:xfrm>
                  <a:prstGeom prst="rect">
                    <a:avLst/>
                  </a:prstGeom>
                </pic:spPr>
              </pic:pic>
            </a:graphicData>
          </a:graphic>
        </wp:inline>
      </w:drawing>
    </w:r>
    <w:r>
      <w:rPr>
        <w:noProof/>
      </w:rPr>
      <w:t xml:space="preserve">  </w:t>
    </w:r>
    <w:r>
      <w:rPr>
        <w:noProof/>
      </w:rPr>
      <w:tab/>
    </w:r>
    <w:r>
      <w:rPr>
        <w:noProof/>
      </w:rPr>
      <w:drawing>
        <wp:inline distT="0" distB="0" distL="0" distR="0" wp14:anchorId="28CC4A1F" wp14:editId="404455DD">
          <wp:extent cx="838200" cy="838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epartment-of-homeland-security-logo.jpg"/>
                  <pic:cNvPicPr/>
                </pic:nvPicPr>
                <pic:blipFill>
                  <a:blip r:embed="rId2">
                    <a:extLst>
                      <a:ext uri="{28A0092B-C50C-407E-A947-70E740481C1C}">
                        <a14:useLocalDpi xmlns:a14="http://schemas.microsoft.com/office/drawing/2010/main" val="0"/>
                      </a:ext>
                    </a:extLst>
                  </a:blip>
                  <a:stretch>
                    <a:fillRect/>
                  </a:stretch>
                </pic:blipFill>
                <pic:spPr>
                  <a:xfrm>
                    <a:off x="0" y="0"/>
                    <a:ext cx="854274" cy="854274"/>
                  </a:xfrm>
                  <a:prstGeom prst="rect">
                    <a:avLst/>
                  </a:prstGeom>
                </pic:spPr>
              </pic:pic>
            </a:graphicData>
          </a:graphic>
        </wp:inline>
      </w:drawing>
    </w:r>
    <w:r>
      <w:rPr>
        <w:noProof/>
      </w:rPr>
      <w:tab/>
    </w:r>
    <w:r>
      <w:rPr>
        <w:noProof/>
      </w:rPr>
      <w:tab/>
    </w:r>
    <w:r>
      <w:rPr>
        <w:noProof/>
      </w:rPr>
      <w:tab/>
    </w:r>
    <w:r>
      <w:rPr>
        <w:noProof/>
      </w:rPr>
      <w:drawing>
        <wp:inline distT="0" distB="0" distL="0" distR="0" wp14:anchorId="189EC785" wp14:editId="1E58F0B1">
          <wp:extent cx="1887538" cy="73660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arge_Logo_1321304002.jpg"/>
                  <pic:cNvPicPr/>
                </pic:nvPicPr>
                <pic:blipFill>
                  <a:blip r:embed="rId3">
                    <a:extLst>
                      <a:ext uri="{28A0092B-C50C-407E-A947-70E740481C1C}">
                        <a14:useLocalDpi xmlns:a14="http://schemas.microsoft.com/office/drawing/2010/main" val="0"/>
                      </a:ext>
                    </a:extLst>
                  </a:blip>
                  <a:stretch>
                    <a:fillRect/>
                  </a:stretch>
                </pic:blipFill>
                <pic:spPr>
                  <a:xfrm>
                    <a:off x="0" y="0"/>
                    <a:ext cx="1929176" cy="752849"/>
                  </a:xfrm>
                  <a:prstGeom prst="rect">
                    <a:avLst/>
                  </a:prstGeom>
                </pic:spPr>
              </pic:pic>
            </a:graphicData>
          </a:graphic>
        </wp:inline>
      </w:drawing>
    </w:r>
  </w:p>
  <w:p w:rsidR="00B94443" w:rsidRDefault="00B94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nsid w:val="06B16EF5"/>
    <w:multiLevelType w:val="hybridMultilevel"/>
    <w:tmpl w:val="D8A4A790"/>
    <w:lvl w:ilvl="0" w:tplc="609A5B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544AC"/>
    <w:multiLevelType w:val="hybridMultilevel"/>
    <w:tmpl w:val="43907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43CCA"/>
    <w:multiLevelType w:val="hybridMultilevel"/>
    <w:tmpl w:val="9E5A5980"/>
    <w:lvl w:ilvl="0" w:tplc="609A5B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90D80"/>
    <w:multiLevelType w:val="hybridMultilevel"/>
    <w:tmpl w:val="B3E60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9283B"/>
    <w:multiLevelType w:val="hybridMultilevel"/>
    <w:tmpl w:val="314A3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DF38BD"/>
    <w:multiLevelType w:val="hybridMultilevel"/>
    <w:tmpl w:val="54C687A6"/>
    <w:lvl w:ilvl="0" w:tplc="501E101E">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A2EC3"/>
    <w:multiLevelType w:val="hybridMultilevel"/>
    <w:tmpl w:val="7AB0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F11A5"/>
    <w:multiLevelType w:val="hybridMultilevel"/>
    <w:tmpl w:val="2F4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33A11"/>
    <w:multiLevelType w:val="hybridMultilevel"/>
    <w:tmpl w:val="6E04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44CF2"/>
    <w:multiLevelType w:val="hybridMultilevel"/>
    <w:tmpl w:val="3202F0FA"/>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nsid w:val="1A962639"/>
    <w:multiLevelType w:val="hybridMultilevel"/>
    <w:tmpl w:val="0786099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E5024AC"/>
    <w:multiLevelType w:val="hybridMultilevel"/>
    <w:tmpl w:val="1324C81C"/>
    <w:lvl w:ilvl="0" w:tplc="04090005">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1404FC1"/>
    <w:multiLevelType w:val="hybridMultilevel"/>
    <w:tmpl w:val="6034200C"/>
    <w:lvl w:ilvl="0" w:tplc="C35C18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B4D4E"/>
    <w:multiLevelType w:val="hybridMultilevel"/>
    <w:tmpl w:val="BCDE3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84E75"/>
    <w:multiLevelType w:val="hybridMultilevel"/>
    <w:tmpl w:val="34168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2F23CD"/>
    <w:multiLevelType w:val="hybridMultilevel"/>
    <w:tmpl w:val="6A46816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2CCA7F10"/>
    <w:multiLevelType w:val="hybridMultilevel"/>
    <w:tmpl w:val="9FDAFEF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F562A5"/>
    <w:multiLevelType w:val="hybridMultilevel"/>
    <w:tmpl w:val="7A5A3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C4860"/>
    <w:multiLevelType w:val="hybridMultilevel"/>
    <w:tmpl w:val="A2AA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A60BB"/>
    <w:multiLevelType w:val="hybridMultilevel"/>
    <w:tmpl w:val="C2B089EE"/>
    <w:lvl w:ilvl="0" w:tplc="DF02E03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1D3346"/>
    <w:multiLevelType w:val="hybridMultilevel"/>
    <w:tmpl w:val="6656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16594"/>
    <w:multiLevelType w:val="hybridMultilevel"/>
    <w:tmpl w:val="36D2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A01C2"/>
    <w:multiLevelType w:val="hybridMultilevel"/>
    <w:tmpl w:val="2190D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C72A23"/>
    <w:multiLevelType w:val="hybridMultilevel"/>
    <w:tmpl w:val="991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4347F6"/>
    <w:multiLevelType w:val="hybridMultilevel"/>
    <w:tmpl w:val="DE74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0E6183"/>
    <w:multiLevelType w:val="hybridMultilevel"/>
    <w:tmpl w:val="5ABC7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F157E8"/>
    <w:multiLevelType w:val="hybridMultilevel"/>
    <w:tmpl w:val="40B01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46C2BE6"/>
    <w:multiLevelType w:val="hybridMultilevel"/>
    <w:tmpl w:val="A7D29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633FE"/>
    <w:multiLevelType w:val="hybridMultilevel"/>
    <w:tmpl w:val="99DA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D24A3"/>
    <w:multiLevelType w:val="hybridMultilevel"/>
    <w:tmpl w:val="51F69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AF031F"/>
    <w:multiLevelType w:val="hybridMultilevel"/>
    <w:tmpl w:val="CCAC888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57F41EC"/>
    <w:multiLevelType w:val="hybridMultilevel"/>
    <w:tmpl w:val="5D2AA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9054FDB"/>
    <w:multiLevelType w:val="hybridMultilevel"/>
    <w:tmpl w:val="D6C03CA0"/>
    <w:lvl w:ilvl="0" w:tplc="609A5B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A642DF"/>
    <w:multiLevelType w:val="hybridMultilevel"/>
    <w:tmpl w:val="4C82A212"/>
    <w:lvl w:ilvl="0" w:tplc="609A5B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995DA0"/>
    <w:multiLevelType w:val="hybridMultilevel"/>
    <w:tmpl w:val="08C6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07F73"/>
    <w:multiLevelType w:val="hybridMultilevel"/>
    <w:tmpl w:val="B83E9B92"/>
    <w:lvl w:ilvl="0" w:tplc="04090005">
      <w:start w:val="1"/>
      <w:numFmt w:val="decimal"/>
      <w:lvlText w:val="%1."/>
      <w:lvlJc w:val="left"/>
      <w:pPr>
        <w:tabs>
          <w:tab w:val="num" w:pos="1080"/>
        </w:tabs>
        <w:ind w:left="1080" w:hanging="360"/>
      </w:pPr>
      <w:rPr>
        <w:rFonts w:hint="default"/>
      </w:rPr>
    </w:lvl>
    <w:lvl w:ilvl="1" w:tplc="04090003">
      <w:start w:val="1"/>
      <w:numFmt w:val="upperLetter"/>
      <w:lvlText w:val="%2."/>
      <w:lvlJc w:val="left"/>
      <w:pPr>
        <w:tabs>
          <w:tab w:val="num" w:pos="720"/>
        </w:tabs>
        <w:ind w:left="72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9E82F83"/>
    <w:multiLevelType w:val="hybridMultilevel"/>
    <w:tmpl w:val="F0DE0AAA"/>
    <w:lvl w:ilvl="0" w:tplc="609A5B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411CEB"/>
    <w:multiLevelType w:val="hybridMultilevel"/>
    <w:tmpl w:val="4BD24222"/>
    <w:lvl w:ilvl="0" w:tplc="0409000F">
      <w:start w:val="1"/>
      <w:numFmt w:val="bullet"/>
      <w:lvlText w:val="o"/>
      <w:lvlJc w:val="left"/>
      <w:pPr>
        <w:tabs>
          <w:tab w:val="num" w:pos="1440"/>
        </w:tabs>
        <w:ind w:left="1440" w:hanging="360"/>
      </w:pPr>
      <w:rPr>
        <w:rFonts w:ascii="Courier New" w:hAnsi="Courier New" w:cs="Courier New" w:hint="default"/>
      </w:rPr>
    </w:lvl>
    <w:lvl w:ilvl="1" w:tplc="DAD83E24"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AC31922"/>
    <w:multiLevelType w:val="hybridMultilevel"/>
    <w:tmpl w:val="B4A4A28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8405F5"/>
    <w:multiLevelType w:val="hybridMultilevel"/>
    <w:tmpl w:val="4188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5621D"/>
    <w:multiLevelType w:val="hybridMultilevel"/>
    <w:tmpl w:val="8F58A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3F3BC1"/>
    <w:multiLevelType w:val="hybridMultilevel"/>
    <w:tmpl w:val="50F0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C597A"/>
    <w:multiLevelType w:val="hybridMultilevel"/>
    <w:tmpl w:val="CDC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411388"/>
    <w:multiLevelType w:val="hybridMultilevel"/>
    <w:tmpl w:val="DE14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9344A8"/>
    <w:multiLevelType w:val="hybridMultilevel"/>
    <w:tmpl w:val="5F443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7B10B1"/>
    <w:multiLevelType w:val="hybridMultilevel"/>
    <w:tmpl w:val="0D561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A96D65"/>
    <w:multiLevelType w:val="hybridMultilevel"/>
    <w:tmpl w:val="1D2C6644"/>
    <w:lvl w:ilvl="0" w:tplc="609A5B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C3388F"/>
    <w:multiLevelType w:val="hybridMultilevel"/>
    <w:tmpl w:val="746E21F4"/>
    <w:lvl w:ilvl="0" w:tplc="8662C1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nsid w:val="7CDD7414"/>
    <w:multiLevelType w:val="hybridMultilevel"/>
    <w:tmpl w:val="FF621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36"/>
  </w:num>
  <w:num w:numId="4">
    <w:abstractNumId w:val="38"/>
  </w:num>
  <w:num w:numId="5">
    <w:abstractNumId w:val="16"/>
  </w:num>
  <w:num w:numId="6">
    <w:abstractNumId w:val="39"/>
  </w:num>
  <w:num w:numId="7">
    <w:abstractNumId w:val="17"/>
  </w:num>
  <w:num w:numId="8">
    <w:abstractNumId w:val="6"/>
  </w:num>
  <w:num w:numId="9">
    <w:abstractNumId w:val="9"/>
  </w:num>
  <w:num w:numId="10">
    <w:abstractNumId w:val="7"/>
  </w:num>
  <w:num w:numId="11">
    <w:abstractNumId w:val="10"/>
  </w:num>
  <w:num w:numId="12">
    <w:abstractNumId w:val="44"/>
  </w:num>
  <w:num w:numId="13">
    <w:abstractNumId w:val="35"/>
  </w:num>
  <w:num w:numId="14">
    <w:abstractNumId w:val="14"/>
  </w:num>
  <w:num w:numId="15">
    <w:abstractNumId w:val="4"/>
  </w:num>
  <w:num w:numId="16">
    <w:abstractNumId w:val="30"/>
  </w:num>
  <w:num w:numId="17">
    <w:abstractNumId w:val="49"/>
  </w:num>
  <w:num w:numId="18">
    <w:abstractNumId w:val="32"/>
  </w:num>
  <w:num w:numId="19">
    <w:abstractNumId w:val="2"/>
  </w:num>
  <w:num w:numId="20">
    <w:abstractNumId w:val="46"/>
  </w:num>
  <w:num w:numId="21">
    <w:abstractNumId w:val="45"/>
  </w:num>
  <w:num w:numId="22">
    <w:abstractNumId w:val="5"/>
  </w:num>
  <w:num w:numId="23">
    <w:abstractNumId w:val="43"/>
  </w:num>
  <w:num w:numId="24">
    <w:abstractNumId w:val="25"/>
  </w:num>
  <w:num w:numId="25">
    <w:abstractNumId w:val="18"/>
  </w:num>
  <w:num w:numId="26">
    <w:abstractNumId w:val="15"/>
  </w:num>
  <w:num w:numId="27">
    <w:abstractNumId w:val="27"/>
  </w:num>
  <w:num w:numId="28">
    <w:abstractNumId w:val="41"/>
  </w:num>
  <w:num w:numId="29">
    <w:abstractNumId w:val="42"/>
  </w:num>
  <w:num w:numId="30">
    <w:abstractNumId w:val="29"/>
  </w:num>
  <w:num w:numId="31">
    <w:abstractNumId w:val="13"/>
  </w:num>
  <w:num w:numId="32">
    <w:abstractNumId w:val="21"/>
  </w:num>
  <w:num w:numId="33">
    <w:abstractNumId w:val="3"/>
  </w:num>
  <w:num w:numId="34">
    <w:abstractNumId w:val="33"/>
  </w:num>
  <w:num w:numId="35">
    <w:abstractNumId w:val="28"/>
  </w:num>
  <w:num w:numId="36">
    <w:abstractNumId w:val="24"/>
  </w:num>
  <w:num w:numId="37">
    <w:abstractNumId w:val="47"/>
  </w:num>
  <w:num w:numId="38">
    <w:abstractNumId w:val="1"/>
  </w:num>
  <w:num w:numId="39">
    <w:abstractNumId w:val="37"/>
  </w:num>
  <w:num w:numId="40">
    <w:abstractNumId w:val="34"/>
  </w:num>
  <w:num w:numId="41">
    <w:abstractNumId w:val="11"/>
  </w:num>
  <w:num w:numId="42">
    <w:abstractNumId w:val="31"/>
  </w:num>
  <w:num w:numId="43">
    <w:abstractNumId w:val="23"/>
  </w:num>
  <w:num w:numId="44">
    <w:abstractNumId w:val="8"/>
  </w:num>
  <w:num w:numId="45">
    <w:abstractNumId w:val="19"/>
  </w:num>
  <w:num w:numId="46">
    <w:abstractNumId w:val="40"/>
  </w:num>
  <w:num w:numId="47">
    <w:abstractNumId w:val="26"/>
  </w:num>
  <w:num w:numId="48">
    <w:abstractNumId w:val="48"/>
  </w:num>
  <w:num w:numId="49">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6FD6"/>
    <w:rsid w:val="00000846"/>
    <w:rsid w:val="0000180B"/>
    <w:rsid w:val="00002612"/>
    <w:rsid w:val="00002E64"/>
    <w:rsid w:val="00004C3C"/>
    <w:rsid w:val="00006AE0"/>
    <w:rsid w:val="00013477"/>
    <w:rsid w:val="000149E9"/>
    <w:rsid w:val="00015E62"/>
    <w:rsid w:val="000177B1"/>
    <w:rsid w:val="000217E5"/>
    <w:rsid w:val="00021FA6"/>
    <w:rsid w:val="00022227"/>
    <w:rsid w:val="00022A2A"/>
    <w:rsid w:val="00022D61"/>
    <w:rsid w:val="00025EBD"/>
    <w:rsid w:val="00036843"/>
    <w:rsid w:val="00036C0B"/>
    <w:rsid w:val="0003700A"/>
    <w:rsid w:val="00040438"/>
    <w:rsid w:val="0004090A"/>
    <w:rsid w:val="00041D02"/>
    <w:rsid w:val="00044F36"/>
    <w:rsid w:val="00052837"/>
    <w:rsid w:val="000558AB"/>
    <w:rsid w:val="00055903"/>
    <w:rsid w:val="000578CF"/>
    <w:rsid w:val="0006261A"/>
    <w:rsid w:val="00063FDD"/>
    <w:rsid w:val="000645A0"/>
    <w:rsid w:val="00064E0A"/>
    <w:rsid w:val="00065007"/>
    <w:rsid w:val="00066645"/>
    <w:rsid w:val="00066C84"/>
    <w:rsid w:val="00072FD3"/>
    <w:rsid w:val="00073767"/>
    <w:rsid w:val="00073B32"/>
    <w:rsid w:val="00076E5D"/>
    <w:rsid w:val="00091088"/>
    <w:rsid w:val="00092426"/>
    <w:rsid w:val="00096E01"/>
    <w:rsid w:val="0009742B"/>
    <w:rsid w:val="000A1872"/>
    <w:rsid w:val="000A6E01"/>
    <w:rsid w:val="000A7774"/>
    <w:rsid w:val="000B29B6"/>
    <w:rsid w:val="000B4753"/>
    <w:rsid w:val="000B47DA"/>
    <w:rsid w:val="000C1BEA"/>
    <w:rsid w:val="000C4604"/>
    <w:rsid w:val="000C484A"/>
    <w:rsid w:val="000D2ACE"/>
    <w:rsid w:val="000D3CB0"/>
    <w:rsid w:val="000D5758"/>
    <w:rsid w:val="000D776B"/>
    <w:rsid w:val="000D78CC"/>
    <w:rsid w:val="000D7E41"/>
    <w:rsid w:val="000E00A4"/>
    <w:rsid w:val="000E57B2"/>
    <w:rsid w:val="000E6559"/>
    <w:rsid w:val="000F28D1"/>
    <w:rsid w:val="000F486E"/>
    <w:rsid w:val="000F60B2"/>
    <w:rsid w:val="000F611C"/>
    <w:rsid w:val="0010173A"/>
    <w:rsid w:val="00103564"/>
    <w:rsid w:val="001052B4"/>
    <w:rsid w:val="00105B50"/>
    <w:rsid w:val="00105C07"/>
    <w:rsid w:val="00113101"/>
    <w:rsid w:val="00117590"/>
    <w:rsid w:val="001265F0"/>
    <w:rsid w:val="001266A6"/>
    <w:rsid w:val="00126EF0"/>
    <w:rsid w:val="00131333"/>
    <w:rsid w:val="00133386"/>
    <w:rsid w:val="001341F0"/>
    <w:rsid w:val="00134C64"/>
    <w:rsid w:val="0013798B"/>
    <w:rsid w:val="00140962"/>
    <w:rsid w:val="00142BED"/>
    <w:rsid w:val="00143AB2"/>
    <w:rsid w:val="00147978"/>
    <w:rsid w:val="001516C0"/>
    <w:rsid w:val="00153861"/>
    <w:rsid w:val="00153F50"/>
    <w:rsid w:val="0015539C"/>
    <w:rsid w:val="00156182"/>
    <w:rsid w:val="00156CF4"/>
    <w:rsid w:val="00161668"/>
    <w:rsid w:val="001619A7"/>
    <w:rsid w:val="00163923"/>
    <w:rsid w:val="001643CA"/>
    <w:rsid w:val="001646AD"/>
    <w:rsid w:val="0016492A"/>
    <w:rsid w:val="00164EE8"/>
    <w:rsid w:val="00170D19"/>
    <w:rsid w:val="00172B7D"/>
    <w:rsid w:val="00182EC4"/>
    <w:rsid w:val="00185AE5"/>
    <w:rsid w:val="0018601A"/>
    <w:rsid w:val="0018679C"/>
    <w:rsid w:val="00186B62"/>
    <w:rsid w:val="00190626"/>
    <w:rsid w:val="001922F8"/>
    <w:rsid w:val="00194AC8"/>
    <w:rsid w:val="00197916"/>
    <w:rsid w:val="001A0069"/>
    <w:rsid w:val="001A4236"/>
    <w:rsid w:val="001A6796"/>
    <w:rsid w:val="001B037B"/>
    <w:rsid w:val="001B3473"/>
    <w:rsid w:val="001B57E1"/>
    <w:rsid w:val="001B5AE0"/>
    <w:rsid w:val="001C21C2"/>
    <w:rsid w:val="001C36E7"/>
    <w:rsid w:val="001C453E"/>
    <w:rsid w:val="001C7070"/>
    <w:rsid w:val="001D6C0C"/>
    <w:rsid w:val="001D6EEF"/>
    <w:rsid w:val="001E1B58"/>
    <w:rsid w:val="001E213E"/>
    <w:rsid w:val="001E3419"/>
    <w:rsid w:val="001E7332"/>
    <w:rsid w:val="001E7813"/>
    <w:rsid w:val="001E7BF3"/>
    <w:rsid w:val="001F0EED"/>
    <w:rsid w:val="001F2D58"/>
    <w:rsid w:val="001F707F"/>
    <w:rsid w:val="001F7522"/>
    <w:rsid w:val="002005A9"/>
    <w:rsid w:val="0020665F"/>
    <w:rsid w:val="00213409"/>
    <w:rsid w:val="00213C95"/>
    <w:rsid w:val="00214BE4"/>
    <w:rsid w:val="0023228B"/>
    <w:rsid w:val="002328A6"/>
    <w:rsid w:val="00232D2D"/>
    <w:rsid w:val="00233502"/>
    <w:rsid w:val="00233BEB"/>
    <w:rsid w:val="00233D21"/>
    <w:rsid w:val="00236A62"/>
    <w:rsid w:val="00236C03"/>
    <w:rsid w:val="00237D99"/>
    <w:rsid w:val="002413D6"/>
    <w:rsid w:val="002426A3"/>
    <w:rsid w:val="00242EAE"/>
    <w:rsid w:val="00246D7D"/>
    <w:rsid w:val="00251EFB"/>
    <w:rsid w:val="00252EB5"/>
    <w:rsid w:val="002562A9"/>
    <w:rsid w:val="00261CBF"/>
    <w:rsid w:val="00265139"/>
    <w:rsid w:val="002727BE"/>
    <w:rsid w:val="0027325E"/>
    <w:rsid w:val="00274F8A"/>
    <w:rsid w:val="002754D7"/>
    <w:rsid w:val="00281347"/>
    <w:rsid w:val="00282877"/>
    <w:rsid w:val="00283E56"/>
    <w:rsid w:val="00285271"/>
    <w:rsid w:val="00286FAD"/>
    <w:rsid w:val="0029089A"/>
    <w:rsid w:val="0029476B"/>
    <w:rsid w:val="0029489D"/>
    <w:rsid w:val="00295C87"/>
    <w:rsid w:val="00296DAE"/>
    <w:rsid w:val="002A0CCA"/>
    <w:rsid w:val="002A0F01"/>
    <w:rsid w:val="002A28D6"/>
    <w:rsid w:val="002B16F8"/>
    <w:rsid w:val="002B2666"/>
    <w:rsid w:val="002B2CCD"/>
    <w:rsid w:val="002B7741"/>
    <w:rsid w:val="002C3836"/>
    <w:rsid w:val="002C549C"/>
    <w:rsid w:val="002D0792"/>
    <w:rsid w:val="002D3D13"/>
    <w:rsid w:val="002D56F3"/>
    <w:rsid w:val="002D666E"/>
    <w:rsid w:val="002E0A07"/>
    <w:rsid w:val="002E12EF"/>
    <w:rsid w:val="002E375C"/>
    <w:rsid w:val="002E5AD0"/>
    <w:rsid w:val="002E5F88"/>
    <w:rsid w:val="002E65FD"/>
    <w:rsid w:val="002F0165"/>
    <w:rsid w:val="002F14F0"/>
    <w:rsid w:val="002F7F5D"/>
    <w:rsid w:val="00300944"/>
    <w:rsid w:val="003054FD"/>
    <w:rsid w:val="00306B2A"/>
    <w:rsid w:val="00307DC2"/>
    <w:rsid w:val="00312354"/>
    <w:rsid w:val="00312691"/>
    <w:rsid w:val="00312E4D"/>
    <w:rsid w:val="003136AD"/>
    <w:rsid w:val="0032040A"/>
    <w:rsid w:val="0032080E"/>
    <w:rsid w:val="0033069B"/>
    <w:rsid w:val="0033090F"/>
    <w:rsid w:val="00334AA0"/>
    <w:rsid w:val="00334F2C"/>
    <w:rsid w:val="003356EC"/>
    <w:rsid w:val="00337591"/>
    <w:rsid w:val="0034005A"/>
    <w:rsid w:val="00341C0E"/>
    <w:rsid w:val="00343C43"/>
    <w:rsid w:val="00344A07"/>
    <w:rsid w:val="0034593F"/>
    <w:rsid w:val="00350992"/>
    <w:rsid w:val="003519BE"/>
    <w:rsid w:val="00352930"/>
    <w:rsid w:val="003532C3"/>
    <w:rsid w:val="0035504C"/>
    <w:rsid w:val="0035624F"/>
    <w:rsid w:val="00361898"/>
    <w:rsid w:val="00362713"/>
    <w:rsid w:val="003645DA"/>
    <w:rsid w:val="003667CF"/>
    <w:rsid w:val="003714A6"/>
    <w:rsid w:val="003755E1"/>
    <w:rsid w:val="00377CEE"/>
    <w:rsid w:val="00380215"/>
    <w:rsid w:val="00380DAA"/>
    <w:rsid w:val="00385DEE"/>
    <w:rsid w:val="0038608C"/>
    <w:rsid w:val="00391015"/>
    <w:rsid w:val="00393571"/>
    <w:rsid w:val="00394B07"/>
    <w:rsid w:val="00397E04"/>
    <w:rsid w:val="003A0A63"/>
    <w:rsid w:val="003A2D07"/>
    <w:rsid w:val="003A4182"/>
    <w:rsid w:val="003A759D"/>
    <w:rsid w:val="003B0B28"/>
    <w:rsid w:val="003B314A"/>
    <w:rsid w:val="003B3F05"/>
    <w:rsid w:val="003B6952"/>
    <w:rsid w:val="003C1037"/>
    <w:rsid w:val="003C1D08"/>
    <w:rsid w:val="003C257F"/>
    <w:rsid w:val="003C305F"/>
    <w:rsid w:val="003D0BEB"/>
    <w:rsid w:val="003D30BF"/>
    <w:rsid w:val="003D3C68"/>
    <w:rsid w:val="003D55C8"/>
    <w:rsid w:val="003D637A"/>
    <w:rsid w:val="003E1D16"/>
    <w:rsid w:val="003E1F42"/>
    <w:rsid w:val="003E2DCA"/>
    <w:rsid w:val="003E3DDA"/>
    <w:rsid w:val="003E51A6"/>
    <w:rsid w:val="003E5D38"/>
    <w:rsid w:val="003F0DFD"/>
    <w:rsid w:val="003F2721"/>
    <w:rsid w:val="003F3B58"/>
    <w:rsid w:val="003F6FD6"/>
    <w:rsid w:val="003F7FA0"/>
    <w:rsid w:val="00400784"/>
    <w:rsid w:val="0040477A"/>
    <w:rsid w:val="004063C6"/>
    <w:rsid w:val="004067C9"/>
    <w:rsid w:val="00410FBB"/>
    <w:rsid w:val="0041374B"/>
    <w:rsid w:val="0041502E"/>
    <w:rsid w:val="00415CB0"/>
    <w:rsid w:val="00416FC9"/>
    <w:rsid w:val="004171D2"/>
    <w:rsid w:val="00424866"/>
    <w:rsid w:val="00426702"/>
    <w:rsid w:val="00426D0A"/>
    <w:rsid w:val="004311E4"/>
    <w:rsid w:val="004425EB"/>
    <w:rsid w:val="004446DC"/>
    <w:rsid w:val="00446DC4"/>
    <w:rsid w:val="00450044"/>
    <w:rsid w:val="00450A12"/>
    <w:rsid w:val="00450B4C"/>
    <w:rsid w:val="00450FBA"/>
    <w:rsid w:val="00454C0E"/>
    <w:rsid w:val="0045563A"/>
    <w:rsid w:val="0045784A"/>
    <w:rsid w:val="00461685"/>
    <w:rsid w:val="00462592"/>
    <w:rsid w:val="00463198"/>
    <w:rsid w:val="00464899"/>
    <w:rsid w:val="004651D9"/>
    <w:rsid w:val="004659DB"/>
    <w:rsid w:val="00467306"/>
    <w:rsid w:val="00467D89"/>
    <w:rsid w:val="00470478"/>
    <w:rsid w:val="00470F40"/>
    <w:rsid w:val="004713E6"/>
    <w:rsid w:val="0047165B"/>
    <w:rsid w:val="00472FF5"/>
    <w:rsid w:val="00473FB4"/>
    <w:rsid w:val="0047543E"/>
    <w:rsid w:val="00477231"/>
    <w:rsid w:val="00477BCB"/>
    <w:rsid w:val="00482D86"/>
    <w:rsid w:val="0049055E"/>
    <w:rsid w:val="00496955"/>
    <w:rsid w:val="00497AA5"/>
    <w:rsid w:val="004A7795"/>
    <w:rsid w:val="004B0631"/>
    <w:rsid w:val="004B5D05"/>
    <w:rsid w:val="004B7DD5"/>
    <w:rsid w:val="004C04A3"/>
    <w:rsid w:val="004C423E"/>
    <w:rsid w:val="004C5811"/>
    <w:rsid w:val="004C6528"/>
    <w:rsid w:val="004C6899"/>
    <w:rsid w:val="004C6C2D"/>
    <w:rsid w:val="004D2994"/>
    <w:rsid w:val="004D2A28"/>
    <w:rsid w:val="004D404D"/>
    <w:rsid w:val="004D6F5F"/>
    <w:rsid w:val="004E12C0"/>
    <w:rsid w:val="004E148A"/>
    <w:rsid w:val="004E2329"/>
    <w:rsid w:val="004E6BCB"/>
    <w:rsid w:val="004F0591"/>
    <w:rsid w:val="004F2DBE"/>
    <w:rsid w:val="004F2F06"/>
    <w:rsid w:val="004F35AD"/>
    <w:rsid w:val="004F6DC2"/>
    <w:rsid w:val="00500007"/>
    <w:rsid w:val="005023EA"/>
    <w:rsid w:val="00502F0C"/>
    <w:rsid w:val="00503704"/>
    <w:rsid w:val="00511D0B"/>
    <w:rsid w:val="0051342E"/>
    <w:rsid w:val="00516FE5"/>
    <w:rsid w:val="00517B0C"/>
    <w:rsid w:val="00520EA5"/>
    <w:rsid w:val="00522E8F"/>
    <w:rsid w:val="005235BB"/>
    <w:rsid w:val="005256A3"/>
    <w:rsid w:val="00525C6F"/>
    <w:rsid w:val="0053087E"/>
    <w:rsid w:val="00530E0B"/>
    <w:rsid w:val="005338C5"/>
    <w:rsid w:val="0053662F"/>
    <w:rsid w:val="00544EA2"/>
    <w:rsid w:val="0054529C"/>
    <w:rsid w:val="005456EE"/>
    <w:rsid w:val="0054589F"/>
    <w:rsid w:val="00546F05"/>
    <w:rsid w:val="00550971"/>
    <w:rsid w:val="00550C1F"/>
    <w:rsid w:val="00552860"/>
    <w:rsid w:val="0055456D"/>
    <w:rsid w:val="005553B9"/>
    <w:rsid w:val="005579E4"/>
    <w:rsid w:val="005631B1"/>
    <w:rsid w:val="005659EE"/>
    <w:rsid w:val="0056667E"/>
    <w:rsid w:val="0057519E"/>
    <w:rsid w:val="005842DD"/>
    <w:rsid w:val="005863B0"/>
    <w:rsid w:val="00587EA5"/>
    <w:rsid w:val="00590173"/>
    <w:rsid w:val="00591983"/>
    <w:rsid w:val="00592393"/>
    <w:rsid w:val="00593AAD"/>
    <w:rsid w:val="00594820"/>
    <w:rsid w:val="005960C9"/>
    <w:rsid w:val="005977FB"/>
    <w:rsid w:val="005A1BF7"/>
    <w:rsid w:val="005A2254"/>
    <w:rsid w:val="005A2AD2"/>
    <w:rsid w:val="005A647D"/>
    <w:rsid w:val="005B26A0"/>
    <w:rsid w:val="005C0B5D"/>
    <w:rsid w:val="005C2B8C"/>
    <w:rsid w:val="005C36B3"/>
    <w:rsid w:val="005C45A7"/>
    <w:rsid w:val="005C4A04"/>
    <w:rsid w:val="005C51C9"/>
    <w:rsid w:val="005D0BB4"/>
    <w:rsid w:val="005D1789"/>
    <w:rsid w:val="005D1B5B"/>
    <w:rsid w:val="005D3F03"/>
    <w:rsid w:val="005D458E"/>
    <w:rsid w:val="005D4865"/>
    <w:rsid w:val="005D55B9"/>
    <w:rsid w:val="005E0673"/>
    <w:rsid w:val="005E22B4"/>
    <w:rsid w:val="005E2F6A"/>
    <w:rsid w:val="005E3A7A"/>
    <w:rsid w:val="005E427F"/>
    <w:rsid w:val="005E4326"/>
    <w:rsid w:val="005E48F2"/>
    <w:rsid w:val="00600F9B"/>
    <w:rsid w:val="00603CD3"/>
    <w:rsid w:val="00604FF4"/>
    <w:rsid w:val="00610CF2"/>
    <w:rsid w:val="00611AE9"/>
    <w:rsid w:val="00613CD9"/>
    <w:rsid w:val="00617DD6"/>
    <w:rsid w:val="00624576"/>
    <w:rsid w:val="006264A8"/>
    <w:rsid w:val="0063099B"/>
    <w:rsid w:val="00630F7C"/>
    <w:rsid w:val="0063347E"/>
    <w:rsid w:val="006352D1"/>
    <w:rsid w:val="0063689F"/>
    <w:rsid w:val="00641DBD"/>
    <w:rsid w:val="006444E6"/>
    <w:rsid w:val="00644668"/>
    <w:rsid w:val="00656981"/>
    <w:rsid w:val="006626B7"/>
    <w:rsid w:val="006633C2"/>
    <w:rsid w:val="00663AB1"/>
    <w:rsid w:val="00667F13"/>
    <w:rsid w:val="006704E0"/>
    <w:rsid w:val="006715EB"/>
    <w:rsid w:val="006723D3"/>
    <w:rsid w:val="00676C5A"/>
    <w:rsid w:val="00676DCC"/>
    <w:rsid w:val="00677450"/>
    <w:rsid w:val="00685F3B"/>
    <w:rsid w:val="006862DB"/>
    <w:rsid w:val="006949DD"/>
    <w:rsid w:val="006954D7"/>
    <w:rsid w:val="00695EBA"/>
    <w:rsid w:val="00696B0B"/>
    <w:rsid w:val="00697B88"/>
    <w:rsid w:val="006A4122"/>
    <w:rsid w:val="006A525F"/>
    <w:rsid w:val="006A63D2"/>
    <w:rsid w:val="006B13B2"/>
    <w:rsid w:val="006B26A4"/>
    <w:rsid w:val="006B6FDE"/>
    <w:rsid w:val="006C0F56"/>
    <w:rsid w:val="006C2BE9"/>
    <w:rsid w:val="006C2F51"/>
    <w:rsid w:val="006C3708"/>
    <w:rsid w:val="006C45AE"/>
    <w:rsid w:val="006C47BE"/>
    <w:rsid w:val="006D023C"/>
    <w:rsid w:val="006D22CE"/>
    <w:rsid w:val="006D2B10"/>
    <w:rsid w:val="006D2EF9"/>
    <w:rsid w:val="006D2F7C"/>
    <w:rsid w:val="006D583C"/>
    <w:rsid w:val="006D5FBA"/>
    <w:rsid w:val="006E0078"/>
    <w:rsid w:val="006E03C1"/>
    <w:rsid w:val="006E148A"/>
    <w:rsid w:val="006E311B"/>
    <w:rsid w:val="006E3F49"/>
    <w:rsid w:val="006E646E"/>
    <w:rsid w:val="006E7D11"/>
    <w:rsid w:val="006F1108"/>
    <w:rsid w:val="006F23C6"/>
    <w:rsid w:val="006F2E8D"/>
    <w:rsid w:val="006F3902"/>
    <w:rsid w:val="006F5541"/>
    <w:rsid w:val="006F6C33"/>
    <w:rsid w:val="00700E46"/>
    <w:rsid w:val="0070714F"/>
    <w:rsid w:val="00710A6C"/>
    <w:rsid w:val="007112BE"/>
    <w:rsid w:val="0071160E"/>
    <w:rsid w:val="00712A16"/>
    <w:rsid w:val="00713E77"/>
    <w:rsid w:val="00715CF9"/>
    <w:rsid w:val="007200C5"/>
    <w:rsid w:val="00722550"/>
    <w:rsid w:val="00724576"/>
    <w:rsid w:val="00736318"/>
    <w:rsid w:val="0073762E"/>
    <w:rsid w:val="007455B2"/>
    <w:rsid w:val="007500B9"/>
    <w:rsid w:val="007519DA"/>
    <w:rsid w:val="00751ED0"/>
    <w:rsid w:val="007532D9"/>
    <w:rsid w:val="00755364"/>
    <w:rsid w:val="0075600B"/>
    <w:rsid w:val="00756A45"/>
    <w:rsid w:val="00763C18"/>
    <w:rsid w:val="00764705"/>
    <w:rsid w:val="00764748"/>
    <w:rsid w:val="00765F3B"/>
    <w:rsid w:val="00767010"/>
    <w:rsid w:val="00772C5A"/>
    <w:rsid w:val="007750DE"/>
    <w:rsid w:val="00781B47"/>
    <w:rsid w:val="0078330C"/>
    <w:rsid w:val="007866C1"/>
    <w:rsid w:val="00787650"/>
    <w:rsid w:val="007915E4"/>
    <w:rsid w:val="007923F0"/>
    <w:rsid w:val="00792C6F"/>
    <w:rsid w:val="00792CC8"/>
    <w:rsid w:val="00792EE2"/>
    <w:rsid w:val="007952A2"/>
    <w:rsid w:val="007A0FA3"/>
    <w:rsid w:val="007A27C9"/>
    <w:rsid w:val="007A30A4"/>
    <w:rsid w:val="007A3D76"/>
    <w:rsid w:val="007A6024"/>
    <w:rsid w:val="007B10A9"/>
    <w:rsid w:val="007B3BCB"/>
    <w:rsid w:val="007B688D"/>
    <w:rsid w:val="007C055A"/>
    <w:rsid w:val="007C0ABE"/>
    <w:rsid w:val="007C15B3"/>
    <w:rsid w:val="007C1FAC"/>
    <w:rsid w:val="007C2738"/>
    <w:rsid w:val="007C2864"/>
    <w:rsid w:val="007C30C8"/>
    <w:rsid w:val="007C46AF"/>
    <w:rsid w:val="007C63C9"/>
    <w:rsid w:val="007D11DA"/>
    <w:rsid w:val="007D1390"/>
    <w:rsid w:val="007D2741"/>
    <w:rsid w:val="007D2E1E"/>
    <w:rsid w:val="007D337B"/>
    <w:rsid w:val="007D4E14"/>
    <w:rsid w:val="007D7058"/>
    <w:rsid w:val="007E181D"/>
    <w:rsid w:val="007E272E"/>
    <w:rsid w:val="007F005D"/>
    <w:rsid w:val="007F60EB"/>
    <w:rsid w:val="00800BC3"/>
    <w:rsid w:val="00800E40"/>
    <w:rsid w:val="008013D9"/>
    <w:rsid w:val="008071B6"/>
    <w:rsid w:val="00810020"/>
    <w:rsid w:val="00816EFC"/>
    <w:rsid w:val="00820E3A"/>
    <w:rsid w:val="00822F1E"/>
    <w:rsid w:val="00823F49"/>
    <w:rsid w:val="008244B9"/>
    <w:rsid w:val="0083102C"/>
    <w:rsid w:val="00831C06"/>
    <w:rsid w:val="0083329F"/>
    <w:rsid w:val="00834795"/>
    <w:rsid w:val="008409A2"/>
    <w:rsid w:val="00842D0E"/>
    <w:rsid w:val="00843837"/>
    <w:rsid w:val="008468D5"/>
    <w:rsid w:val="00847969"/>
    <w:rsid w:val="008515D2"/>
    <w:rsid w:val="00852685"/>
    <w:rsid w:val="0085491D"/>
    <w:rsid w:val="008552F9"/>
    <w:rsid w:val="00855535"/>
    <w:rsid w:val="00861FAF"/>
    <w:rsid w:val="00862E7C"/>
    <w:rsid w:val="008648D4"/>
    <w:rsid w:val="00864CCE"/>
    <w:rsid w:val="0087289D"/>
    <w:rsid w:val="00874693"/>
    <w:rsid w:val="00874806"/>
    <w:rsid w:val="008835E3"/>
    <w:rsid w:val="00884E12"/>
    <w:rsid w:val="00892FC5"/>
    <w:rsid w:val="00894C4B"/>
    <w:rsid w:val="0089553D"/>
    <w:rsid w:val="00895E89"/>
    <w:rsid w:val="008965EB"/>
    <w:rsid w:val="00896AE5"/>
    <w:rsid w:val="00897741"/>
    <w:rsid w:val="008A26C3"/>
    <w:rsid w:val="008A49E5"/>
    <w:rsid w:val="008A6436"/>
    <w:rsid w:val="008A6877"/>
    <w:rsid w:val="008B4F23"/>
    <w:rsid w:val="008B51A5"/>
    <w:rsid w:val="008B6862"/>
    <w:rsid w:val="008C1237"/>
    <w:rsid w:val="008C32CD"/>
    <w:rsid w:val="008C48AD"/>
    <w:rsid w:val="008D33E8"/>
    <w:rsid w:val="008D3D0D"/>
    <w:rsid w:val="008D6308"/>
    <w:rsid w:val="008D671E"/>
    <w:rsid w:val="008E2A9E"/>
    <w:rsid w:val="008E2FA4"/>
    <w:rsid w:val="008E4D5D"/>
    <w:rsid w:val="008E5858"/>
    <w:rsid w:val="008E5A0B"/>
    <w:rsid w:val="008E632D"/>
    <w:rsid w:val="008F1205"/>
    <w:rsid w:val="008F2C59"/>
    <w:rsid w:val="008F5938"/>
    <w:rsid w:val="008F6054"/>
    <w:rsid w:val="0090217F"/>
    <w:rsid w:val="0090249C"/>
    <w:rsid w:val="00910BC0"/>
    <w:rsid w:val="00910DBA"/>
    <w:rsid w:val="009110E8"/>
    <w:rsid w:val="009111D7"/>
    <w:rsid w:val="00911A39"/>
    <w:rsid w:val="00913234"/>
    <w:rsid w:val="00913BD8"/>
    <w:rsid w:val="00914C04"/>
    <w:rsid w:val="009171C0"/>
    <w:rsid w:val="00920116"/>
    <w:rsid w:val="009219F1"/>
    <w:rsid w:val="00922FF4"/>
    <w:rsid w:val="009233BA"/>
    <w:rsid w:val="00923F30"/>
    <w:rsid w:val="009268EE"/>
    <w:rsid w:val="00927CE7"/>
    <w:rsid w:val="00930928"/>
    <w:rsid w:val="00930CF6"/>
    <w:rsid w:val="00945A97"/>
    <w:rsid w:val="00946984"/>
    <w:rsid w:val="00946FF3"/>
    <w:rsid w:val="009506D4"/>
    <w:rsid w:val="009511BD"/>
    <w:rsid w:val="00951DA8"/>
    <w:rsid w:val="00952C12"/>
    <w:rsid w:val="00953B23"/>
    <w:rsid w:val="009561E3"/>
    <w:rsid w:val="00957321"/>
    <w:rsid w:val="00957C9D"/>
    <w:rsid w:val="00962DD6"/>
    <w:rsid w:val="00963040"/>
    <w:rsid w:val="00965427"/>
    <w:rsid w:val="00970EA3"/>
    <w:rsid w:val="0097103F"/>
    <w:rsid w:val="0097467A"/>
    <w:rsid w:val="009804E2"/>
    <w:rsid w:val="009804E7"/>
    <w:rsid w:val="0098282E"/>
    <w:rsid w:val="009856E6"/>
    <w:rsid w:val="00992287"/>
    <w:rsid w:val="0099348A"/>
    <w:rsid w:val="0099355C"/>
    <w:rsid w:val="00993855"/>
    <w:rsid w:val="0099581D"/>
    <w:rsid w:val="009A01E6"/>
    <w:rsid w:val="009A07FA"/>
    <w:rsid w:val="009B1FF8"/>
    <w:rsid w:val="009B5224"/>
    <w:rsid w:val="009B5883"/>
    <w:rsid w:val="009B6273"/>
    <w:rsid w:val="009B689B"/>
    <w:rsid w:val="009B746A"/>
    <w:rsid w:val="009B747F"/>
    <w:rsid w:val="009C0380"/>
    <w:rsid w:val="009C3D8C"/>
    <w:rsid w:val="009C7F82"/>
    <w:rsid w:val="009D0CEA"/>
    <w:rsid w:val="009E0220"/>
    <w:rsid w:val="009E1A57"/>
    <w:rsid w:val="009E3363"/>
    <w:rsid w:val="009E5381"/>
    <w:rsid w:val="009E5CF8"/>
    <w:rsid w:val="009E5FBF"/>
    <w:rsid w:val="009F0DD7"/>
    <w:rsid w:val="009F26CA"/>
    <w:rsid w:val="009F3CE0"/>
    <w:rsid w:val="009F4A88"/>
    <w:rsid w:val="009F6E9C"/>
    <w:rsid w:val="00A02BCE"/>
    <w:rsid w:val="00A060FB"/>
    <w:rsid w:val="00A06B5B"/>
    <w:rsid w:val="00A07DEE"/>
    <w:rsid w:val="00A12059"/>
    <w:rsid w:val="00A124EF"/>
    <w:rsid w:val="00A15BEA"/>
    <w:rsid w:val="00A16268"/>
    <w:rsid w:val="00A20F5B"/>
    <w:rsid w:val="00A23824"/>
    <w:rsid w:val="00A23C49"/>
    <w:rsid w:val="00A26598"/>
    <w:rsid w:val="00A2766B"/>
    <w:rsid w:val="00A30605"/>
    <w:rsid w:val="00A3372D"/>
    <w:rsid w:val="00A35C5E"/>
    <w:rsid w:val="00A36AE8"/>
    <w:rsid w:val="00A37783"/>
    <w:rsid w:val="00A414C5"/>
    <w:rsid w:val="00A41D84"/>
    <w:rsid w:val="00A45024"/>
    <w:rsid w:val="00A45FCE"/>
    <w:rsid w:val="00A52E22"/>
    <w:rsid w:val="00A5350F"/>
    <w:rsid w:val="00A53790"/>
    <w:rsid w:val="00A60037"/>
    <w:rsid w:val="00A678D2"/>
    <w:rsid w:val="00A708E4"/>
    <w:rsid w:val="00A730BF"/>
    <w:rsid w:val="00A76BC5"/>
    <w:rsid w:val="00A7740E"/>
    <w:rsid w:val="00A777A3"/>
    <w:rsid w:val="00A82611"/>
    <w:rsid w:val="00A837A3"/>
    <w:rsid w:val="00A84303"/>
    <w:rsid w:val="00A87638"/>
    <w:rsid w:val="00A878D9"/>
    <w:rsid w:val="00A905D8"/>
    <w:rsid w:val="00A90A64"/>
    <w:rsid w:val="00A92142"/>
    <w:rsid w:val="00A937F9"/>
    <w:rsid w:val="00A96BC0"/>
    <w:rsid w:val="00A96BCE"/>
    <w:rsid w:val="00AA329F"/>
    <w:rsid w:val="00AA6C49"/>
    <w:rsid w:val="00AB0D27"/>
    <w:rsid w:val="00AB3F50"/>
    <w:rsid w:val="00AB54CC"/>
    <w:rsid w:val="00AC0515"/>
    <w:rsid w:val="00AC3B58"/>
    <w:rsid w:val="00AC4DD3"/>
    <w:rsid w:val="00AC7452"/>
    <w:rsid w:val="00AD2989"/>
    <w:rsid w:val="00AD43D4"/>
    <w:rsid w:val="00AD4612"/>
    <w:rsid w:val="00AD56EB"/>
    <w:rsid w:val="00AD6DEE"/>
    <w:rsid w:val="00AD77B2"/>
    <w:rsid w:val="00AE3397"/>
    <w:rsid w:val="00AE3AEA"/>
    <w:rsid w:val="00AE3B20"/>
    <w:rsid w:val="00AE3E78"/>
    <w:rsid w:val="00AE404B"/>
    <w:rsid w:val="00AE5CAC"/>
    <w:rsid w:val="00AE5F52"/>
    <w:rsid w:val="00AE7E71"/>
    <w:rsid w:val="00AF29B5"/>
    <w:rsid w:val="00AF366D"/>
    <w:rsid w:val="00AF5866"/>
    <w:rsid w:val="00AF7E58"/>
    <w:rsid w:val="00B004A5"/>
    <w:rsid w:val="00B06C4E"/>
    <w:rsid w:val="00B1341F"/>
    <w:rsid w:val="00B14C76"/>
    <w:rsid w:val="00B151CE"/>
    <w:rsid w:val="00B15420"/>
    <w:rsid w:val="00B16894"/>
    <w:rsid w:val="00B20A53"/>
    <w:rsid w:val="00B218D9"/>
    <w:rsid w:val="00B22F84"/>
    <w:rsid w:val="00B23FEF"/>
    <w:rsid w:val="00B262EA"/>
    <w:rsid w:val="00B26A04"/>
    <w:rsid w:val="00B30420"/>
    <w:rsid w:val="00B30F20"/>
    <w:rsid w:val="00B319EE"/>
    <w:rsid w:val="00B327AA"/>
    <w:rsid w:val="00B453AB"/>
    <w:rsid w:val="00B4610E"/>
    <w:rsid w:val="00B46CE3"/>
    <w:rsid w:val="00B47218"/>
    <w:rsid w:val="00B500A9"/>
    <w:rsid w:val="00B508C9"/>
    <w:rsid w:val="00B54047"/>
    <w:rsid w:val="00B565FC"/>
    <w:rsid w:val="00B56ECB"/>
    <w:rsid w:val="00B56ED4"/>
    <w:rsid w:val="00B601B2"/>
    <w:rsid w:val="00B60B3C"/>
    <w:rsid w:val="00B60C8B"/>
    <w:rsid w:val="00B62435"/>
    <w:rsid w:val="00B6263C"/>
    <w:rsid w:val="00B63FCC"/>
    <w:rsid w:val="00B65480"/>
    <w:rsid w:val="00B66F0A"/>
    <w:rsid w:val="00B6743C"/>
    <w:rsid w:val="00B711A8"/>
    <w:rsid w:val="00B723D7"/>
    <w:rsid w:val="00B7510B"/>
    <w:rsid w:val="00B766FE"/>
    <w:rsid w:val="00B7677C"/>
    <w:rsid w:val="00B80E2C"/>
    <w:rsid w:val="00B83565"/>
    <w:rsid w:val="00B8541B"/>
    <w:rsid w:val="00B867B7"/>
    <w:rsid w:val="00B86881"/>
    <w:rsid w:val="00B94443"/>
    <w:rsid w:val="00B9447B"/>
    <w:rsid w:val="00BA5C8C"/>
    <w:rsid w:val="00BA60C0"/>
    <w:rsid w:val="00BB093C"/>
    <w:rsid w:val="00BB1D4B"/>
    <w:rsid w:val="00BB3C8D"/>
    <w:rsid w:val="00BB3E98"/>
    <w:rsid w:val="00BB7C4A"/>
    <w:rsid w:val="00BC001C"/>
    <w:rsid w:val="00BC0F90"/>
    <w:rsid w:val="00BC1E21"/>
    <w:rsid w:val="00BC3AAF"/>
    <w:rsid w:val="00BC6100"/>
    <w:rsid w:val="00BC720F"/>
    <w:rsid w:val="00BC7ADD"/>
    <w:rsid w:val="00BD0871"/>
    <w:rsid w:val="00BD4F5B"/>
    <w:rsid w:val="00BE51DF"/>
    <w:rsid w:val="00BE5F68"/>
    <w:rsid w:val="00BE6CBE"/>
    <w:rsid w:val="00BE7E7C"/>
    <w:rsid w:val="00BF3A83"/>
    <w:rsid w:val="00BF7664"/>
    <w:rsid w:val="00BF7DC9"/>
    <w:rsid w:val="00C00F40"/>
    <w:rsid w:val="00C04154"/>
    <w:rsid w:val="00C07FA4"/>
    <w:rsid w:val="00C10139"/>
    <w:rsid w:val="00C15135"/>
    <w:rsid w:val="00C17D4C"/>
    <w:rsid w:val="00C20A6B"/>
    <w:rsid w:val="00C20F51"/>
    <w:rsid w:val="00C219C3"/>
    <w:rsid w:val="00C27BE8"/>
    <w:rsid w:val="00C30325"/>
    <w:rsid w:val="00C3205A"/>
    <w:rsid w:val="00C32645"/>
    <w:rsid w:val="00C33CE2"/>
    <w:rsid w:val="00C35668"/>
    <w:rsid w:val="00C40859"/>
    <w:rsid w:val="00C417B5"/>
    <w:rsid w:val="00C41DFC"/>
    <w:rsid w:val="00C437D3"/>
    <w:rsid w:val="00C448E8"/>
    <w:rsid w:val="00C46037"/>
    <w:rsid w:val="00C46F45"/>
    <w:rsid w:val="00C4799B"/>
    <w:rsid w:val="00C535EB"/>
    <w:rsid w:val="00C55945"/>
    <w:rsid w:val="00C718EA"/>
    <w:rsid w:val="00C72B51"/>
    <w:rsid w:val="00C73DF0"/>
    <w:rsid w:val="00C76068"/>
    <w:rsid w:val="00C76BD3"/>
    <w:rsid w:val="00C80442"/>
    <w:rsid w:val="00C812B4"/>
    <w:rsid w:val="00C86B1B"/>
    <w:rsid w:val="00C86FDD"/>
    <w:rsid w:val="00C900C6"/>
    <w:rsid w:val="00C90BDF"/>
    <w:rsid w:val="00C91F82"/>
    <w:rsid w:val="00C979FD"/>
    <w:rsid w:val="00C97D11"/>
    <w:rsid w:val="00CA443E"/>
    <w:rsid w:val="00CA59BD"/>
    <w:rsid w:val="00CA6978"/>
    <w:rsid w:val="00CB21FB"/>
    <w:rsid w:val="00CB4186"/>
    <w:rsid w:val="00CB6F03"/>
    <w:rsid w:val="00CC0029"/>
    <w:rsid w:val="00CC0B9C"/>
    <w:rsid w:val="00CC276D"/>
    <w:rsid w:val="00CC4573"/>
    <w:rsid w:val="00CD054E"/>
    <w:rsid w:val="00CD0B4D"/>
    <w:rsid w:val="00CE1548"/>
    <w:rsid w:val="00CE3254"/>
    <w:rsid w:val="00CE38AC"/>
    <w:rsid w:val="00CE4876"/>
    <w:rsid w:val="00CE5A51"/>
    <w:rsid w:val="00CE5EDB"/>
    <w:rsid w:val="00CF279A"/>
    <w:rsid w:val="00CF34DF"/>
    <w:rsid w:val="00D00807"/>
    <w:rsid w:val="00D032BC"/>
    <w:rsid w:val="00D05A97"/>
    <w:rsid w:val="00D10C92"/>
    <w:rsid w:val="00D13883"/>
    <w:rsid w:val="00D14E17"/>
    <w:rsid w:val="00D16710"/>
    <w:rsid w:val="00D16BD7"/>
    <w:rsid w:val="00D20F14"/>
    <w:rsid w:val="00D21BFA"/>
    <w:rsid w:val="00D2382C"/>
    <w:rsid w:val="00D24192"/>
    <w:rsid w:val="00D24B88"/>
    <w:rsid w:val="00D30C07"/>
    <w:rsid w:val="00D35342"/>
    <w:rsid w:val="00D358CD"/>
    <w:rsid w:val="00D406EA"/>
    <w:rsid w:val="00D41DE2"/>
    <w:rsid w:val="00D442E9"/>
    <w:rsid w:val="00D457CF"/>
    <w:rsid w:val="00D470B7"/>
    <w:rsid w:val="00D50EE7"/>
    <w:rsid w:val="00D5235A"/>
    <w:rsid w:val="00D55AAC"/>
    <w:rsid w:val="00D55BBE"/>
    <w:rsid w:val="00D56066"/>
    <w:rsid w:val="00D5707F"/>
    <w:rsid w:val="00D62820"/>
    <w:rsid w:val="00D636AA"/>
    <w:rsid w:val="00D6421B"/>
    <w:rsid w:val="00D7216D"/>
    <w:rsid w:val="00D72A6A"/>
    <w:rsid w:val="00D76C01"/>
    <w:rsid w:val="00D76C91"/>
    <w:rsid w:val="00D805F9"/>
    <w:rsid w:val="00D80AA6"/>
    <w:rsid w:val="00D81359"/>
    <w:rsid w:val="00D82460"/>
    <w:rsid w:val="00D862D1"/>
    <w:rsid w:val="00D86961"/>
    <w:rsid w:val="00D94211"/>
    <w:rsid w:val="00D96AE0"/>
    <w:rsid w:val="00D97BE4"/>
    <w:rsid w:val="00DA20DE"/>
    <w:rsid w:val="00DA4E9A"/>
    <w:rsid w:val="00DB15A5"/>
    <w:rsid w:val="00DB57B0"/>
    <w:rsid w:val="00DB6711"/>
    <w:rsid w:val="00DB7C45"/>
    <w:rsid w:val="00DC04AC"/>
    <w:rsid w:val="00DC1ACA"/>
    <w:rsid w:val="00DC383D"/>
    <w:rsid w:val="00DC3FFD"/>
    <w:rsid w:val="00DC476D"/>
    <w:rsid w:val="00DC4C16"/>
    <w:rsid w:val="00DC568E"/>
    <w:rsid w:val="00DC7E07"/>
    <w:rsid w:val="00DD2F43"/>
    <w:rsid w:val="00DD38FE"/>
    <w:rsid w:val="00DD4E1D"/>
    <w:rsid w:val="00DF0E90"/>
    <w:rsid w:val="00DF1948"/>
    <w:rsid w:val="00DF19ED"/>
    <w:rsid w:val="00DF2547"/>
    <w:rsid w:val="00DF3486"/>
    <w:rsid w:val="00DF4A64"/>
    <w:rsid w:val="00DF5305"/>
    <w:rsid w:val="00DF6946"/>
    <w:rsid w:val="00E02DFA"/>
    <w:rsid w:val="00E04CF2"/>
    <w:rsid w:val="00E066E5"/>
    <w:rsid w:val="00E111DA"/>
    <w:rsid w:val="00E12587"/>
    <w:rsid w:val="00E12AAC"/>
    <w:rsid w:val="00E13E69"/>
    <w:rsid w:val="00E1479A"/>
    <w:rsid w:val="00E15C7D"/>
    <w:rsid w:val="00E16711"/>
    <w:rsid w:val="00E1775C"/>
    <w:rsid w:val="00E17C10"/>
    <w:rsid w:val="00E23CFE"/>
    <w:rsid w:val="00E2567D"/>
    <w:rsid w:val="00E26099"/>
    <w:rsid w:val="00E278C0"/>
    <w:rsid w:val="00E31F98"/>
    <w:rsid w:val="00E347F2"/>
    <w:rsid w:val="00E364CD"/>
    <w:rsid w:val="00E4203C"/>
    <w:rsid w:val="00E45B21"/>
    <w:rsid w:val="00E50B6A"/>
    <w:rsid w:val="00E54B16"/>
    <w:rsid w:val="00E633C5"/>
    <w:rsid w:val="00E63E95"/>
    <w:rsid w:val="00E642BF"/>
    <w:rsid w:val="00E65C6B"/>
    <w:rsid w:val="00E67C5D"/>
    <w:rsid w:val="00E72727"/>
    <w:rsid w:val="00E734B7"/>
    <w:rsid w:val="00E73892"/>
    <w:rsid w:val="00E73E5B"/>
    <w:rsid w:val="00E75DF8"/>
    <w:rsid w:val="00E76154"/>
    <w:rsid w:val="00E77A28"/>
    <w:rsid w:val="00E8020F"/>
    <w:rsid w:val="00E822F2"/>
    <w:rsid w:val="00E86A26"/>
    <w:rsid w:val="00E87BC6"/>
    <w:rsid w:val="00E91C94"/>
    <w:rsid w:val="00E922F3"/>
    <w:rsid w:val="00E9304A"/>
    <w:rsid w:val="00E93EF5"/>
    <w:rsid w:val="00E942D4"/>
    <w:rsid w:val="00E94D27"/>
    <w:rsid w:val="00E94EA8"/>
    <w:rsid w:val="00E951B9"/>
    <w:rsid w:val="00E96074"/>
    <w:rsid w:val="00E97979"/>
    <w:rsid w:val="00E97E09"/>
    <w:rsid w:val="00EA74EB"/>
    <w:rsid w:val="00EB30DC"/>
    <w:rsid w:val="00EB3EB6"/>
    <w:rsid w:val="00EC36AE"/>
    <w:rsid w:val="00EC495E"/>
    <w:rsid w:val="00EC6739"/>
    <w:rsid w:val="00EC6CF6"/>
    <w:rsid w:val="00ED0D9F"/>
    <w:rsid w:val="00ED2678"/>
    <w:rsid w:val="00ED4719"/>
    <w:rsid w:val="00ED7A63"/>
    <w:rsid w:val="00EE076C"/>
    <w:rsid w:val="00EE2703"/>
    <w:rsid w:val="00EE2CA5"/>
    <w:rsid w:val="00EE2CB5"/>
    <w:rsid w:val="00EE47D0"/>
    <w:rsid w:val="00EE518F"/>
    <w:rsid w:val="00EE537B"/>
    <w:rsid w:val="00EE65BA"/>
    <w:rsid w:val="00EF51AA"/>
    <w:rsid w:val="00EF604E"/>
    <w:rsid w:val="00EF611D"/>
    <w:rsid w:val="00EF7F05"/>
    <w:rsid w:val="00F00748"/>
    <w:rsid w:val="00F00881"/>
    <w:rsid w:val="00F046F7"/>
    <w:rsid w:val="00F06078"/>
    <w:rsid w:val="00F073CD"/>
    <w:rsid w:val="00F07B4D"/>
    <w:rsid w:val="00F07D02"/>
    <w:rsid w:val="00F13113"/>
    <w:rsid w:val="00F202AE"/>
    <w:rsid w:val="00F22F24"/>
    <w:rsid w:val="00F2599F"/>
    <w:rsid w:val="00F26184"/>
    <w:rsid w:val="00F333DF"/>
    <w:rsid w:val="00F33FBD"/>
    <w:rsid w:val="00F355BD"/>
    <w:rsid w:val="00F36DD7"/>
    <w:rsid w:val="00F42522"/>
    <w:rsid w:val="00F42AB0"/>
    <w:rsid w:val="00F43E38"/>
    <w:rsid w:val="00F571FE"/>
    <w:rsid w:val="00F63ACC"/>
    <w:rsid w:val="00F63FD4"/>
    <w:rsid w:val="00F65D75"/>
    <w:rsid w:val="00F67BC0"/>
    <w:rsid w:val="00F73675"/>
    <w:rsid w:val="00F81491"/>
    <w:rsid w:val="00F915B6"/>
    <w:rsid w:val="00F91B55"/>
    <w:rsid w:val="00F92101"/>
    <w:rsid w:val="00F93F5B"/>
    <w:rsid w:val="00F94DBD"/>
    <w:rsid w:val="00F95C17"/>
    <w:rsid w:val="00FA30E7"/>
    <w:rsid w:val="00FA31DE"/>
    <w:rsid w:val="00FA4294"/>
    <w:rsid w:val="00FB0329"/>
    <w:rsid w:val="00FB1CF2"/>
    <w:rsid w:val="00FB3008"/>
    <w:rsid w:val="00FB72BC"/>
    <w:rsid w:val="00FC4FE3"/>
    <w:rsid w:val="00FC6198"/>
    <w:rsid w:val="00FC7862"/>
    <w:rsid w:val="00FD0E91"/>
    <w:rsid w:val="00FD15B5"/>
    <w:rsid w:val="00FD2D9C"/>
    <w:rsid w:val="00FD3068"/>
    <w:rsid w:val="00FD3069"/>
    <w:rsid w:val="00FD327E"/>
    <w:rsid w:val="00FD6987"/>
    <w:rsid w:val="00FD69B0"/>
    <w:rsid w:val="00FE174D"/>
    <w:rsid w:val="00FE2E0B"/>
    <w:rsid w:val="00FE3852"/>
    <w:rsid w:val="00FE3B11"/>
    <w:rsid w:val="00FE4A9F"/>
    <w:rsid w:val="00FE6B06"/>
    <w:rsid w:val="00FF077E"/>
    <w:rsid w:val="00FF1DD4"/>
    <w:rsid w:val="00FF5B5D"/>
    <w:rsid w:val="00FF6B0A"/>
    <w:rsid w:val="00FF78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EA16B2F-A196-47FD-B4DF-AB3B9F2E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2BC"/>
    <w:pPr>
      <w:spacing w:after="200" w:line="276" w:lineRule="auto"/>
      <w:jc w:val="both"/>
    </w:pPr>
    <w:rPr>
      <w:sz w:val="22"/>
      <w:szCs w:val="22"/>
    </w:rPr>
  </w:style>
  <w:style w:type="paragraph" w:styleId="Heading1">
    <w:name w:val="heading 1"/>
    <w:basedOn w:val="Normal"/>
    <w:next w:val="Normal"/>
    <w:link w:val="Heading1Char"/>
    <w:uiPriority w:val="9"/>
    <w:qFormat/>
    <w:rsid w:val="00156182"/>
    <w:pPr>
      <w:keepNext/>
      <w:tabs>
        <w:tab w:val="num" w:pos="432"/>
      </w:tabs>
      <w:spacing w:before="240" w:after="60" w:line="240" w:lineRule="auto"/>
      <w:ind w:left="432" w:hanging="432"/>
      <w:outlineLvl w:val="0"/>
    </w:pPr>
    <w:rPr>
      <w:rFonts w:ascii="Cambria" w:eastAsia="Times New Roman" w:hAnsi="Cambria"/>
      <w:b/>
      <w:bCs/>
      <w:caps/>
      <w:color w:val="17365D"/>
      <w:sz w:val="40"/>
      <w:szCs w:val="40"/>
    </w:rPr>
  </w:style>
  <w:style w:type="paragraph" w:styleId="Heading2">
    <w:name w:val="heading 2"/>
    <w:basedOn w:val="Normal"/>
    <w:next w:val="Normal"/>
    <w:link w:val="Heading2Char"/>
    <w:uiPriority w:val="9"/>
    <w:qFormat/>
    <w:rsid w:val="00036843"/>
    <w:pPr>
      <w:keepNext/>
      <w:widowControl w:val="0"/>
      <w:numPr>
        <w:ilvl w:val="1"/>
      </w:numPr>
      <w:tabs>
        <w:tab w:val="num" w:pos="576"/>
      </w:tabs>
      <w:spacing w:before="120" w:after="0" w:line="240" w:lineRule="auto"/>
      <w:ind w:left="576" w:hanging="576"/>
      <w:outlineLvl w:val="1"/>
    </w:pPr>
    <w:rPr>
      <w:rFonts w:ascii="Cambria" w:eastAsia="Times New Roman" w:hAnsi="Cambria"/>
      <w:b/>
      <w:caps/>
      <w:color w:val="365F91"/>
      <w:sz w:val="26"/>
    </w:rPr>
  </w:style>
  <w:style w:type="paragraph" w:styleId="Heading3">
    <w:name w:val="heading 3"/>
    <w:basedOn w:val="Normal"/>
    <w:next w:val="Normal"/>
    <w:link w:val="Heading3Char"/>
    <w:uiPriority w:val="9"/>
    <w:qFormat/>
    <w:rsid w:val="009B746A"/>
    <w:pPr>
      <w:keepNext/>
      <w:keepLines/>
      <w:spacing w:before="200" w:after="0"/>
      <w:ind w:left="288"/>
      <w:outlineLvl w:val="2"/>
    </w:pPr>
    <w:rPr>
      <w:rFonts w:ascii="Cambria" w:eastAsia="Times New Roman" w:hAnsi="Cambria"/>
      <w:b/>
      <w:bCs/>
      <w:color w:val="4F81BD"/>
      <w:sz w:val="24"/>
      <w:szCs w:val="20"/>
    </w:rPr>
  </w:style>
  <w:style w:type="paragraph" w:styleId="Heading4">
    <w:name w:val="heading 4"/>
    <w:basedOn w:val="Normal"/>
    <w:next w:val="Normal"/>
    <w:link w:val="Heading4Char"/>
    <w:uiPriority w:val="9"/>
    <w:qFormat/>
    <w:rsid w:val="009B746A"/>
    <w:pPr>
      <w:keepNext/>
      <w:keepLines/>
      <w:spacing w:before="200" w:after="0"/>
      <w:outlineLvl w:val="3"/>
    </w:pPr>
    <w:rPr>
      <w:rFonts w:eastAsia="Times New Roman"/>
      <w:b/>
      <w:bCs/>
      <w:i/>
      <w:iCs/>
      <w:color w:val="4F81BD"/>
      <w:szCs w:val="20"/>
    </w:rPr>
  </w:style>
  <w:style w:type="paragraph" w:styleId="Heading5">
    <w:name w:val="heading 5"/>
    <w:basedOn w:val="Normal"/>
    <w:next w:val="Normal"/>
    <w:link w:val="Heading5Char"/>
    <w:qFormat/>
    <w:rsid w:val="00511D0B"/>
    <w:pPr>
      <w:keepNext/>
      <w:widowControl w:val="0"/>
      <w:tabs>
        <w:tab w:val="num" w:pos="1008"/>
        <w:tab w:val="center" w:pos="4680"/>
      </w:tabs>
      <w:spacing w:after="120" w:line="240" w:lineRule="auto"/>
      <w:ind w:left="1008" w:hanging="1008"/>
      <w:jc w:val="center"/>
      <w:outlineLvl w:val="4"/>
    </w:pPr>
    <w:rPr>
      <w:rFonts w:eastAsia="Times New Roman"/>
      <w:b/>
      <w:snapToGrid w:val="0"/>
      <w:sz w:val="20"/>
      <w:szCs w:val="20"/>
      <w:u w:val="single"/>
    </w:rPr>
  </w:style>
  <w:style w:type="paragraph" w:styleId="Heading6">
    <w:name w:val="heading 6"/>
    <w:basedOn w:val="Normal"/>
    <w:next w:val="Normal"/>
    <w:link w:val="Heading6Char"/>
    <w:qFormat/>
    <w:rsid w:val="00511D0B"/>
    <w:pPr>
      <w:keepNext/>
      <w:widowControl w:val="0"/>
      <w:tabs>
        <w:tab w:val="left" w:pos="720"/>
        <w:tab w:val="num" w:pos="1152"/>
      </w:tabs>
      <w:spacing w:after="120" w:line="240" w:lineRule="auto"/>
      <w:ind w:left="1152" w:hanging="1152"/>
      <w:outlineLvl w:val="5"/>
    </w:pPr>
    <w:rPr>
      <w:rFonts w:eastAsia="Times New Roman"/>
      <w:b/>
      <w:snapToGrid w:val="0"/>
      <w:sz w:val="20"/>
      <w:szCs w:val="20"/>
    </w:rPr>
  </w:style>
  <w:style w:type="paragraph" w:styleId="Heading7">
    <w:name w:val="heading 7"/>
    <w:basedOn w:val="Normal"/>
    <w:next w:val="Normal"/>
    <w:link w:val="Heading7Char"/>
    <w:qFormat/>
    <w:rsid w:val="00511D0B"/>
    <w:pPr>
      <w:keepNext/>
      <w:widowControl w:val="0"/>
      <w:tabs>
        <w:tab w:val="left" w:pos="720"/>
        <w:tab w:val="num" w:pos="1296"/>
        <w:tab w:val="left" w:pos="1440"/>
      </w:tabs>
      <w:spacing w:after="120" w:line="240" w:lineRule="auto"/>
      <w:ind w:left="1296" w:hanging="1296"/>
      <w:outlineLvl w:val="6"/>
    </w:pPr>
    <w:rPr>
      <w:rFonts w:eastAsia="Times New Roman"/>
      <w:b/>
      <w:snapToGrid w:val="0"/>
      <w:sz w:val="20"/>
      <w:szCs w:val="20"/>
    </w:rPr>
  </w:style>
  <w:style w:type="paragraph" w:styleId="Heading8">
    <w:name w:val="heading 8"/>
    <w:basedOn w:val="Normal"/>
    <w:next w:val="Normal"/>
    <w:link w:val="Heading8Char"/>
    <w:qFormat/>
    <w:rsid w:val="00855535"/>
    <w:pPr>
      <w:outlineLvl w:val="7"/>
    </w:pPr>
    <w:rPr>
      <w:b/>
      <w:i/>
      <w:smallCaps/>
    </w:rPr>
  </w:style>
  <w:style w:type="paragraph" w:styleId="Heading9">
    <w:name w:val="heading 9"/>
    <w:basedOn w:val="Normal"/>
    <w:next w:val="Normal"/>
    <w:link w:val="Heading9Char"/>
    <w:qFormat/>
    <w:rsid w:val="00511D0B"/>
    <w:pPr>
      <w:keepNext/>
      <w:widowControl w:val="0"/>
      <w:tabs>
        <w:tab w:val="num" w:pos="1584"/>
      </w:tabs>
      <w:spacing w:after="120" w:line="240" w:lineRule="auto"/>
      <w:ind w:left="1584" w:hanging="1584"/>
      <w:outlineLvl w:val="8"/>
    </w:pPr>
    <w:rPr>
      <w:rFonts w:eastAsia="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6182"/>
    <w:rPr>
      <w:rFonts w:ascii="Cambria" w:eastAsia="Times New Roman" w:hAnsi="Cambria"/>
      <w:b/>
      <w:bCs/>
      <w:caps/>
      <w:color w:val="17365D"/>
      <w:sz w:val="40"/>
      <w:szCs w:val="40"/>
    </w:rPr>
  </w:style>
  <w:style w:type="paragraph" w:customStyle="1" w:styleId="ColorfulList-Accent11">
    <w:name w:val="Colorful List - Accent 11"/>
    <w:basedOn w:val="Normal"/>
    <w:uiPriority w:val="34"/>
    <w:qFormat/>
    <w:rsid w:val="003F6FD6"/>
    <w:pPr>
      <w:ind w:left="720"/>
      <w:contextualSpacing/>
    </w:pPr>
  </w:style>
  <w:style w:type="character" w:customStyle="1" w:styleId="Heading2Char">
    <w:name w:val="Heading 2 Char"/>
    <w:link w:val="Heading2"/>
    <w:uiPriority w:val="9"/>
    <w:rsid w:val="00036843"/>
    <w:rPr>
      <w:rFonts w:ascii="Cambria" w:eastAsia="Times New Roman" w:hAnsi="Cambria" w:cs="Arial"/>
      <w:b/>
      <w:caps/>
      <w:color w:val="365F91"/>
      <w:sz w:val="26"/>
      <w:szCs w:val="22"/>
    </w:rPr>
  </w:style>
  <w:style w:type="paragraph" w:customStyle="1" w:styleId="TOCHeading1">
    <w:name w:val="TOC Heading1"/>
    <w:basedOn w:val="Normal"/>
    <w:next w:val="Normal"/>
    <w:uiPriority w:val="39"/>
    <w:unhideWhenUsed/>
    <w:qFormat/>
    <w:rsid w:val="00156182"/>
    <w:pPr>
      <w:spacing w:after="0" w:line="240" w:lineRule="auto"/>
    </w:pPr>
    <w:rPr>
      <w:color w:val="17365D"/>
      <w:sz w:val="40"/>
      <w:szCs w:val="40"/>
    </w:rPr>
  </w:style>
  <w:style w:type="paragraph" w:styleId="TOC1">
    <w:name w:val="toc 1"/>
    <w:basedOn w:val="Normal"/>
    <w:next w:val="Normal"/>
    <w:autoRedefine/>
    <w:uiPriority w:val="39"/>
    <w:unhideWhenUsed/>
    <w:rsid w:val="00697B88"/>
    <w:pPr>
      <w:tabs>
        <w:tab w:val="right" w:leader="dot" w:pos="9926"/>
      </w:tabs>
      <w:spacing w:after="100"/>
    </w:pPr>
    <w:rPr>
      <w:caps/>
      <w:noProof/>
    </w:rPr>
  </w:style>
  <w:style w:type="paragraph" w:styleId="TOC2">
    <w:name w:val="toc 2"/>
    <w:basedOn w:val="Normal"/>
    <w:next w:val="Normal"/>
    <w:autoRedefine/>
    <w:uiPriority w:val="39"/>
    <w:unhideWhenUsed/>
    <w:rsid w:val="001E213E"/>
    <w:pPr>
      <w:spacing w:after="100"/>
      <w:ind w:left="220"/>
    </w:pPr>
  </w:style>
  <w:style w:type="character" w:styleId="Hyperlink">
    <w:name w:val="Hyperlink"/>
    <w:uiPriority w:val="99"/>
    <w:unhideWhenUsed/>
    <w:rsid w:val="001E213E"/>
    <w:rPr>
      <w:color w:val="0000FF"/>
      <w:u w:val="single"/>
    </w:rPr>
  </w:style>
  <w:style w:type="paragraph" w:styleId="BalloonText">
    <w:name w:val="Balloon Text"/>
    <w:basedOn w:val="Normal"/>
    <w:link w:val="BalloonTextChar"/>
    <w:unhideWhenUsed/>
    <w:rsid w:val="001E213E"/>
    <w:pPr>
      <w:spacing w:after="0" w:line="240" w:lineRule="auto"/>
    </w:pPr>
    <w:rPr>
      <w:rFonts w:ascii="Tahoma" w:hAnsi="Tahoma"/>
      <w:sz w:val="16"/>
      <w:szCs w:val="16"/>
    </w:rPr>
  </w:style>
  <w:style w:type="character" w:customStyle="1" w:styleId="BalloonTextChar">
    <w:name w:val="Balloon Text Char"/>
    <w:link w:val="BalloonText"/>
    <w:rsid w:val="001E213E"/>
    <w:rPr>
      <w:rFonts w:ascii="Tahoma" w:hAnsi="Tahoma" w:cs="Tahoma"/>
      <w:sz w:val="16"/>
      <w:szCs w:val="16"/>
    </w:rPr>
  </w:style>
  <w:style w:type="paragraph" w:customStyle="1" w:styleId="NoSpacing1">
    <w:name w:val="No Spacing1"/>
    <w:uiPriority w:val="1"/>
    <w:qFormat/>
    <w:rsid w:val="001E213E"/>
    <w:rPr>
      <w:sz w:val="22"/>
      <w:szCs w:val="22"/>
    </w:rPr>
  </w:style>
  <w:style w:type="character" w:customStyle="1" w:styleId="Heading3Char">
    <w:name w:val="Heading 3 Char"/>
    <w:link w:val="Heading3"/>
    <w:uiPriority w:val="9"/>
    <w:rsid w:val="009B746A"/>
    <w:rPr>
      <w:rFonts w:ascii="Cambria" w:eastAsia="Times New Roman" w:hAnsi="Cambria"/>
      <w:b/>
      <w:bCs/>
      <w:color w:val="4F81BD"/>
      <w:sz w:val="24"/>
    </w:rPr>
  </w:style>
  <w:style w:type="character" w:styleId="FollowedHyperlink">
    <w:name w:val="FollowedHyperlink"/>
    <w:unhideWhenUsed/>
    <w:rsid w:val="00927CE7"/>
    <w:rPr>
      <w:color w:val="800080"/>
      <w:u w:val="single"/>
    </w:rPr>
  </w:style>
  <w:style w:type="character" w:customStyle="1" w:styleId="Heading4Char">
    <w:name w:val="Heading 4 Char"/>
    <w:link w:val="Heading4"/>
    <w:uiPriority w:val="9"/>
    <w:rsid w:val="009B746A"/>
    <w:rPr>
      <w:rFonts w:ascii="Calibri" w:eastAsia="Times New Roman" w:hAnsi="Calibri"/>
      <w:b/>
      <w:bCs/>
      <w:i/>
      <w:iCs/>
      <w:color w:val="4F81BD"/>
      <w:sz w:val="22"/>
    </w:rPr>
  </w:style>
  <w:style w:type="table" w:styleId="TableGrid">
    <w:name w:val="Table Grid"/>
    <w:basedOn w:val="TableNormal"/>
    <w:rsid w:val="00E951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C40859"/>
    <w:pPr>
      <w:spacing w:after="100"/>
      <w:ind w:left="440"/>
    </w:pPr>
  </w:style>
  <w:style w:type="character" w:customStyle="1" w:styleId="Heading5Char">
    <w:name w:val="Heading 5 Char"/>
    <w:link w:val="Heading5"/>
    <w:rsid w:val="00511D0B"/>
    <w:rPr>
      <w:rFonts w:ascii="Calibri" w:eastAsia="Times New Roman" w:hAnsi="Calibri" w:cs="Times New Roman"/>
      <w:b/>
      <w:snapToGrid w:val="0"/>
      <w:sz w:val="20"/>
      <w:szCs w:val="20"/>
      <w:u w:val="single"/>
    </w:rPr>
  </w:style>
  <w:style w:type="character" w:customStyle="1" w:styleId="Heading6Char">
    <w:name w:val="Heading 6 Char"/>
    <w:link w:val="Heading6"/>
    <w:rsid w:val="00511D0B"/>
    <w:rPr>
      <w:rFonts w:eastAsia="Times New Roman"/>
      <w:b/>
      <w:snapToGrid w:val="0"/>
    </w:rPr>
  </w:style>
  <w:style w:type="character" w:customStyle="1" w:styleId="Heading7Char">
    <w:name w:val="Heading 7 Char"/>
    <w:link w:val="Heading7"/>
    <w:rsid w:val="00511D0B"/>
    <w:rPr>
      <w:rFonts w:ascii="Calibri" w:eastAsia="Times New Roman" w:hAnsi="Calibri" w:cs="Times New Roman"/>
      <w:b/>
      <w:snapToGrid w:val="0"/>
      <w:sz w:val="20"/>
      <w:szCs w:val="20"/>
    </w:rPr>
  </w:style>
  <w:style w:type="character" w:customStyle="1" w:styleId="Heading8Char">
    <w:name w:val="Heading 8 Char"/>
    <w:link w:val="Heading8"/>
    <w:rsid w:val="00855535"/>
    <w:rPr>
      <w:rFonts w:ascii="Calibri" w:hAnsi="Calibri" w:cs="Calibri"/>
      <w:b/>
      <w:i/>
      <w:smallCaps/>
      <w:sz w:val="22"/>
      <w:szCs w:val="22"/>
    </w:rPr>
  </w:style>
  <w:style w:type="character" w:customStyle="1" w:styleId="Heading9Char">
    <w:name w:val="Heading 9 Char"/>
    <w:link w:val="Heading9"/>
    <w:rsid w:val="00511D0B"/>
    <w:rPr>
      <w:rFonts w:ascii="Calibri" w:eastAsia="Times New Roman" w:hAnsi="Calibri" w:cs="Times New Roman"/>
      <w:b/>
      <w:snapToGrid w:val="0"/>
      <w:sz w:val="20"/>
      <w:szCs w:val="20"/>
    </w:rPr>
  </w:style>
  <w:style w:type="paragraph" w:styleId="Header">
    <w:name w:val="header"/>
    <w:basedOn w:val="Normal"/>
    <w:link w:val="HeaderChar"/>
    <w:uiPriority w:val="99"/>
    <w:rsid w:val="00511D0B"/>
    <w:pPr>
      <w:tabs>
        <w:tab w:val="center" w:pos="4320"/>
        <w:tab w:val="right" w:pos="8640"/>
      </w:tabs>
      <w:spacing w:after="120" w:line="240" w:lineRule="auto"/>
    </w:pPr>
    <w:rPr>
      <w:rFonts w:eastAsia="Times New Roman"/>
      <w:sz w:val="23"/>
      <w:szCs w:val="24"/>
    </w:rPr>
  </w:style>
  <w:style w:type="character" w:customStyle="1" w:styleId="HeaderChar">
    <w:name w:val="Header Char"/>
    <w:link w:val="Header"/>
    <w:uiPriority w:val="99"/>
    <w:rsid w:val="00511D0B"/>
    <w:rPr>
      <w:rFonts w:ascii="Calibri" w:eastAsia="Times New Roman" w:hAnsi="Calibri" w:cs="Times New Roman"/>
      <w:sz w:val="23"/>
      <w:szCs w:val="24"/>
    </w:rPr>
  </w:style>
  <w:style w:type="paragraph" w:styleId="Footer">
    <w:name w:val="footer"/>
    <w:basedOn w:val="Normal"/>
    <w:link w:val="FooterChar"/>
    <w:rsid w:val="00511D0B"/>
    <w:pPr>
      <w:tabs>
        <w:tab w:val="center" w:pos="4320"/>
        <w:tab w:val="right" w:pos="8640"/>
      </w:tabs>
      <w:spacing w:after="120" w:line="240" w:lineRule="auto"/>
    </w:pPr>
    <w:rPr>
      <w:rFonts w:eastAsia="Times New Roman"/>
      <w:sz w:val="23"/>
      <w:szCs w:val="24"/>
    </w:rPr>
  </w:style>
  <w:style w:type="character" w:customStyle="1" w:styleId="FooterChar">
    <w:name w:val="Footer Char"/>
    <w:link w:val="Footer"/>
    <w:rsid w:val="00511D0B"/>
    <w:rPr>
      <w:rFonts w:ascii="Calibri" w:eastAsia="Times New Roman" w:hAnsi="Calibri" w:cs="Times New Roman"/>
      <w:sz w:val="23"/>
      <w:szCs w:val="24"/>
    </w:rPr>
  </w:style>
  <w:style w:type="character" w:styleId="PageNumber">
    <w:name w:val="page number"/>
    <w:basedOn w:val="DefaultParagraphFont"/>
    <w:rsid w:val="00511D0B"/>
  </w:style>
  <w:style w:type="paragraph" w:styleId="BodyTextIndent">
    <w:name w:val="Body Text Indent"/>
    <w:basedOn w:val="Normal"/>
    <w:link w:val="BodyTextIndentChar"/>
    <w:rsid w:val="00511D0B"/>
    <w:pPr>
      <w:widowControl w:val="0"/>
      <w:spacing w:after="120" w:line="240" w:lineRule="auto"/>
      <w:ind w:left="1440"/>
    </w:pPr>
    <w:rPr>
      <w:rFonts w:eastAsia="Times New Roman"/>
      <w:snapToGrid w:val="0"/>
      <w:sz w:val="20"/>
      <w:szCs w:val="20"/>
    </w:rPr>
  </w:style>
  <w:style w:type="character" w:customStyle="1" w:styleId="BodyTextIndentChar">
    <w:name w:val="Body Text Indent Char"/>
    <w:link w:val="BodyTextIndent"/>
    <w:rsid w:val="00511D0B"/>
    <w:rPr>
      <w:rFonts w:eastAsia="Times New Roman"/>
      <w:snapToGrid w:val="0"/>
    </w:rPr>
  </w:style>
  <w:style w:type="paragraph" w:styleId="BodyTextIndent2">
    <w:name w:val="Body Text Indent 2"/>
    <w:basedOn w:val="Normal"/>
    <w:link w:val="BodyTextIndent2Char"/>
    <w:rsid w:val="00511D0B"/>
    <w:pPr>
      <w:widowControl w:val="0"/>
      <w:spacing w:after="120" w:line="240" w:lineRule="auto"/>
      <w:ind w:left="2160"/>
    </w:pPr>
    <w:rPr>
      <w:rFonts w:eastAsia="Times New Roman"/>
      <w:snapToGrid w:val="0"/>
      <w:sz w:val="20"/>
      <w:szCs w:val="20"/>
    </w:rPr>
  </w:style>
  <w:style w:type="character" w:customStyle="1" w:styleId="BodyTextIndent2Char">
    <w:name w:val="Body Text Indent 2 Char"/>
    <w:link w:val="BodyTextIndent2"/>
    <w:rsid w:val="00511D0B"/>
    <w:rPr>
      <w:rFonts w:eastAsia="Times New Roman"/>
      <w:snapToGrid w:val="0"/>
    </w:rPr>
  </w:style>
  <w:style w:type="paragraph" w:styleId="BodyTextIndent3">
    <w:name w:val="Body Text Indent 3"/>
    <w:basedOn w:val="Normal"/>
    <w:link w:val="BodyTextIndent3Char"/>
    <w:rsid w:val="00511D0B"/>
    <w:pPr>
      <w:widowControl w:val="0"/>
      <w:spacing w:after="120" w:line="240" w:lineRule="auto"/>
      <w:ind w:left="2160"/>
    </w:pPr>
    <w:rPr>
      <w:rFonts w:eastAsia="Times New Roman"/>
      <w:snapToGrid w:val="0"/>
      <w:sz w:val="20"/>
      <w:szCs w:val="20"/>
    </w:rPr>
  </w:style>
  <w:style w:type="character" w:customStyle="1" w:styleId="BodyTextIndent3Char">
    <w:name w:val="Body Text Indent 3 Char"/>
    <w:link w:val="BodyTextIndent3"/>
    <w:rsid w:val="00511D0B"/>
    <w:rPr>
      <w:rFonts w:ascii="Calibri" w:eastAsia="Times New Roman" w:hAnsi="Calibri" w:cs="Times New Roman"/>
      <w:snapToGrid w:val="0"/>
      <w:sz w:val="20"/>
      <w:szCs w:val="20"/>
    </w:rPr>
  </w:style>
  <w:style w:type="paragraph" w:styleId="BodyText">
    <w:name w:val="Body Text"/>
    <w:basedOn w:val="Normal"/>
    <w:link w:val="BodyTextChar"/>
    <w:rsid w:val="00511D0B"/>
    <w:pPr>
      <w:widowControl w:val="0"/>
      <w:spacing w:after="120" w:line="240" w:lineRule="auto"/>
    </w:pPr>
    <w:rPr>
      <w:rFonts w:eastAsia="Times New Roman"/>
      <w:snapToGrid w:val="0"/>
      <w:sz w:val="20"/>
      <w:szCs w:val="20"/>
    </w:rPr>
  </w:style>
  <w:style w:type="character" w:customStyle="1" w:styleId="BodyTextChar">
    <w:name w:val="Body Text Char"/>
    <w:link w:val="BodyText"/>
    <w:rsid w:val="00511D0B"/>
    <w:rPr>
      <w:rFonts w:eastAsia="Times New Roman"/>
      <w:snapToGrid w:val="0"/>
    </w:rPr>
  </w:style>
  <w:style w:type="paragraph" w:customStyle="1" w:styleId="a">
    <w:name w:val="_"/>
    <w:rsid w:val="00511D0B"/>
    <w:pPr>
      <w:ind w:left="-1440"/>
    </w:pPr>
    <w:rPr>
      <w:rFonts w:ascii="Times New Roman" w:eastAsia="Times New Roman" w:hAnsi="Times New Roman"/>
      <w:snapToGrid w:val="0"/>
      <w:sz w:val="24"/>
    </w:rPr>
  </w:style>
  <w:style w:type="paragraph" w:styleId="Title">
    <w:name w:val="Title"/>
    <w:basedOn w:val="Normal"/>
    <w:link w:val="TitleChar"/>
    <w:uiPriority w:val="10"/>
    <w:qFormat/>
    <w:rsid w:val="00511D0B"/>
    <w:pPr>
      <w:spacing w:after="120" w:line="240" w:lineRule="auto"/>
      <w:jc w:val="center"/>
    </w:pPr>
    <w:rPr>
      <w:rFonts w:ascii="Cambria" w:eastAsia="Times New Roman" w:hAnsi="Cambria"/>
      <w:b/>
      <w:color w:val="1F497D"/>
      <w:sz w:val="28"/>
      <w:szCs w:val="20"/>
    </w:rPr>
  </w:style>
  <w:style w:type="character" w:customStyle="1" w:styleId="TitleChar">
    <w:name w:val="Title Char"/>
    <w:link w:val="Title"/>
    <w:uiPriority w:val="10"/>
    <w:rsid w:val="00511D0B"/>
    <w:rPr>
      <w:rFonts w:ascii="Cambria" w:eastAsia="Times New Roman" w:hAnsi="Cambria" w:cs="Times New Roman"/>
      <w:b/>
      <w:color w:val="1F497D"/>
      <w:sz w:val="28"/>
      <w:szCs w:val="20"/>
    </w:rPr>
  </w:style>
  <w:style w:type="paragraph" w:styleId="BodyText2">
    <w:name w:val="Body Text 2"/>
    <w:basedOn w:val="Normal"/>
    <w:link w:val="BodyText2Char"/>
    <w:rsid w:val="00511D0B"/>
    <w:pPr>
      <w:widowControl w:val="0"/>
      <w:spacing w:after="120" w:line="240" w:lineRule="auto"/>
    </w:pPr>
    <w:rPr>
      <w:rFonts w:eastAsia="Times New Roman"/>
      <w:snapToGrid w:val="0"/>
      <w:sz w:val="20"/>
      <w:szCs w:val="20"/>
    </w:rPr>
  </w:style>
  <w:style w:type="character" w:customStyle="1" w:styleId="BodyText2Char">
    <w:name w:val="Body Text 2 Char"/>
    <w:link w:val="BodyText2"/>
    <w:rsid w:val="00511D0B"/>
    <w:rPr>
      <w:rFonts w:eastAsia="Times New Roman"/>
      <w:snapToGrid w:val="0"/>
    </w:rPr>
  </w:style>
  <w:style w:type="paragraph" w:styleId="Subtitle">
    <w:name w:val="Subtitle"/>
    <w:basedOn w:val="Normal"/>
    <w:link w:val="SubtitleChar"/>
    <w:qFormat/>
    <w:rsid w:val="00511D0B"/>
    <w:pPr>
      <w:widowControl w:val="0"/>
      <w:spacing w:after="120" w:line="240" w:lineRule="auto"/>
      <w:jc w:val="center"/>
    </w:pPr>
    <w:rPr>
      <w:rFonts w:eastAsia="Times New Roman"/>
      <w:b/>
      <w:bCs/>
      <w:snapToGrid w:val="0"/>
      <w:sz w:val="20"/>
      <w:szCs w:val="20"/>
    </w:rPr>
  </w:style>
  <w:style w:type="character" w:customStyle="1" w:styleId="SubtitleChar">
    <w:name w:val="Subtitle Char"/>
    <w:link w:val="Subtitle"/>
    <w:rsid w:val="00511D0B"/>
    <w:rPr>
      <w:rFonts w:eastAsia="Times New Roman"/>
      <w:b/>
      <w:bCs/>
      <w:snapToGrid w:val="0"/>
    </w:rPr>
  </w:style>
  <w:style w:type="paragraph" w:styleId="NormalWeb">
    <w:name w:val="Normal (Web)"/>
    <w:basedOn w:val="Normal"/>
    <w:uiPriority w:val="99"/>
    <w:rsid w:val="00511D0B"/>
    <w:pPr>
      <w:spacing w:before="100" w:beforeAutospacing="1" w:after="100" w:afterAutospacing="1" w:line="240" w:lineRule="auto"/>
    </w:pPr>
    <w:rPr>
      <w:rFonts w:ascii="Arial Unicode MS" w:eastAsia="Arial Unicode MS" w:hAnsi="Arial Unicode MS" w:cs="Arial Unicode MS"/>
      <w:sz w:val="23"/>
      <w:szCs w:val="24"/>
    </w:rPr>
  </w:style>
  <w:style w:type="paragraph" w:customStyle="1" w:styleId="xl24">
    <w:name w:val="xl24"/>
    <w:basedOn w:val="Normal"/>
    <w:rsid w:val="00511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25">
    <w:name w:val="xl25"/>
    <w:basedOn w:val="Normal"/>
    <w:rsid w:val="00511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26">
    <w:name w:val="xl26"/>
    <w:basedOn w:val="Normal"/>
    <w:rsid w:val="00511D0B"/>
    <w:pP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xl27">
    <w:name w:val="xl27"/>
    <w:basedOn w:val="Normal"/>
    <w:rsid w:val="00511D0B"/>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sz w:val="14"/>
      <w:szCs w:val="14"/>
    </w:rPr>
  </w:style>
  <w:style w:type="paragraph" w:customStyle="1" w:styleId="xl28">
    <w:name w:val="xl28"/>
    <w:basedOn w:val="Normal"/>
    <w:rsid w:val="00511D0B"/>
    <w:pPr>
      <w:pBdr>
        <w:left w:val="single" w:sz="4" w:space="0" w:color="auto"/>
        <w:right w:val="single" w:sz="4" w:space="0" w:color="auto"/>
      </w:pBdr>
      <w:shd w:val="clear" w:color="auto" w:fill="C0C0C0"/>
      <w:spacing w:before="100" w:beforeAutospacing="1" w:after="100" w:afterAutospacing="1" w:line="240" w:lineRule="auto"/>
      <w:jc w:val="center"/>
    </w:pPr>
    <w:rPr>
      <w:rFonts w:eastAsia="Arial Unicode MS"/>
      <w:sz w:val="14"/>
      <w:szCs w:val="14"/>
    </w:rPr>
  </w:style>
  <w:style w:type="paragraph" w:customStyle="1" w:styleId="xl29">
    <w:name w:val="xl29"/>
    <w:basedOn w:val="Normal"/>
    <w:rsid w:val="00511D0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30">
    <w:name w:val="xl30"/>
    <w:basedOn w:val="Normal"/>
    <w:rsid w:val="00511D0B"/>
    <w:pPr>
      <w:pBdr>
        <w:top w:val="single" w:sz="4" w:space="0" w:color="auto"/>
        <w:bottom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31">
    <w:name w:val="xl31"/>
    <w:basedOn w:val="Normal"/>
    <w:rsid w:val="00511D0B"/>
    <w:pPr>
      <w:pBdr>
        <w:top w:val="single" w:sz="4" w:space="0" w:color="auto"/>
        <w:bottom w:val="single" w:sz="4" w:space="0" w:color="auto"/>
      </w:pBdr>
      <w:shd w:val="clear" w:color="auto" w:fill="C0C0C0"/>
      <w:spacing w:before="100" w:beforeAutospacing="1" w:after="100" w:afterAutospacing="1" w:line="240" w:lineRule="auto"/>
      <w:jc w:val="center"/>
    </w:pPr>
    <w:rPr>
      <w:rFonts w:eastAsia="Arial Unicode MS"/>
      <w:sz w:val="14"/>
      <w:szCs w:val="14"/>
    </w:rPr>
  </w:style>
  <w:style w:type="paragraph" w:customStyle="1" w:styleId="xl32">
    <w:name w:val="xl32"/>
    <w:basedOn w:val="Normal"/>
    <w:rsid w:val="00511D0B"/>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33">
    <w:name w:val="xl33"/>
    <w:basedOn w:val="Normal"/>
    <w:rsid w:val="00511D0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34">
    <w:name w:val="xl34"/>
    <w:basedOn w:val="Normal"/>
    <w:rsid w:val="00511D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35">
    <w:name w:val="xl35"/>
    <w:basedOn w:val="Normal"/>
    <w:rsid w:val="00511D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36">
    <w:name w:val="xl36"/>
    <w:basedOn w:val="Normal"/>
    <w:rsid w:val="00511D0B"/>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37">
    <w:name w:val="xl37"/>
    <w:basedOn w:val="Normal"/>
    <w:rsid w:val="00511D0B"/>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38">
    <w:name w:val="xl38"/>
    <w:basedOn w:val="Normal"/>
    <w:rsid w:val="00511D0B"/>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39">
    <w:name w:val="xl39"/>
    <w:basedOn w:val="Normal"/>
    <w:rsid w:val="00511D0B"/>
    <w:pPr>
      <w:pBdr>
        <w:top w:val="single" w:sz="4" w:space="0" w:color="auto"/>
        <w:left w:val="single" w:sz="12" w:space="0" w:color="auto"/>
        <w:bottom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40">
    <w:name w:val="xl40"/>
    <w:basedOn w:val="Normal"/>
    <w:rsid w:val="00511D0B"/>
    <w:pPr>
      <w:pBdr>
        <w:top w:val="single" w:sz="4" w:space="0" w:color="auto"/>
        <w:left w:val="single" w:sz="12"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41">
    <w:name w:val="xl41"/>
    <w:basedOn w:val="Normal"/>
    <w:rsid w:val="00511D0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42">
    <w:name w:val="xl42"/>
    <w:basedOn w:val="Normal"/>
    <w:rsid w:val="00511D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43">
    <w:name w:val="xl43"/>
    <w:basedOn w:val="Normal"/>
    <w:rsid w:val="00511D0B"/>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44">
    <w:name w:val="xl44"/>
    <w:basedOn w:val="Normal"/>
    <w:rsid w:val="00511D0B"/>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45">
    <w:name w:val="xl45"/>
    <w:basedOn w:val="Normal"/>
    <w:rsid w:val="00511D0B"/>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46">
    <w:name w:val="xl46"/>
    <w:basedOn w:val="Normal"/>
    <w:rsid w:val="00511D0B"/>
    <w:pP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xl47">
    <w:name w:val="xl47"/>
    <w:basedOn w:val="Normal"/>
    <w:rsid w:val="00511D0B"/>
    <w:pPr>
      <w:spacing w:before="100" w:beforeAutospacing="1" w:after="100" w:afterAutospacing="1" w:line="240" w:lineRule="auto"/>
    </w:pPr>
    <w:rPr>
      <w:rFonts w:ascii="Arial Unicode MS" w:eastAsia="Arial Unicode MS" w:hAnsi="Arial Unicode MS" w:cs="Arial Unicode MS"/>
      <w:sz w:val="23"/>
      <w:szCs w:val="24"/>
    </w:rPr>
  </w:style>
  <w:style w:type="paragraph" w:customStyle="1" w:styleId="xl48">
    <w:name w:val="xl48"/>
    <w:basedOn w:val="Normal"/>
    <w:rsid w:val="00511D0B"/>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line="240" w:lineRule="auto"/>
      <w:jc w:val="center"/>
    </w:pPr>
    <w:rPr>
      <w:rFonts w:eastAsia="Arial Unicode MS"/>
      <w:sz w:val="14"/>
      <w:szCs w:val="14"/>
    </w:rPr>
  </w:style>
  <w:style w:type="paragraph" w:customStyle="1" w:styleId="xl49">
    <w:name w:val="xl49"/>
    <w:basedOn w:val="Normal"/>
    <w:rsid w:val="00511D0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Arial Unicode MS"/>
      <w:sz w:val="14"/>
      <w:szCs w:val="14"/>
    </w:rPr>
  </w:style>
  <w:style w:type="paragraph" w:customStyle="1" w:styleId="xl50">
    <w:name w:val="xl50"/>
    <w:basedOn w:val="Normal"/>
    <w:rsid w:val="00511D0B"/>
    <w:pPr>
      <w:pBdr>
        <w:top w:val="single" w:sz="4" w:space="0" w:color="auto"/>
        <w:left w:val="single" w:sz="12" w:space="0" w:color="auto"/>
        <w:bottom w:val="single" w:sz="4" w:space="0" w:color="auto"/>
      </w:pBdr>
      <w:shd w:val="clear" w:color="auto" w:fill="C0C0C0"/>
      <w:spacing w:before="100" w:beforeAutospacing="1" w:after="100" w:afterAutospacing="1" w:line="240" w:lineRule="auto"/>
      <w:jc w:val="center"/>
    </w:pPr>
    <w:rPr>
      <w:rFonts w:eastAsia="Arial Unicode MS"/>
      <w:sz w:val="14"/>
      <w:szCs w:val="14"/>
    </w:rPr>
  </w:style>
  <w:style w:type="paragraph" w:customStyle="1" w:styleId="xl51">
    <w:name w:val="xl51"/>
    <w:basedOn w:val="Normal"/>
    <w:rsid w:val="00511D0B"/>
    <w:pPr>
      <w:pBdr>
        <w:top w:val="single" w:sz="4" w:space="0" w:color="auto"/>
        <w:bottom w:val="single" w:sz="4" w:space="0" w:color="auto"/>
        <w:right w:val="single" w:sz="12"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52">
    <w:name w:val="xl52"/>
    <w:basedOn w:val="Normal"/>
    <w:rsid w:val="00511D0B"/>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53">
    <w:name w:val="xl53"/>
    <w:basedOn w:val="Normal"/>
    <w:rsid w:val="00511D0B"/>
    <w:pPr>
      <w:pBdr>
        <w:top w:val="single" w:sz="4" w:space="0" w:color="auto"/>
        <w:bottom w:val="single" w:sz="4" w:space="0" w:color="auto"/>
        <w:right w:val="single" w:sz="12"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54">
    <w:name w:val="xl54"/>
    <w:basedOn w:val="Normal"/>
    <w:rsid w:val="00511D0B"/>
    <w:pPr>
      <w:pBdr>
        <w:top w:val="single" w:sz="8" w:space="0" w:color="auto"/>
        <w:left w:val="single" w:sz="8" w:space="0" w:color="auto"/>
      </w:pBd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xl55">
    <w:name w:val="xl55"/>
    <w:basedOn w:val="Normal"/>
    <w:rsid w:val="00511D0B"/>
    <w:pPr>
      <w:pBdr>
        <w:top w:val="single" w:sz="8" w:space="0" w:color="auto"/>
      </w:pBd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xl56">
    <w:name w:val="xl56"/>
    <w:basedOn w:val="Normal"/>
    <w:rsid w:val="00511D0B"/>
    <w:pPr>
      <w:pBdr>
        <w:top w:val="single" w:sz="8" w:space="0" w:color="auto"/>
        <w:left w:val="single" w:sz="12" w:space="0" w:color="auto"/>
      </w:pBd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xl57">
    <w:name w:val="xl57"/>
    <w:basedOn w:val="Normal"/>
    <w:rsid w:val="00511D0B"/>
    <w:pPr>
      <w:pBdr>
        <w:top w:val="single" w:sz="8" w:space="0" w:color="auto"/>
      </w:pBdr>
      <w:spacing w:before="100" w:beforeAutospacing="1" w:after="100" w:afterAutospacing="1" w:line="240" w:lineRule="auto"/>
    </w:pPr>
    <w:rPr>
      <w:rFonts w:ascii="Arial" w:eastAsia="Arial Unicode MS" w:hAnsi="Arial" w:cs="Arial"/>
      <w:b/>
      <w:bCs/>
      <w:sz w:val="23"/>
      <w:szCs w:val="24"/>
    </w:rPr>
  </w:style>
  <w:style w:type="paragraph" w:customStyle="1" w:styleId="xl58">
    <w:name w:val="xl58"/>
    <w:basedOn w:val="Normal"/>
    <w:rsid w:val="00511D0B"/>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xl59">
    <w:name w:val="xl59"/>
    <w:basedOn w:val="Normal"/>
    <w:rsid w:val="00511D0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Arial Unicode MS"/>
      <w:b/>
      <w:bCs/>
      <w:sz w:val="14"/>
      <w:szCs w:val="14"/>
    </w:rPr>
  </w:style>
  <w:style w:type="paragraph" w:customStyle="1" w:styleId="xl60">
    <w:name w:val="xl60"/>
    <w:basedOn w:val="Normal"/>
    <w:rsid w:val="00511D0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b/>
      <w:bCs/>
      <w:sz w:val="14"/>
      <w:szCs w:val="14"/>
    </w:rPr>
  </w:style>
  <w:style w:type="paragraph" w:customStyle="1" w:styleId="xl61">
    <w:name w:val="xl61"/>
    <w:basedOn w:val="Normal"/>
    <w:rsid w:val="00511D0B"/>
    <w:pPr>
      <w:pBdr>
        <w:top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62">
    <w:name w:val="xl62"/>
    <w:basedOn w:val="Normal"/>
    <w:rsid w:val="00511D0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Arial Unicode MS"/>
      <w:sz w:val="14"/>
      <w:szCs w:val="14"/>
    </w:rPr>
  </w:style>
  <w:style w:type="paragraph" w:customStyle="1" w:styleId="xl63">
    <w:name w:val="xl63"/>
    <w:basedOn w:val="Normal"/>
    <w:rsid w:val="00511D0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64">
    <w:name w:val="xl64"/>
    <w:basedOn w:val="Normal"/>
    <w:rsid w:val="00511D0B"/>
    <w:pPr>
      <w:pBdr>
        <w:top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65">
    <w:name w:val="xl65"/>
    <w:basedOn w:val="Normal"/>
    <w:rsid w:val="00511D0B"/>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eastAsia="Arial Unicode MS"/>
      <w:sz w:val="14"/>
      <w:szCs w:val="14"/>
    </w:rPr>
  </w:style>
  <w:style w:type="paragraph" w:customStyle="1" w:styleId="xl66">
    <w:name w:val="xl66"/>
    <w:basedOn w:val="Normal"/>
    <w:rsid w:val="00511D0B"/>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pPr>
    <w:rPr>
      <w:rFonts w:eastAsia="Arial Unicode MS"/>
      <w:sz w:val="14"/>
      <w:szCs w:val="14"/>
    </w:rPr>
  </w:style>
  <w:style w:type="paragraph" w:customStyle="1" w:styleId="xl67">
    <w:name w:val="xl67"/>
    <w:basedOn w:val="Normal"/>
    <w:rsid w:val="00511D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Arial Unicode MS"/>
      <w:sz w:val="14"/>
      <w:szCs w:val="14"/>
    </w:rPr>
  </w:style>
  <w:style w:type="paragraph" w:customStyle="1" w:styleId="xl68">
    <w:name w:val="xl68"/>
    <w:basedOn w:val="Normal"/>
    <w:rsid w:val="00511D0B"/>
    <w:pPr>
      <w:pBdr>
        <w:top w:val="single" w:sz="8" w:space="0" w:color="auto"/>
        <w:left w:val="single" w:sz="8" w:space="0" w:color="auto"/>
      </w:pBd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xl69">
    <w:name w:val="xl69"/>
    <w:basedOn w:val="Normal"/>
    <w:rsid w:val="00511D0B"/>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4"/>
      <w:szCs w:val="14"/>
    </w:rPr>
  </w:style>
  <w:style w:type="paragraph" w:customStyle="1" w:styleId="xl70">
    <w:name w:val="xl70"/>
    <w:basedOn w:val="Normal"/>
    <w:rsid w:val="00511D0B"/>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14"/>
      <w:szCs w:val="14"/>
    </w:rPr>
  </w:style>
  <w:style w:type="paragraph" w:customStyle="1" w:styleId="xl71">
    <w:name w:val="xl71"/>
    <w:basedOn w:val="Normal"/>
    <w:rsid w:val="00511D0B"/>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4"/>
      <w:szCs w:val="14"/>
    </w:rPr>
  </w:style>
  <w:style w:type="paragraph" w:customStyle="1" w:styleId="xl72">
    <w:name w:val="xl72"/>
    <w:basedOn w:val="Normal"/>
    <w:rsid w:val="00511D0B"/>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73">
    <w:name w:val="xl73"/>
    <w:basedOn w:val="Normal"/>
    <w:rsid w:val="00511D0B"/>
    <w:pPr>
      <w:pBdr>
        <w:left w:val="single" w:sz="4" w:space="0" w:color="auto"/>
        <w:bottom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74">
    <w:name w:val="xl74"/>
    <w:basedOn w:val="Normal"/>
    <w:rsid w:val="00511D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75">
    <w:name w:val="xl75"/>
    <w:basedOn w:val="Normal"/>
    <w:rsid w:val="00511D0B"/>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76">
    <w:name w:val="xl76"/>
    <w:basedOn w:val="Normal"/>
    <w:rsid w:val="00511D0B"/>
    <w:pPr>
      <w:pBdr>
        <w:left w:val="single" w:sz="4" w:space="0" w:color="auto"/>
        <w:bottom w:val="single" w:sz="4" w:space="0" w:color="auto"/>
      </w:pBdr>
      <w:spacing w:before="100" w:beforeAutospacing="1" w:after="100" w:afterAutospacing="1" w:line="240" w:lineRule="auto"/>
      <w:jc w:val="center"/>
    </w:pPr>
    <w:rPr>
      <w:rFonts w:eastAsia="Arial Unicode MS"/>
      <w:sz w:val="14"/>
      <w:szCs w:val="14"/>
    </w:rPr>
  </w:style>
  <w:style w:type="paragraph" w:customStyle="1" w:styleId="xl77">
    <w:name w:val="xl77"/>
    <w:basedOn w:val="Normal"/>
    <w:rsid w:val="00511D0B"/>
    <w:pPr>
      <w:pBdr>
        <w:left w:val="single" w:sz="12" w:space="0" w:color="auto"/>
        <w:bottom w:val="single" w:sz="4" w:space="0" w:color="auto"/>
      </w:pBdr>
      <w:spacing w:before="100" w:beforeAutospacing="1" w:after="100" w:afterAutospacing="1" w:line="240" w:lineRule="auto"/>
      <w:jc w:val="center"/>
    </w:pPr>
    <w:rPr>
      <w:rFonts w:eastAsia="Arial Unicode MS"/>
      <w:sz w:val="14"/>
      <w:szCs w:val="14"/>
    </w:rPr>
  </w:style>
  <w:style w:type="paragraph" w:customStyle="1" w:styleId="xl78">
    <w:name w:val="xl78"/>
    <w:basedOn w:val="Normal"/>
    <w:rsid w:val="00511D0B"/>
    <w:pPr>
      <w:pBdr>
        <w:bottom w:val="single" w:sz="4" w:space="0" w:color="auto"/>
        <w:right w:val="single" w:sz="12"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79">
    <w:name w:val="xl79"/>
    <w:basedOn w:val="Normal"/>
    <w:rsid w:val="00511D0B"/>
    <w:pPr>
      <w:pBdr>
        <w:left w:val="single" w:sz="4" w:space="0" w:color="auto"/>
        <w:bottom w:val="single" w:sz="4" w:space="0" w:color="auto"/>
        <w:right w:val="single" w:sz="12" w:space="0" w:color="auto"/>
      </w:pBdr>
      <w:spacing w:before="100" w:beforeAutospacing="1" w:after="100" w:afterAutospacing="1" w:line="240" w:lineRule="auto"/>
      <w:jc w:val="center"/>
    </w:pPr>
    <w:rPr>
      <w:rFonts w:eastAsia="Arial Unicode MS"/>
      <w:sz w:val="14"/>
      <w:szCs w:val="14"/>
    </w:rPr>
  </w:style>
  <w:style w:type="paragraph" w:customStyle="1" w:styleId="xl80">
    <w:name w:val="xl80"/>
    <w:basedOn w:val="Normal"/>
    <w:rsid w:val="00511D0B"/>
    <w:pPr>
      <w:pBdr>
        <w:left w:val="single" w:sz="12" w:space="0" w:color="auto"/>
        <w:bottom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81">
    <w:name w:val="xl81"/>
    <w:basedOn w:val="Normal"/>
    <w:rsid w:val="00511D0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82">
    <w:name w:val="xl82"/>
    <w:basedOn w:val="Normal"/>
    <w:rsid w:val="00511D0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Arial Unicode MS"/>
      <w:sz w:val="14"/>
      <w:szCs w:val="14"/>
    </w:rPr>
  </w:style>
  <w:style w:type="paragraph" w:customStyle="1" w:styleId="xl83">
    <w:name w:val="xl83"/>
    <w:basedOn w:val="Normal"/>
    <w:rsid w:val="00511D0B"/>
    <w:pPr>
      <w:pBdr>
        <w:top w:val="single" w:sz="8" w:space="0" w:color="auto"/>
        <w:left w:val="single" w:sz="4" w:space="0" w:color="auto"/>
        <w:bottom w:val="single" w:sz="8" w:space="0" w:color="auto"/>
      </w:pBdr>
      <w:spacing w:before="100" w:beforeAutospacing="1" w:after="100" w:afterAutospacing="1" w:line="240" w:lineRule="auto"/>
      <w:jc w:val="center"/>
    </w:pPr>
    <w:rPr>
      <w:rFonts w:eastAsia="Arial Unicode MS"/>
      <w:sz w:val="14"/>
      <w:szCs w:val="14"/>
    </w:rPr>
  </w:style>
  <w:style w:type="paragraph" w:customStyle="1" w:styleId="xl84">
    <w:name w:val="xl84"/>
    <w:basedOn w:val="Normal"/>
    <w:rsid w:val="00511D0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Arial Unicode MS"/>
      <w:sz w:val="14"/>
      <w:szCs w:val="14"/>
    </w:rPr>
  </w:style>
  <w:style w:type="paragraph" w:customStyle="1" w:styleId="xl85">
    <w:name w:val="xl85"/>
    <w:basedOn w:val="Normal"/>
    <w:rsid w:val="00511D0B"/>
    <w:pPr>
      <w:pBdr>
        <w:top w:val="single" w:sz="8" w:space="0" w:color="auto"/>
        <w:left w:val="single" w:sz="12" w:space="0" w:color="auto"/>
        <w:bottom w:val="single" w:sz="8" w:space="0" w:color="auto"/>
        <w:right w:val="single" w:sz="4" w:space="0" w:color="auto"/>
      </w:pBdr>
      <w:spacing w:before="100" w:beforeAutospacing="1" w:after="100" w:afterAutospacing="1" w:line="240" w:lineRule="auto"/>
      <w:jc w:val="center"/>
    </w:pPr>
    <w:rPr>
      <w:rFonts w:eastAsia="Arial Unicode MS"/>
      <w:sz w:val="14"/>
      <w:szCs w:val="14"/>
    </w:rPr>
  </w:style>
  <w:style w:type="paragraph" w:customStyle="1" w:styleId="xl86">
    <w:name w:val="xl86"/>
    <w:basedOn w:val="Normal"/>
    <w:rsid w:val="00511D0B"/>
    <w:pPr>
      <w:pBdr>
        <w:top w:val="single" w:sz="8" w:space="0" w:color="auto"/>
        <w:bottom w:val="single" w:sz="8" w:space="0" w:color="auto"/>
        <w:right w:val="single" w:sz="4" w:space="0" w:color="auto"/>
      </w:pBdr>
      <w:spacing w:before="100" w:beforeAutospacing="1" w:after="100" w:afterAutospacing="1" w:line="240" w:lineRule="auto"/>
      <w:jc w:val="center"/>
    </w:pPr>
    <w:rPr>
      <w:rFonts w:eastAsia="Arial Unicode MS"/>
      <w:sz w:val="14"/>
      <w:szCs w:val="14"/>
    </w:rPr>
  </w:style>
  <w:style w:type="paragraph" w:customStyle="1" w:styleId="xl87">
    <w:name w:val="xl87"/>
    <w:basedOn w:val="Normal"/>
    <w:rsid w:val="00511D0B"/>
    <w:pPr>
      <w:pBdr>
        <w:top w:val="single" w:sz="8" w:space="0" w:color="auto"/>
        <w:left w:val="single" w:sz="12" w:space="0" w:color="auto"/>
        <w:bottom w:val="single" w:sz="8" w:space="0" w:color="auto"/>
      </w:pBdr>
      <w:spacing w:before="100" w:beforeAutospacing="1" w:after="100" w:afterAutospacing="1" w:line="240" w:lineRule="auto"/>
      <w:jc w:val="center"/>
    </w:pPr>
    <w:rPr>
      <w:rFonts w:eastAsia="Arial Unicode MS"/>
      <w:sz w:val="14"/>
      <w:szCs w:val="14"/>
    </w:rPr>
  </w:style>
  <w:style w:type="paragraph" w:customStyle="1" w:styleId="xl88">
    <w:name w:val="xl88"/>
    <w:basedOn w:val="Normal"/>
    <w:rsid w:val="00511D0B"/>
    <w:pPr>
      <w:pBdr>
        <w:top w:val="single" w:sz="8" w:space="0" w:color="auto"/>
        <w:bottom w:val="single" w:sz="8" w:space="0" w:color="auto"/>
        <w:right w:val="single" w:sz="12" w:space="0" w:color="auto"/>
      </w:pBdr>
      <w:spacing w:before="100" w:beforeAutospacing="1" w:after="100" w:afterAutospacing="1" w:line="240" w:lineRule="auto"/>
      <w:jc w:val="center"/>
    </w:pPr>
    <w:rPr>
      <w:rFonts w:eastAsia="Arial Unicode MS"/>
      <w:sz w:val="14"/>
      <w:szCs w:val="14"/>
    </w:rPr>
  </w:style>
  <w:style w:type="paragraph" w:customStyle="1" w:styleId="xl89">
    <w:name w:val="xl89"/>
    <w:basedOn w:val="Normal"/>
    <w:rsid w:val="00511D0B"/>
    <w:pPr>
      <w:pBdr>
        <w:top w:val="single" w:sz="8" w:space="0" w:color="auto"/>
        <w:left w:val="single" w:sz="4" w:space="0" w:color="auto"/>
        <w:bottom w:val="single" w:sz="8" w:space="0" w:color="auto"/>
        <w:right w:val="single" w:sz="12" w:space="0" w:color="auto"/>
      </w:pBdr>
      <w:spacing w:before="100" w:beforeAutospacing="1" w:after="100" w:afterAutospacing="1" w:line="240" w:lineRule="auto"/>
      <w:jc w:val="center"/>
    </w:pPr>
    <w:rPr>
      <w:rFonts w:eastAsia="Arial Unicode MS"/>
      <w:sz w:val="14"/>
      <w:szCs w:val="14"/>
    </w:rPr>
  </w:style>
  <w:style w:type="paragraph" w:customStyle="1" w:styleId="xl90">
    <w:name w:val="xl90"/>
    <w:basedOn w:val="Normal"/>
    <w:rsid w:val="00511D0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Arial Unicode MS"/>
      <w:sz w:val="14"/>
      <w:szCs w:val="14"/>
    </w:rPr>
  </w:style>
  <w:style w:type="paragraph" w:customStyle="1" w:styleId="xl91">
    <w:name w:val="xl91"/>
    <w:basedOn w:val="Normal"/>
    <w:rsid w:val="00511D0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b/>
      <w:bCs/>
      <w:sz w:val="14"/>
      <w:szCs w:val="14"/>
    </w:rPr>
  </w:style>
  <w:style w:type="paragraph" w:customStyle="1" w:styleId="xl92">
    <w:name w:val="xl92"/>
    <w:basedOn w:val="Normal"/>
    <w:rsid w:val="00511D0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b/>
      <w:bCs/>
      <w:sz w:val="14"/>
      <w:szCs w:val="14"/>
    </w:rPr>
  </w:style>
  <w:style w:type="paragraph" w:customStyle="1" w:styleId="xl93">
    <w:name w:val="xl93"/>
    <w:basedOn w:val="Normal"/>
    <w:rsid w:val="00511D0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sz w:val="14"/>
      <w:szCs w:val="14"/>
    </w:rPr>
  </w:style>
  <w:style w:type="paragraph" w:customStyle="1" w:styleId="xl94">
    <w:name w:val="xl94"/>
    <w:basedOn w:val="Normal"/>
    <w:rsid w:val="00511D0B"/>
    <w:pPr>
      <w:pBdr>
        <w:top w:val="single" w:sz="8" w:space="0" w:color="auto"/>
        <w:left w:val="single" w:sz="4" w:space="0" w:color="auto"/>
        <w:bottom w:val="single" w:sz="4" w:space="0" w:color="auto"/>
      </w:pBdr>
      <w:spacing w:before="100" w:beforeAutospacing="1" w:after="100" w:afterAutospacing="1" w:line="240" w:lineRule="auto"/>
      <w:jc w:val="center"/>
    </w:pPr>
    <w:rPr>
      <w:rFonts w:eastAsia="Arial Unicode MS"/>
      <w:sz w:val="14"/>
      <w:szCs w:val="14"/>
    </w:rPr>
  </w:style>
  <w:style w:type="paragraph" w:customStyle="1" w:styleId="xl95">
    <w:name w:val="xl95"/>
    <w:basedOn w:val="Normal"/>
    <w:rsid w:val="00511D0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eastAsia="Arial Unicode MS"/>
      <w:sz w:val="14"/>
      <w:szCs w:val="14"/>
    </w:rPr>
  </w:style>
  <w:style w:type="paragraph" w:customStyle="1" w:styleId="xl96">
    <w:name w:val="xl96"/>
    <w:basedOn w:val="Normal"/>
    <w:rsid w:val="00511D0B"/>
    <w:pPr>
      <w:pBdr>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eastAsia="Arial Unicode MS"/>
      <w:sz w:val="14"/>
      <w:szCs w:val="14"/>
    </w:rPr>
  </w:style>
  <w:style w:type="paragraph" w:customStyle="1" w:styleId="xl97">
    <w:name w:val="xl97"/>
    <w:basedOn w:val="Normal"/>
    <w:rsid w:val="00511D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98">
    <w:name w:val="xl98"/>
    <w:basedOn w:val="Normal"/>
    <w:rsid w:val="00511D0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99">
    <w:name w:val="xl99"/>
    <w:basedOn w:val="Normal"/>
    <w:rsid w:val="00511D0B"/>
    <w:pPr>
      <w:pBdr>
        <w:top w:val="single" w:sz="4" w:space="0" w:color="auto"/>
        <w:left w:val="single" w:sz="12"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0">
    <w:name w:val="xl100"/>
    <w:basedOn w:val="Normal"/>
    <w:rsid w:val="00511D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1">
    <w:name w:val="xl101"/>
    <w:basedOn w:val="Normal"/>
    <w:rsid w:val="00511D0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2">
    <w:name w:val="xl102"/>
    <w:basedOn w:val="Normal"/>
    <w:rsid w:val="00511D0B"/>
    <w:pPr>
      <w:pBdr>
        <w:top w:val="single" w:sz="4" w:space="0" w:color="auto"/>
        <w:left w:val="single" w:sz="12" w:space="0" w:color="auto"/>
        <w:bottom w:val="single" w:sz="8"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3">
    <w:name w:val="xl103"/>
    <w:basedOn w:val="Normal"/>
    <w:rsid w:val="00511D0B"/>
    <w:pPr>
      <w:pBdr>
        <w:top w:val="single" w:sz="4" w:space="0" w:color="auto"/>
        <w:bottom w:val="single" w:sz="8" w:space="0" w:color="auto"/>
        <w:right w:val="single" w:sz="12"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4">
    <w:name w:val="xl104"/>
    <w:basedOn w:val="Normal"/>
    <w:rsid w:val="00511D0B"/>
    <w:pPr>
      <w:pBdr>
        <w:top w:val="single" w:sz="4" w:space="0" w:color="auto"/>
        <w:left w:val="single" w:sz="4" w:space="0" w:color="auto"/>
        <w:bottom w:val="single" w:sz="8" w:space="0" w:color="auto"/>
        <w:right w:val="single" w:sz="12"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5">
    <w:name w:val="xl105"/>
    <w:basedOn w:val="Normal"/>
    <w:rsid w:val="00511D0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6">
    <w:name w:val="xl106"/>
    <w:basedOn w:val="Normal"/>
    <w:rsid w:val="00511D0B"/>
    <w:pPr>
      <w:pBdr>
        <w:left w:val="single" w:sz="8" w:space="0" w:color="auto"/>
      </w:pBd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xl107">
    <w:name w:val="xl107"/>
    <w:basedOn w:val="Normal"/>
    <w:rsid w:val="00511D0B"/>
    <w:pPr>
      <w:pBdr>
        <w:left w:val="single" w:sz="12" w:space="0" w:color="auto"/>
      </w:pBd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xl108">
    <w:name w:val="xl108"/>
    <w:basedOn w:val="Normal"/>
    <w:rsid w:val="00511D0B"/>
    <w:pPr>
      <w:spacing w:before="100" w:beforeAutospacing="1" w:after="100" w:afterAutospacing="1" w:line="240" w:lineRule="auto"/>
    </w:pPr>
    <w:rPr>
      <w:rFonts w:ascii="Arial" w:eastAsia="Arial Unicode MS" w:hAnsi="Arial" w:cs="Arial"/>
      <w:b/>
      <w:bCs/>
      <w:sz w:val="23"/>
      <w:szCs w:val="24"/>
    </w:rPr>
  </w:style>
  <w:style w:type="paragraph" w:customStyle="1" w:styleId="xl109">
    <w:name w:val="xl109"/>
    <w:basedOn w:val="Normal"/>
    <w:rsid w:val="00511D0B"/>
    <w:pPr>
      <w:pBdr>
        <w:left w:val="single" w:sz="8" w:space="0" w:color="auto"/>
      </w:pBd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xl110">
    <w:name w:val="xl110"/>
    <w:basedOn w:val="Normal"/>
    <w:rsid w:val="00511D0B"/>
    <w:pPr>
      <w:pBdr>
        <w:right w:val="single" w:sz="8" w:space="0" w:color="auto"/>
      </w:pBd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xl111">
    <w:name w:val="xl111"/>
    <w:basedOn w:val="Normal"/>
    <w:rsid w:val="00511D0B"/>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xl112">
    <w:name w:val="xl112"/>
    <w:basedOn w:val="Normal"/>
    <w:rsid w:val="00511D0B"/>
    <w:pPr>
      <w:pBdr>
        <w:left w:val="single" w:sz="12"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4"/>
      <w:szCs w:val="14"/>
    </w:rPr>
  </w:style>
  <w:style w:type="paragraph" w:customStyle="1" w:styleId="xl113">
    <w:name w:val="xl113"/>
    <w:basedOn w:val="Normal"/>
    <w:rsid w:val="00511D0B"/>
    <w:pPr>
      <w:pBdr>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4"/>
      <w:szCs w:val="14"/>
    </w:rPr>
  </w:style>
  <w:style w:type="paragraph" w:customStyle="1" w:styleId="xl114">
    <w:name w:val="xl114"/>
    <w:basedOn w:val="Normal"/>
    <w:rsid w:val="00511D0B"/>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115">
    <w:name w:val="xl115"/>
    <w:basedOn w:val="Normal"/>
    <w:rsid w:val="00511D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116">
    <w:name w:val="xl116"/>
    <w:basedOn w:val="Normal"/>
    <w:rsid w:val="00511D0B"/>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styleId="BlockText">
    <w:name w:val="Block Text"/>
    <w:basedOn w:val="Normal"/>
    <w:rsid w:val="00511D0B"/>
    <w:pPr>
      <w:widowControl w:val="0"/>
      <w:tabs>
        <w:tab w:val="left" w:pos="720"/>
        <w:tab w:val="left" w:pos="1440"/>
      </w:tabs>
      <w:spacing w:after="120" w:line="240" w:lineRule="auto"/>
      <w:ind w:left="1440" w:right="720" w:hanging="720"/>
    </w:pPr>
    <w:rPr>
      <w:rFonts w:eastAsia="Times New Roman"/>
      <w:snapToGrid w:val="0"/>
      <w:szCs w:val="20"/>
    </w:rPr>
  </w:style>
  <w:style w:type="paragraph" w:customStyle="1" w:styleId="NormalArial">
    <w:name w:val="Normal + Arial"/>
    <w:aliases w:val="11 pt,Bold,Centered"/>
    <w:basedOn w:val="Heading1"/>
    <w:rsid w:val="00511D0B"/>
    <w:pPr>
      <w:widowControl w:val="0"/>
      <w:spacing w:before="0"/>
      <w:jc w:val="center"/>
    </w:pPr>
    <w:rPr>
      <w:rFonts w:cs="Arial"/>
      <w:snapToGrid w:val="0"/>
      <w:color w:val="1F497D"/>
      <w:sz w:val="22"/>
      <w:szCs w:val="20"/>
    </w:rPr>
  </w:style>
  <w:style w:type="paragraph" w:customStyle="1" w:styleId="Default">
    <w:name w:val="Default"/>
    <w:rsid w:val="00511D0B"/>
    <w:pPr>
      <w:autoSpaceDE w:val="0"/>
      <w:autoSpaceDN w:val="0"/>
      <w:adjustRightInd w:val="0"/>
    </w:pPr>
    <w:rPr>
      <w:rFonts w:ascii="Arial" w:eastAsia="Times New Roman" w:hAnsi="Arial" w:cs="Arial"/>
      <w:color w:val="000000"/>
      <w:sz w:val="24"/>
      <w:szCs w:val="24"/>
      <w:lang w:eastAsia="zh-TW"/>
    </w:rPr>
  </w:style>
  <w:style w:type="paragraph" w:styleId="TOC4">
    <w:name w:val="toc 4"/>
    <w:basedOn w:val="Normal"/>
    <w:next w:val="Normal"/>
    <w:autoRedefine/>
    <w:semiHidden/>
    <w:rsid w:val="00511D0B"/>
    <w:pPr>
      <w:spacing w:after="120" w:line="240" w:lineRule="auto"/>
      <w:ind w:left="720"/>
    </w:pPr>
    <w:rPr>
      <w:rFonts w:eastAsia="Times New Roman"/>
      <w:sz w:val="18"/>
      <w:szCs w:val="18"/>
    </w:rPr>
  </w:style>
  <w:style w:type="paragraph" w:styleId="TOC5">
    <w:name w:val="toc 5"/>
    <w:basedOn w:val="Normal"/>
    <w:next w:val="Normal"/>
    <w:autoRedefine/>
    <w:semiHidden/>
    <w:rsid w:val="00511D0B"/>
    <w:pPr>
      <w:spacing w:after="120" w:line="240" w:lineRule="auto"/>
      <w:ind w:left="960"/>
    </w:pPr>
    <w:rPr>
      <w:rFonts w:eastAsia="Times New Roman"/>
      <w:sz w:val="18"/>
      <w:szCs w:val="18"/>
    </w:rPr>
  </w:style>
  <w:style w:type="paragraph" w:styleId="TOC6">
    <w:name w:val="toc 6"/>
    <w:basedOn w:val="Normal"/>
    <w:next w:val="Normal"/>
    <w:autoRedefine/>
    <w:semiHidden/>
    <w:rsid w:val="00511D0B"/>
    <w:pPr>
      <w:spacing w:after="120" w:line="240" w:lineRule="auto"/>
      <w:ind w:left="1200"/>
    </w:pPr>
    <w:rPr>
      <w:rFonts w:eastAsia="Times New Roman"/>
      <w:sz w:val="18"/>
      <w:szCs w:val="18"/>
    </w:rPr>
  </w:style>
  <w:style w:type="paragraph" w:styleId="TOC7">
    <w:name w:val="toc 7"/>
    <w:basedOn w:val="Normal"/>
    <w:next w:val="Normal"/>
    <w:autoRedefine/>
    <w:semiHidden/>
    <w:rsid w:val="00511D0B"/>
    <w:pPr>
      <w:spacing w:after="120" w:line="240" w:lineRule="auto"/>
      <w:ind w:left="1440"/>
    </w:pPr>
    <w:rPr>
      <w:rFonts w:eastAsia="Times New Roman"/>
      <w:sz w:val="18"/>
      <w:szCs w:val="18"/>
    </w:rPr>
  </w:style>
  <w:style w:type="paragraph" w:styleId="TOC8">
    <w:name w:val="toc 8"/>
    <w:basedOn w:val="Normal"/>
    <w:next w:val="Normal"/>
    <w:autoRedefine/>
    <w:semiHidden/>
    <w:rsid w:val="00511D0B"/>
    <w:pPr>
      <w:spacing w:after="120" w:line="240" w:lineRule="auto"/>
      <w:ind w:left="1680"/>
    </w:pPr>
    <w:rPr>
      <w:rFonts w:eastAsia="Times New Roman"/>
      <w:sz w:val="18"/>
      <w:szCs w:val="18"/>
    </w:rPr>
  </w:style>
  <w:style w:type="paragraph" w:styleId="TOC9">
    <w:name w:val="toc 9"/>
    <w:basedOn w:val="Normal"/>
    <w:next w:val="Normal"/>
    <w:autoRedefine/>
    <w:semiHidden/>
    <w:rsid w:val="00511D0B"/>
    <w:pPr>
      <w:spacing w:after="120" w:line="240" w:lineRule="auto"/>
      <w:ind w:left="1920"/>
    </w:pPr>
    <w:rPr>
      <w:rFonts w:eastAsia="Times New Roman"/>
      <w:sz w:val="18"/>
      <w:szCs w:val="18"/>
    </w:rPr>
  </w:style>
  <w:style w:type="paragraph" w:styleId="Caption">
    <w:name w:val="caption"/>
    <w:basedOn w:val="Normal"/>
    <w:next w:val="Normal"/>
    <w:qFormat/>
    <w:rsid w:val="00511D0B"/>
    <w:pPr>
      <w:spacing w:after="120" w:line="240" w:lineRule="auto"/>
    </w:pPr>
    <w:rPr>
      <w:rFonts w:eastAsia="Times New Roman"/>
      <w:b/>
      <w:bCs/>
      <w:sz w:val="20"/>
      <w:szCs w:val="20"/>
    </w:rPr>
  </w:style>
  <w:style w:type="paragraph" w:styleId="TableofFigures">
    <w:name w:val="table of figures"/>
    <w:basedOn w:val="Normal"/>
    <w:next w:val="Normal"/>
    <w:uiPriority w:val="99"/>
    <w:rsid w:val="00511D0B"/>
    <w:pPr>
      <w:spacing w:after="120" w:line="240" w:lineRule="auto"/>
      <w:ind w:left="480" w:hanging="480"/>
    </w:pPr>
    <w:rPr>
      <w:rFonts w:eastAsia="Times New Roman"/>
      <w:smallCaps/>
      <w:sz w:val="20"/>
      <w:szCs w:val="20"/>
    </w:rPr>
  </w:style>
  <w:style w:type="character" w:styleId="Emphasis">
    <w:name w:val="Emphasis"/>
    <w:qFormat/>
    <w:rsid w:val="00511D0B"/>
    <w:rPr>
      <w:i/>
      <w:iCs/>
    </w:rPr>
  </w:style>
  <w:style w:type="character" w:styleId="CommentReference">
    <w:name w:val="annotation reference"/>
    <w:rsid w:val="00511D0B"/>
    <w:rPr>
      <w:sz w:val="16"/>
      <w:szCs w:val="16"/>
    </w:rPr>
  </w:style>
  <w:style w:type="paragraph" w:styleId="CommentText">
    <w:name w:val="annotation text"/>
    <w:basedOn w:val="Normal"/>
    <w:link w:val="CommentTextChar"/>
    <w:rsid w:val="00511D0B"/>
    <w:pPr>
      <w:spacing w:after="120" w:line="240" w:lineRule="auto"/>
    </w:pPr>
    <w:rPr>
      <w:rFonts w:eastAsia="Times New Roman"/>
      <w:sz w:val="20"/>
      <w:szCs w:val="20"/>
    </w:rPr>
  </w:style>
  <w:style w:type="character" w:customStyle="1" w:styleId="CommentTextChar">
    <w:name w:val="Comment Text Char"/>
    <w:link w:val="CommentText"/>
    <w:rsid w:val="00511D0B"/>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511D0B"/>
    <w:rPr>
      <w:b/>
      <w:bCs/>
    </w:rPr>
  </w:style>
  <w:style w:type="character" w:customStyle="1" w:styleId="CommentSubjectChar">
    <w:name w:val="Comment Subject Char"/>
    <w:link w:val="CommentSubject"/>
    <w:rsid w:val="00511D0B"/>
    <w:rPr>
      <w:rFonts w:ascii="Calibri" w:eastAsia="Times New Roman" w:hAnsi="Calibri" w:cs="Times New Roman"/>
      <w:b/>
      <w:bCs/>
      <w:sz w:val="20"/>
      <w:szCs w:val="20"/>
    </w:rPr>
  </w:style>
  <w:style w:type="paragraph" w:customStyle="1" w:styleId="ColorfulShading-Accent11">
    <w:name w:val="Colorful Shading - Accent 11"/>
    <w:hidden/>
    <w:uiPriority w:val="99"/>
    <w:semiHidden/>
    <w:rsid w:val="00930928"/>
    <w:rPr>
      <w:sz w:val="22"/>
      <w:szCs w:val="22"/>
    </w:rPr>
  </w:style>
  <w:style w:type="paragraph" w:styleId="EndnoteText">
    <w:name w:val="endnote text"/>
    <w:basedOn w:val="Normal"/>
    <w:link w:val="EndnoteTextChar"/>
    <w:uiPriority w:val="99"/>
    <w:unhideWhenUsed/>
    <w:rsid w:val="00B4610E"/>
    <w:rPr>
      <w:sz w:val="20"/>
      <w:szCs w:val="20"/>
    </w:rPr>
  </w:style>
  <w:style w:type="character" w:customStyle="1" w:styleId="EndnoteTextChar">
    <w:name w:val="Endnote Text Char"/>
    <w:basedOn w:val="DefaultParagraphFont"/>
    <w:link w:val="EndnoteText"/>
    <w:uiPriority w:val="99"/>
    <w:rsid w:val="00B4610E"/>
  </w:style>
  <w:style w:type="character" w:styleId="EndnoteReference">
    <w:name w:val="endnote reference"/>
    <w:semiHidden/>
    <w:unhideWhenUsed/>
    <w:rsid w:val="00B4610E"/>
    <w:rPr>
      <w:vertAlign w:val="superscript"/>
    </w:rPr>
  </w:style>
  <w:style w:type="character" w:customStyle="1" w:styleId="SubtleEmphasis1">
    <w:name w:val="Subtle Emphasis1"/>
    <w:uiPriority w:val="19"/>
    <w:qFormat/>
    <w:rsid w:val="00A87638"/>
    <w:rPr>
      <w:i/>
      <w:iCs/>
      <w:color w:val="808080"/>
    </w:rPr>
  </w:style>
  <w:style w:type="character" w:styleId="Strong">
    <w:name w:val="Strong"/>
    <w:uiPriority w:val="22"/>
    <w:qFormat/>
    <w:rsid w:val="00E72727"/>
    <w:rPr>
      <w:b/>
      <w:bCs/>
    </w:rPr>
  </w:style>
  <w:style w:type="paragraph" w:customStyle="1" w:styleId="Pa19">
    <w:name w:val="Pa19"/>
    <w:basedOn w:val="Default"/>
    <w:next w:val="Default"/>
    <w:uiPriority w:val="99"/>
    <w:rsid w:val="00AD6DEE"/>
    <w:pPr>
      <w:spacing w:line="201" w:lineRule="atLeast"/>
    </w:pPr>
    <w:rPr>
      <w:rFonts w:ascii="Times New Roman" w:eastAsia="Calibri" w:hAnsi="Times New Roman" w:cs="Times New Roman"/>
      <w:color w:val="auto"/>
      <w:lang w:eastAsia="en-US"/>
    </w:rPr>
  </w:style>
  <w:style w:type="character" w:customStyle="1" w:styleId="A12">
    <w:name w:val="A12"/>
    <w:uiPriority w:val="99"/>
    <w:rsid w:val="00AD6DEE"/>
    <w:rPr>
      <w:color w:val="000000"/>
      <w:sz w:val="20"/>
      <w:szCs w:val="20"/>
    </w:rPr>
  </w:style>
  <w:style w:type="character" w:customStyle="1" w:styleId="apple-converted-space">
    <w:name w:val="apple-converted-space"/>
    <w:basedOn w:val="DefaultParagraphFont"/>
    <w:rsid w:val="00A84303"/>
  </w:style>
  <w:style w:type="paragraph" w:styleId="NoSpacing">
    <w:name w:val="No Spacing"/>
    <w:uiPriority w:val="1"/>
    <w:qFormat/>
    <w:rsid w:val="00A84303"/>
    <w:rPr>
      <w:sz w:val="22"/>
      <w:szCs w:val="22"/>
    </w:rPr>
  </w:style>
  <w:style w:type="paragraph" w:styleId="ListParagraph">
    <w:name w:val="List Paragraph"/>
    <w:basedOn w:val="Normal"/>
    <w:qFormat/>
    <w:rsid w:val="00946984"/>
    <w:pPr>
      <w:suppressAutoHyphens/>
      <w:spacing w:after="0" w:line="240" w:lineRule="auto"/>
      <w:ind w:left="720"/>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7717">
      <w:bodyDiv w:val="1"/>
      <w:marLeft w:val="0"/>
      <w:marRight w:val="0"/>
      <w:marTop w:val="0"/>
      <w:marBottom w:val="0"/>
      <w:divBdr>
        <w:top w:val="none" w:sz="0" w:space="0" w:color="auto"/>
        <w:left w:val="none" w:sz="0" w:space="0" w:color="auto"/>
        <w:bottom w:val="none" w:sz="0" w:space="0" w:color="auto"/>
        <w:right w:val="none" w:sz="0" w:space="0" w:color="auto"/>
      </w:divBdr>
    </w:div>
    <w:div w:id="70398333">
      <w:bodyDiv w:val="1"/>
      <w:marLeft w:val="0"/>
      <w:marRight w:val="0"/>
      <w:marTop w:val="0"/>
      <w:marBottom w:val="0"/>
      <w:divBdr>
        <w:top w:val="none" w:sz="0" w:space="0" w:color="auto"/>
        <w:left w:val="none" w:sz="0" w:space="0" w:color="auto"/>
        <w:bottom w:val="none" w:sz="0" w:space="0" w:color="auto"/>
        <w:right w:val="none" w:sz="0" w:space="0" w:color="auto"/>
      </w:divBdr>
    </w:div>
    <w:div w:id="81538067">
      <w:bodyDiv w:val="1"/>
      <w:marLeft w:val="0"/>
      <w:marRight w:val="0"/>
      <w:marTop w:val="0"/>
      <w:marBottom w:val="0"/>
      <w:divBdr>
        <w:top w:val="none" w:sz="0" w:space="0" w:color="auto"/>
        <w:left w:val="none" w:sz="0" w:space="0" w:color="auto"/>
        <w:bottom w:val="none" w:sz="0" w:space="0" w:color="auto"/>
        <w:right w:val="none" w:sz="0" w:space="0" w:color="auto"/>
      </w:divBdr>
    </w:div>
    <w:div w:id="116264554">
      <w:bodyDiv w:val="1"/>
      <w:marLeft w:val="0"/>
      <w:marRight w:val="0"/>
      <w:marTop w:val="0"/>
      <w:marBottom w:val="0"/>
      <w:divBdr>
        <w:top w:val="none" w:sz="0" w:space="0" w:color="auto"/>
        <w:left w:val="none" w:sz="0" w:space="0" w:color="auto"/>
        <w:bottom w:val="none" w:sz="0" w:space="0" w:color="auto"/>
        <w:right w:val="none" w:sz="0" w:space="0" w:color="auto"/>
      </w:divBdr>
    </w:div>
    <w:div w:id="181750258">
      <w:bodyDiv w:val="1"/>
      <w:marLeft w:val="0"/>
      <w:marRight w:val="0"/>
      <w:marTop w:val="0"/>
      <w:marBottom w:val="0"/>
      <w:divBdr>
        <w:top w:val="none" w:sz="0" w:space="0" w:color="auto"/>
        <w:left w:val="none" w:sz="0" w:space="0" w:color="auto"/>
        <w:bottom w:val="none" w:sz="0" w:space="0" w:color="auto"/>
        <w:right w:val="none" w:sz="0" w:space="0" w:color="auto"/>
      </w:divBdr>
    </w:div>
    <w:div w:id="182329414">
      <w:bodyDiv w:val="1"/>
      <w:marLeft w:val="0"/>
      <w:marRight w:val="0"/>
      <w:marTop w:val="0"/>
      <w:marBottom w:val="0"/>
      <w:divBdr>
        <w:top w:val="none" w:sz="0" w:space="0" w:color="auto"/>
        <w:left w:val="none" w:sz="0" w:space="0" w:color="auto"/>
        <w:bottom w:val="none" w:sz="0" w:space="0" w:color="auto"/>
        <w:right w:val="none" w:sz="0" w:space="0" w:color="auto"/>
      </w:divBdr>
    </w:div>
    <w:div w:id="250313450">
      <w:bodyDiv w:val="1"/>
      <w:marLeft w:val="0"/>
      <w:marRight w:val="0"/>
      <w:marTop w:val="0"/>
      <w:marBottom w:val="0"/>
      <w:divBdr>
        <w:top w:val="none" w:sz="0" w:space="0" w:color="auto"/>
        <w:left w:val="none" w:sz="0" w:space="0" w:color="auto"/>
        <w:bottom w:val="none" w:sz="0" w:space="0" w:color="auto"/>
        <w:right w:val="none" w:sz="0" w:space="0" w:color="auto"/>
      </w:divBdr>
    </w:div>
    <w:div w:id="335115514">
      <w:bodyDiv w:val="1"/>
      <w:marLeft w:val="0"/>
      <w:marRight w:val="0"/>
      <w:marTop w:val="0"/>
      <w:marBottom w:val="0"/>
      <w:divBdr>
        <w:top w:val="none" w:sz="0" w:space="0" w:color="auto"/>
        <w:left w:val="none" w:sz="0" w:space="0" w:color="auto"/>
        <w:bottom w:val="none" w:sz="0" w:space="0" w:color="auto"/>
        <w:right w:val="none" w:sz="0" w:space="0" w:color="auto"/>
      </w:divBdr>
    </w:div>
    <w:div w:id="392586510">
      <w:bodyDiv w:val="1"/>
      <w:marLeft w:val="0"/>
      <w:marRight w:val="0"/>
      <w:marTop w:val="0"/>
      <w:marBottom w:val="0"/>
      <w:divBdr>
        <w:top w:val="none" w:sz="0" w:space="0" w:color="auto"/>
        <w:left w:val="none" w:sz="0" w:space="0" w:color="auto"/>
        <w:bottom w:val="none" w:sz="0" w:space="0" w:color="auto"/>
        <w:right w:val="none" w:sz="0" w:space="0" w:color="auto"/>
      </w:divBdr>
    </w:div>
    <w:div w:id="466050791">
      <w:bodyDiv w:val="1"/>
      <w:marLeft w:val="0"/>
      <w:marRight w:val="0"/>
      <w:marTop w:val="0"/>
      <w:marBottom w:val="0"/>
      <w:divBdr>
        <w:top w:val="none" w:sz="0" w:space="0" w:color="auto"/>
        <w:left w:val="none" w:sz="0" w:space="0" w:color="auto"/>
        <w:bottom w:val="none" w:sz="0" w:space="0" w:color="auto"/>
        <w:right w:val="none" w:sz="0" w:space="0" w:color="auto"/>
      </w:divBdr>
    </w:div>
    <w:div w:id="544678342">
      <w:bodyDiv w:val="1"/>
      <w:marLeft w:val="0"/>
      <w:marRight w:val="0"/>
      <w:marTop w:val="0"/>
      <w:marBottom w:val="0"/>
      <w:divBdr>
        <w:top w:val="none" w:sz="0" w:space="0" w:color="auto"/>
        <w:left w:val="none" w:sz="0" w:space="0" w:color="auto"/>
        <w:bottom w:val="none" w:sz="0" w:space="0" w:color="auto"/>
        <w:right w:val="none" w:sz="0" w:space="0" w:color="auto"/>
      </w:divBdr>
    </w:div>
    <w:div w:id="558128589">
      <w:bodyDiv w:val="1"/>
      <w:marLeft w:val="0"/>
      <w:marRight w:val="0"/>
      <w:marTop w:val="0"/>
      <w:marBottom w:val="0"/>
      <w:divBdr>
        <w:top w:val="none" w:sz="0" w:space="0" w:color="auto"/>
        <w:left w:val="none" w:sz="0" w:space="0" w:color="auto"/>
        <w:bottom w:val="none" w:sz="0" w:space="0" w:color="auto"/>
        <w:right w:val="none" w:sz="0" w:space="0" w:color="auto"/>
      </w:divBdr>
    </w:div>
    <w:div w:id="559561685">
      <w:bodyDiv w:val="1"/>
      <w:marLeft w:val="0"/>
      <w:marRight w:val="0"/>
      <w:marTop w:val="0"/>
      <w:marBottom w:val="0"/>
      <w:divBdr>
        <w:top w:val="none" w:sz="0" w:space="0" w:color="auto"/>
        <w:left w:val="none" w:sz="0" w:space="0" w:color="auto"/>
        <w:bottom w:val="none" w:sz="0" w:space="0" w:color="auto"/>
        <w:right w:val="none" w:sz="0" w:space="0" w:color="auto"/>
      </w:divBdr>
    </w:div>
    <w:div w:id="567695061">
      <w:bodyDiv w:val="1"/>
      <w:marLeft w:val="0"/>
      <w:marRight w:val="0"/>
      <w:marTop w:val="0"/>
      <w:marBottom w:val="0"/>
      <w:divBdr>
        <w:top w:val="none" w:sz="0" w:space="0" w:color="auto"/>
        <w:left w:val="none" w:sz="0" w:space="0" w:color="auto"/>
        <w:bottom w:val="none" w:sz="0" w:space="0" w:color="auto"/>
        <w:right w:val="none" w:sz="0" w:space="0" w:color="auto"/>
      </w:divBdr>
    </w:div>
    <w:div w:id="600455488">
      <w:bodyDiv w:val="1"/>
      <w:marLeft w:val="0"/>
      <w:marRight w:val="0"/>
      <w:marTop w:val="0"/>
      <w:marBottom w:val="0"/>
      <w:divBdr>
        <w:top w:val="none" w:sz="0" w:space="0" w:color="auto"/>
        <w:left w:val="none" w:sz="0" w:space="0" w:color="auto"/>
        <w:bottom w:val="none" w:sz="0" w:space="0" w:color="auto"/>
        <w:right w:val="none" w:sz="0" w:space="0" w:color="auto"/>
      </w:divBdr>
    </w:div>
    <w:div w:id="625965276">
      <w:bodyDiv w:val="1"/>
      <w:marLeft w:val="0"/>
      <w:marRight w:val="0"/>
      <w:marTop w:val="0"/>
      <w:marBottom w:val="0"/>
      <w:divBdr>
        <w:top w:val="none" w:sz="0" w:space="0" w:color="auto"/>
        <w:left w:val="none" w:sz="0" w:space="0" w:color="auto"/>
        <w:bottom w:val="none" w:sz="0" w:space="0" w:color="auto"/>
        <w:right w:val="none" w:sz="0" w:space="0" w:color="auto"/>
      </w:divBdr>
    </w:div>
    <w:div w:id="639965647">
      <w:bodyDiv w:val="1"/>
      <w:marLeft w:val="0"/>
      <w:marRight w:val="0"/>
      <w:marTop w:val="0"/>
      <w:marBottom w:val="0"/>
      <w:divBdr>
        <w:top w:val="none" w:sz="0" w:space="0" w:color="auto"/>
        <w:left w:val="none" w:sz="0" w:space="0" w:color="auto"/>
        <w:bottom w:val="none" w:sz="0" w:space="0" w:color="auto"/>
        <w:right w:val="none" w:sz="0" w:space="0" w:color="auto"/>
      </w:divBdr>
    </w:div>
    <w:div w:id="789544929">
      <w:bodyDiv w:val="1"/>
      <w:marLeft w:val="0"/>
      <w:marRight w:val="0"/>
      <w:marTop w:val="0"/>
      <w:marBottom w:val="0"/>
      <w:divBdr>
        <w:top w:val="none" w:sz="0" w:space="0" w:color="auto"/>
        <w:left w:val="none" w:sz="0" w:space="0" w:color="auto"/>
        <w:bottom w:val="none" w:sz="0" w:space="0" w:color="auto"/>
        <w:right w:val="none" w:sz="0" w:space="0" w:color="auto"/>
      </w:divBdr>
    </w:div>
    <w:div w:id="853999728">
      <w:bodyDiv w:val="1"/>
      <w:marLeft w:val="0"/>
      <w:marRight w:val="0"/>
      <w:marTop w:val="0"/>
      <w:marBottom w:val="0"/>
      <w:divBdr>
        <w:top w:val="none" w:sz="0" w:space="0" w:color="auto"/>
        <w:left w:val="none" w:sz="0" w:space="0" w:color="auto"/>
        <w:bottom w:val="none" w:sz="0" w:space="0" w:color="auto"/>
        <w:right w:val="none" w:sz="0" w:space="0" w:color="auto"/>
      </w:divBdr>
    </w:div>
    <w:div w:id="934096611">
      <w:bodyDiv w:val="1"/>
      <w:marLeft w:val="0"/>
      <w:marRight w:val="0"/>
      <w:marTop w:val="0"/>
      <w:marBottom w:val="0"/>
      <w:divBdr>
        <w:top w:val="none" w:sz="0" w:space="0" w:color="auto"/>
        <w:left w:val="none" w:sz="0" w:space="0" w:color="auto"/>
        <w:bottom w:val="none" w:sz="0" w:space="0" w:color="auto"/>
        <w:right w:val="none" w:sz="0" w:space="0" w:color="auto"/>
      </w:divBdr>
    </w:div>
    <w:div w:id="1178498120">
      <w:bodyDiv w:val="1"/>
      <w:marLeft w:val="0"/>
      <w:marRight w:val="0"/>
      <w:marTop w:val="0"/>
      <w:marBottom w:val="0"/>
      <w:divBdr>
        <w:top w:val="none" w:sz="0" w:space="0" w:color="auto"/>
        <w:left w:val="none" w:sz="0" w:space="0" w:color="auto"/>
        <w:bottom w:val="none" w:sz="0" w:space="0" w:color="auto"/>
        <w:right w:val="none" w:sz="0" w:space="0" w:color="auto"/>
      </w:divBdr>
    </w:div>
    <w:div w:id="1208175585">
      <w:bodyDiv w:val="1"/>
      <w:marLeft w:val="0"/>
      <w:marRight w:val="0"/>
      <w:marTop w:val="0"/>
      <w:marBottom w:val="0"/>
      <w:divBdr>
        <w:top w:val="none" w:sz="0" w:space="0" w:color="auto"/>
        <w:left w:val="none" w:sz="0" w:space="0" w:color="auto"/>
        <w:bottom w:val="none" w:sz="0" w:space="0" w:color="auto"/>
        <w:right w:val="none" w:sz="0" w:space="0" w:color="auto"/>
      </w:divBdr>
    </w:div>
    <w:div w:id="1258172504">
      <w:bodyDiv w:val="1"/>
      <w:marLeft w:val="0"/>
      <w:marRight w:val="0"/>
      <w:marTop w:val="0"/>
      <w:marBottom w:val="0"/>
      <w:divBdr>
        <w:top w:val="none" w:sz="0" w:space="0" w:color="auto"/>
        <w:left w:val="none" w:sz="0" w:space="0" w:color="auto"/>
        <w:bottom w:val="none" w:sz="0" w:space="0" w:color="auto"/>
        <w:right w:val="none" w:sz="0" w:space="0" w:color="auto"/>
      </w:divBdr>
    </w:div>
    <w:div w:id="1312255183">
      <w:bodyDiv w:val="1"/>
      <w:marLeft w:val="0"/>
      <w:marRight w:val="0"/>
      <w:marTop w:val="0"/>
      <w:marBottom w:val="0"/>
      <w:divBdr>
        <w:top w:val="none" w:sz="0" w:space="0" w:color="auto"/>
        <w:left w:val="none" w:sz="0" w:space="0" w:color="auto"/>
        <w:bottom w:val="none" w:sz="0" w:space="0" w:color="auto"/>
        <w:right w:val="none" w:sz="0" w:space="0" w:color="auto"/>
      </w:divBdr>
    </w:div>
    <w:div w:id="1352872823">
      <w:bodyDiv w:val="1"/>
      <w:marLeft w:val="0"/>
      <w:marRight w:val="0"/>
      <w:marTop w:val="0"/>
      <w:marBottom w:val="0"/>
      <w:divBdr>
        <w:top w:val="none" w:sz="0" w:space="0" w:color="auto"/>
        <w:left w:val="none" w:sz="0" w:space="0" w:color="auto"/>
        <w:bottom w:val="none" w:sz="0" w:space="0" w:color="auto"/>
        <w:right w:val="none" w:sz="0" w:space="0" w:color="auto"/>
      </w:divBdr>
    </w:div>
    <w:div w:id="1357846615">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403210939">
      <w:bodyDiv w:val="1"/>
      <w:marLeft w:val="0"/>
      <w:marRight w:val="0"/>
      <w:marTop w:val="0"/>
      <w:marBottom w:val="0"/>
      <w:divBdr>
        <w:top w:val="none" w:sz="0" w:space="0" w:color="auto"/>
        <w:left w:val="none" w:sz="0" w:space="0" w:color="auto"/>
        <w:bottom w:val="none" w:sz="0" w:space="0" w:color="auto"/>
        <w:right w:val="none" w:sz="0" w:space="0" w:color="auto"/>
      </w:divBdr>
    </w:div>
    <w:div w:id="1442526103">
      <w:bodyDiv w:val="1"/>
      <w:marLeft w:val="0"/>
      <w:marRight w:val="0"/>
      <w:marTop w:val="0"/>
      <w:marBottom w:val="0"/>
      <w:divBdr>
        <w:top w:val="none" w:sz="0" w:space="0" w:color="auto"/>
        <w:left w:val="none" w:sz="0" w:space="0" w:color="auto"/>
        <w:bottom w:val="none" w:sz="0" w:space="0" w:color="auto"/>
        <w:right w:val="none" w:sz="0" w:space="0" w:color="auto"/>
      </w:divBdr>
    </w:div>
    <w:div w:id="1509297191">
      <w:bodyDiv w:val="1"/>
      <w:marLeft w:val="0"/>
      <w:marRight w:val="0"/>
      <w:marTop w:val="0"/>
      <w:marBottom w:val="0"/>
      <w:divBdr>
        <w:top w:val="none" w:sz="0" w:space="0" w:color="auto"/>
        <w:left w:val="none" w:sz="0" w:space="0" w:color="auto"/>
        <w:bottom w:val="none" w:sz="0" w:space="0" w:color="auto"/>
        <w:right w:val="none" w:sz="0" w:space="0" w:color="auto"/>
      </w:divBdr>
    </w:div>
    <w:div w:id="1612976253">
      <w:bodyDiv w:val="1"/>
      <w:marLeft w:val="0"/>
      <w:marRight w:val="0"/>
      <w:marTop w:val="0"/>
      <w:marBottom w:val="0"/>
      <w:divBdr>
        <w:top w:val="none" w:sz="0" w:space="0" w:color="auto"/>
        <w:left w:val="none" w:sz="0" w:space="0" w:color="auto"/>
        <w:bottom w:val="none" w:sz="0" w:space="0" w:color="auto"/>
        <w:right w:val="none" w:sz="0" w:space="0" w:color="auto"/>
      </w:divBdr>
    </w:div>
    <w:div w:id="1623001525">
      <w:bodyDiv w:val="1"/>
      <w:marLeft w:val="0"/>
      <w:marRight w:val="0"/>
      <w:marTop w:val="0"/>
      <w:marBottom w:val="0"/>
      <w:divBdr>
        <w:top w:val="none" w:sz="0" w:space="0" w:color="auto"/>
        <w:left w:val="none" w:sz="0" w:space="0" w:color="auto"/>
        <w:bottom w:val="none" w:sz="0" w:space="0" w:color="auto"/>
        <w:right w:val="none" w:sz="0" w:space="0" w:color="auto"/>
      </w:divBdr>
    </w:div>
    <w:div w:id="1624774588">
      <w:bodyDiv w:val="1"/>
      <w:marLeft w:val="0"/>
      <w:marRight w:val="0"/>
      <w:marTop w:val="0"/>
      <w:marBottom w:val="0"/>
      <w:divBdr>
        <w:top w:val="none" w:sz="0" w:space="0" w:color="auto"/>
        <w:left w:val="none" w:sz="0" w:space="0" w:color="auto"/>
        <w:bottom w:val="none" w:sz="0" w:space="0" w:color="auto"/>
        <w:right w:val="none" w:sz="0" w:space="0" w:color="auto"/>
      </w:divBdr>
    </w:div>
    <w:div w:id="1660572961">
      <w:bodyDiv w:val="1"/>
      <w:marLeft w:val="0"/>
      <w:marRight w:val="0"/>
      <w:marTop w:val="0"/>
      <w:marBottom w:val="0"/>
      <w:divBdr>
        <w:top w:val="none" w:sz="0" w:space="0" w:color="auto"/>
        <w:left w:val="none" w:sz="0" w:space="0" w:color="auto"/>
        <w:bottom w:val="none" w:sz="0" w:space="0" w:color="auto"/>
        <w:right w:val="none" w:sz="0" w:space="0" w:color="auto"/>
      </w:divBdr>
    </w:div>
    <w:div w:id="1699626581">
      <w:bodyDiv w:val="1"/>
      <w:marLeft w:val="0"/>
      <w:marRight w:val="0"/>
      <w:marTop w:val="0"/>
      <w:marBottom w:val="0"/>
      <w:divBdr>
        <w:top w:val="none" w:sz="0" w:space="0" w:color="auto"/>
        <w:left w:val="none" w:sz="0" w:space="0" w:color="auto"/>
        <w:bottom w:val="none" w:sz="0" w:space="0" w:color="auto"/>
        <w:right w:val="none" w:sz="0" w:space="0" w:color="auto"/>
      </w:divBdr>
    </w:div>
    <w:div w:id="1708096791">
      <w:bodyDiv w:val="1"/>
      <w:marLeft w:val="0"/>
      <w:marRight w:val="0"/>
      <w:marTop w:val="0"/>
      <w:marBottom w:val="0"/>
      <w:divBdr>
        <w:top w:val="none" w:sz="0" w:space="0" w:color="auto"/>
        <w:left w:val="none" w:sz="0" w:space="0" w:color="auto"/>
        <w:bottom w:val="none" w:sz="0" w:space="0" w:color="auto"/>
        <w:right w:val="none" w:sz="0" w:space="0" w:color="auto"/>
      </w:divBdr>
    </w:div>
    <w:div w:id="1708604075">
      <w:bodyDiv w:val="1"/>
      <w:marLeft w:val="0"/>
      <w:marRight w:val="0"/>
      <w:marTop w:val="0"/>
      <w:marBottom w:val="0"/>
      <w:divBdr>
        <w:top w:val="none" w:sz="0" w:space="0" w:color="auto"/>
        <w:left w:val="none" w:sz="0" w:space="0" w:color="auto"/>
        <w:bottom w:val="none" w:sz="0" w:space="0" w:color="auto"/>
        <w:right w:val="none" w:sz="0" w:space="0" w:color="auto"/>
      </w:divBdr>
    </w:div>
    <w:div w:id="1737628160">
      <w:bodyDiv w:val="1"/>
      <w:marLeft w:val="0"/>
      <w:marRight w:val="0"/>
      <w:marTop w:val="0"/>
      <w:marBottom w:val="0"/>
      <w:divBdr>
        <w:top w:val="none" w:sz="0" w:space="0" w:color="auto"/>
        <w:left w:val="none" w:sz="0" w:space="0" w:color="auto"/>
        <w:bottom w:val="none" w:sz="0" w:space="0" w:color="auto"/>
        <w:right w:val="none" w:sz="0" w:space="0" w:color="auto"/>
      </w:divBdr>
    </w:div>
    <w:div w:id="1743332667">
      <w:bodyDiv w:val="1"/>
      <w:marLeft w:val="0"/>
      <w:marRight w:val="0"/>
      <w:marTop w:val="0"/>
      <w:marBottom w:val="0"/>
      <w:divBdr>
        <w:top w:val="none" w:sz="0" w:space="0" w:color="auto"/>
        <w:left w:val="none" w:sz="0" w:space="0" w:color="auto"/>
        <w:bottom w:val="none" w:sz="0" w:space="0" w:color="auto"/>
        <w:right w:val="none" w:sz="0" w:space="0" w:color="auto"/>
      </w:divBdr>
    </w:div>
    <w:div w:id="1805807212">
      <w:bodyDiv w:val="1"/>
      <w:marLeft w:val="0"/>
      <w:marRight w:val="0"/>
      <w:marTop w:val="0"/>
      <w:marBottom w:val="0"/>
      <w:divBdr>
        <w:top w:val="none" w:sz="0" w:space="0" w:color="auto"/>
        <w:left w:val="none" w:sz="0" w:space="0" w:color="auto"/>
        <w:bottom w:val="none" w:sz="0" w:space="0" w:color="auto"/>
        <w:right w:val="none" w:sz="0" w:space="0" w:color="auto"/>
      </w:divBdr>
    </w:div>
    <w:div w:id="1828013935">
      <w:bodyDiv w:val="1"/>
      <w:marLeft w:val="0"/>
      <w:marRight w:val="0"/>
      <w:marTop w:val="0"/>
      <w:marBottom w:val="0"/>
      <w:divBdr>
        <w:top w:val="none" w:sz="0" w:space="0" w:color="auto"/>
        <w:left w:val="none" w:sz="0" w:space="0" w:color="auto"/>
        <w:bottom w:val="none" w:sz="0" w:space="0" w:color="auto"/>
        <w:right w:val="none" w:sz="0" w:space="0" w:color="auto"/>
      </w:divBdr>
    </w:div>
    <w:div w:id="1843736786">
      <w:bodyDiv w:val="1"/>
      <w:marLeft w:val="0"/>
      <w:marRight w:val="0"/>
      <w:marTop w:val="0"/>
      <w:marBottom w:val="0"/>
      <w:divBdr>
        <w:top w:val="none" w:sz="0" w:space="0" w:color="auto"/>
        <w:left w:val="none" w:sz="0" w:space="0" w:color="auto"/>
        <w:bottom w:val="none" w:sz="0" w:space="0" w:color="auto"/>
        <w:right w:val="none" w:sz="0" w:space="0" w:color="auto"/>
      </w:divBdr>
    </w:div>
    <w:div w:id="1929731730">
      <w:bodyDiv w:val="1"/>
      <w:marLeft w:val="0"/>
      <w:marRight w:val="0"/>
      <w:marTop w:val="0"/>
      <w:marBottom w:val="0"/>
      <w:divBdr>
        <w:top w:val="none" w:sz="0" w:space="0" w:color="auto"/>
        <w:left w:val="none" w:sz="0" w:space="0" w:color="auto"/>
        <w:bottom w:val="none" w:sz="0" w:space="0" w:color="auto"/>
        <w:right w:val="none" w:sz="0" w:space="0" w:color="auto"/>
      </w:divBdr>
    </w:div>
    <w:div w:id="19963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www.napsgfoundation.org/attachments/article/81/Quick-Guide-GIS-Public-Safety-May-2011-PDF.pdf" TargetMode="External"/><Relationship Id="rId26" Type="http://schemas.openxmlformats.org/officeDocument/2006/relationships/hyperlink" Target="http://mississippi.deltastate.edu/" TargetMode="External"/><Relationship Id="rId39" Type="http://schemas.openxmlformats.org/officeDocument/2006/relationships/hyperlink" Target="http://www.dhs.gov/files/programs/gc_1156888108137.shtm" TargetMode="Externa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11.emf"/><Relationship Id="rId42" Type="http://schemas.openxmlformats.org/officeDocument/2006/relationships/hyperlink" Target="http://www.hifldwg.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wcg.gov/pms/pubs/GSTOP7.pdf" TargetMode="External"/><Relationship Id="rId25" Type="http://schemas.openxmlformats.org/officeDocument/2006/relationships/image" Target="media/image10.png"/><Relationship Id="rId33" Type="http://schemas.openxmlformats.org/officeDocument/2006/relationships/hyperlink" Target="http://resources.arcgis.com/content/kbase?fa=articleShow&amp;d=29213" TargetMode="External"/><Relationship Id="rId38" Type="http://schemas.openxmlformats.org/officeDocument/2006/relationships/hyperlink" Target="http://www.hifldwg.org/" TargetMode="External"/><Relationship Id="rId46" Type="http://schemas.openxmlformats.org/officeDocument/2006/relationships/hyperlink" Target="http://www.geoplatform.gov" TargetMode="External"/><Relationship Id="rId2" Type="http://schemas.openxmlformats.org/officeDocument/2006/relationships/numbering" Target="numbering.xml"/><Relationship Id="rId16" Type="http://schemas.openxmlformats.org/officeDocument/2006/relationships/hyperlink" Target="http://carat.napsgfoundation.org/" TargetMode="External"/><Relationship Id="rId20" Type="http://schemas.openxmlformats.org/officeDocument/2006/relationships/hyperlink" Target="http://training.fema.gov/EMIWeb/IS/ICSResource/index.htm" TargetMode="External"/><Relationship Id="rId29" Type="http://schemas.openxmlformats.org/officeDocument/2006/relationships/hyperlink" Target="http://www.nfpa.org/aboutthecodes/AboutTheCodes.asp?DocNum=170&amp;cookie%5Ftest=1" TargetMode="External"/><Relationship Id="rId41" Type="http://schemas.openxmlformats.org/officeDocument/2006/relationships/hyperlink" Target="https://gii.d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sgfoundation.org" TargetMode="External"/><Relationship Id="rId24" Type="http://schemas.openxmlformats.org/officeDocument/2006/relationships/hyperlink" Target="https://www.niem.gov/" TargetMode="External"/><Relationship Id="rId32" Type="http://schemas.openxmlformats.org/officeDocument/2006/relationships/hyperlink" Target="http://www.fgdc.gov/HSWG/index.html" TargetMode="External"/><Relationship Id="rId37" Type="http://schemas.openxmlformats.org/officeDocument/2006/relationships/hyperlink" Target="http://gisinventory.net/summaries/state_reps/State-Reps-05.05.2011.pdf?PHPSESSID=dce35f9a7bc71ce1e890e6830548afd" TargetMode="External"/><Relationship Id="rId40" Type="http://schemas.openxmlformats.org/officeDocument/2006/relationships/hyperlink" Target="mailto:hsin.helpdesk@dhs.gov" TargetMode="External"/><Relationship Id="rId45" Type="http://schemas.openxmlformats.org/officeDocument/2006/relationships/hyperlink" Target="http://www.fgdc.gov/usng" TargetMode="External"/><Relationship Id="rId5" Type="http://schemas.openxmlformats.org/officeDocument/2006/relationships/webSettings" Target="webSettings.xml"/><Relationship Id="rId15" Type="http://schemas.openxmlformats.org/officeDocument/2006/relationships/hyperlink" Target="http://www.napsgfoundation.org/blog/napsg-blog/119-napsg-sog-v-2" TargetMode="External"/><Relationship Id="rId23" Type="http://schemas.openxmlformats.org/officeDocument/2006/relationships/image" Target="media/image9.jpeg"/><Relationship Id="rId28" Type="http://schemas.openxmlformats.org/officeDocument/2006/relationships/hyperlink" Target="http://www.fgdc.gov/HSWG/index.html" TargetMode="External"/><Relationship Id="rId36" Type="http://schemas.openxmlformats.org/officeDocument/2006/relationships/hyperlink" Target="http://www.fgdc.gov/usng" TargetMode="External"/><Relationship Id="rId10" Type="http://schemas.openxmlformats.org/officeDocument/2006/relationships/image" Target="media/image3.jpg"/><Relationship Id="rId19" Type="http://schemas.openxmlformats.org/officeDocument/2006/relationships/hyperlink" Target="http://www.fema.gov/emergency/nims/" TargetMode="External"/><Relationship Id="rId31" Type="http://schemas.openxmlformats.org/officeDocument/2006/relationships/hyperlink" Target="http://www.nwcg.gov/pms/pubs/GSTOP7.pdf" TargetMode="External"/><Relationship Id="rId44" Type="http://schemas.openxmlformats.org/officeDocument/2006/relationships/hyperlink" Target="http://mississippi.deltastate.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image" Target="media/image8.gif"/><Relationship Id="rId27" Type="http://schemas.openxmlformats.org/officeDocument/2006/relationships/hyperlink" Target="http://www.fgdc.gov/usng" TargetMode="External"/><Relationship Id="rId30" Type="http://schemas.openxmlformats.org/officeDocument/2006/relationships/hyperlink" Target="http://www.nwcg.gov/" TargetMode="External"/><Relationship Id="rId35" Type="http://schemas.openxmlformats.org/officeDocument/2006/relationships/hyperlink" Target="http://mississippi.deltastate.edu/" TargetMode="External"/><Relationship Id="rId43" Type="http://schemas.openxmlformats.org/officeDocument/2006/relationships/hyperlink" Target="http://gisinventory.net/" TargetMode="External"/><Relationship Id="rId48"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proceedings.esri.com/library/userconf/proc05/papers/pap1422.pdf" TargetMode="External"/><Relationship Id="rId2" Type="http://schemas.openxmlformats.org/officeDocument/2006/relationships/hyperlink" Target="http://www.napsgfoundation.org/attachments/article/113/DHS_Geospatial_CONOPS_v3.0_8.5x11.pdf" TargetMode="External"/><Relationship Id="rId1" Type="http://schemas.openxmlformats.org/officeDocument/2006/relationships/hyperlink" Target="http://www.nwcg.gov/pms/pubs/GSTOP7.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3C0C-BF78-46D6-AC3C-49E58C10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14260</Words>
  <Characters>81282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95352</CharactersWithSpaces>
  <SharedDoc>false</SharedDoc>
  <HLinks>
    <vt:vector size="222" baseType="variant">
      <vt:variant>
        <vt:i4>2621553</vt:i4>
      </vt:variant>
      <vt:variant>
        <vt:i4>546</vt:i4>
      </vt:variant>
      <vt:variant>
        <vt:i4>0</vt:i4>
      </vt:variant>
      <vt:variant>
        <vt:i4>5</vt:i4>
      </vt:variant>
      <vt:variant>
        <vt:lpwstr>http://www.geoplatform.gov</vt:lpwstr>
      </vt:variant>
      <vt:variant>
        <vt:lpwstr/>
      </vt:variant>
      <vt:variant>
        <vt:i4>5439582</vt:i4>
      </vt:variant>
      <vt:variant>
        <vt:i4>543</vt:i4>
      </vt:variant>
      <vt:variant>
        <vt:i4>0</vt:i4>
      </vt:variant>
      <vt:variant>
        <vt:i4>5</vt:i4>
      </vt:variant>
      <vt:variant>
        <vt:lpwstr>http://www.fgdc.gov/usng</vt:lpwstr>
      </vt:variant>
      <vt:variant>
        <vt:lpwstr/>
      </vt:variant>
      <vt:variant>
        <vt:i4>3801121</vt:i4>
      </vt:variant>
      <vt:variant>
        <vt:i4>540</vt:i4>
      </vt:variant>
      <vt:variant>
        <vt:i4>0</vt:i4>
      </vt:variant>
      <vt:variant>
        <vt:i4>5</vt:i4>
      </vt:variant>
      <vt:variant>
        <vt:lpwstr>http://mississippi.deltastate.edu/</vt:lpwstr>
      </vt:variant>
      <vt:variant>
        <vt:lpwstr/>
      </vt:variant>
      <vt:variant>
        <vt:i4>5636125</vt:i4>
      </vt:variant>
      <vt:variant>
        <vt:i4>537</vt:i4>
      </vt:variant>
      <vt:variant>
        <vt:i4>0</vt:i4>
      </vt:variant>
      <vt:variant>
        <vt:i4>5</vt:i4>
      </vt:variant>
      <vt:variant>
        <vt:lpwstr>http://gisinventory.net/</vt:lpwstr>
      </vt:variant>
      <vt:variant>
        <vt:lpwstr/>
      </vt:variant>
      <vt:variant>
        <vt:i4>2359374</vt:i4>
      </vt:variant>
      <vt:variant>
        <vt:i4>528</vt:i4>
      </vt:variant>
      <vt:variant>
        <vt:i4>0</vt:i4>
      </vt:variant>
      <vt:variant>
        <vt:i4>5</vt:i4>
      </vt:variant>
      <vt:variant>
        <vt:lpwstr>http://gisinventory.net/summaries/state_reps/State-Reps-05.05.2011.pdf?PHPSESSID=dce35f9a7bc71ce1e890e6830548afd</vt:lpwstr>
      </vt:variant>
      <vt:variant>
        <vt:lpwstr/>
      </vt:variant>
      <vt:variant>
        <vt:i4>5439582</vt:i4>
      </vt:variant>
      <vt:variant>
        <vt:i4>522</vt:i4>
      </vt:variant>
      <vt:variant>
        <vt:i4>0</vt:i4>
      </vt:variant>
      <vt:variant>
        <vt:i4>5</vt:i4>
      </vt:variant>
      <vt:variant>
        <vt:lpwstr>http://www.fgdc.gov/usng</vt:lpwstr>
      </vt:variant>
      <vt:variant>
        <vt:lpwstr/>
      </vt:variant>
      <vt:variant>
        <vt:i4>3801121</vt:i4>
      </vt:variant>
      <vt:variant>
        <vt:i4>519</vt:i4>
      </vt:variant>
      <vt:variant>
        <vt:i4>0</vt:i4>
      </vt:variant>
      <vt:variant>
        <vt:i4>5</vt:i4>
      </vt:variant>
      <vt:variant>
        <vt:lpwstr>http://mississippi.deltastate.edu/</vt:lpwstr>
      </vt:variant>
      <vt:variant>
        <vt:lpwstr/>
      </vt:variant>
      <vt:variant>
        <vt:i4>262146</vt:i4>
      </vt:variant>
      <vt:variant>
        <vt:i4>510</vt:i4>
      </vt:variant>
      <vt:variant>
        <vt:i4>0</vt:i4>
      </vt:variant>
      <vt:variant>
        <vt:i4>5</vt:i4>
      </vt:variant>
      <vt:variant>
        <vt:lpwstr>http://resources.arcgis.com/content/kbase?fa=articleShow&amp;d=29213</vt:lpwstr>
      </vt:variant>
      <vt:variant>
        <vt:lpwstr/>
      </vt:variant>
      <vt:variant>
        <vt:i4>2293832</vt:i4>
      </vt:variant>
      <vt:variant>
        <vt:i4>507</vt:i4>
      </vt:variant>
      <vt:variant>
        <vt:i4>0</vt:i4>
      </vt:variant>
      <vt:variant>
        <vt:i4>5</vt:i4>
      </vt:variant>
      <vt:variant>
        <vt:lpwstr>http://www.fgdc.gov/HSWG/index.html</vt:lpwstr>
      </vt:variant>
      <vt:variant>
        <vt:lpwstr/>
      </vt:variant>
      <vt:variant>
        <vt:i4>4653133</vt:i4>
      </vt:variant>
      <vt:variant>
        <vt:i4>252</vt:i4>
      </vt:variant>
      <vt:variant>
        <vt:i4>0</vt:i4>
      </vt:variant>
      <vt:variant>
        <vt:i4>5</vt:i4>
      </vt:variant>
      <vt:variant>
        <vt:lpwstr>http://training.fema.gov/EMIWeb/IS/ICSResource/index.htm</vt:lpwstr>
      </vt:variant>
      <vt:variant>
        <vt:lpwstr/>
      </vt:variant>
      <vt:variant>
        <vt:i4>6422553</vt:i4>
      </vt:variant>
      <vt:variant>
        <vt:i4>249</vt:i4>
      </vt:variant>
      <vt:variant>
        <vt:i4>0</vt:i4>
      </vt:variant>
      <vt:variant>
        <vt:i4>5</vt:i4>
      </vt:variant>
      <vt:variant>
        <vt:lpwstr>http://www.fema.gov/emergency/nims/</vt:lpwstr>
      </vt:variant>
      <vt:variant>
        <vt:lpwstr/>
      </vt:variant>
      <vt:variant>
        <vt:i4>2424914</vt:i4>
      </vt:variant>
      <vt:variant>
        <vt:i4>246</vt:i4>
      </vt:variant>
      <vt:variant>
        <vt:i4>0</vt:i4>
      </vt:variant>
      <vt:variant>
        <vt:i4>5</vt:i4>
      </vt:variant>
      <vt:variant>
        <vt:lpwstr>http://www.nwcg.gov/pms/pubs/GSTOP7.pdf</vt:lpwstr>
      </vt:variant>
      <vt:variant>
        <vt:lpwstr/>
      </vt:variant>
      <vt:variant>
        <vt:i4>5767210</vt:i4>
      </vt:variant>
      <vt:variant>
        <vt:i4>243</vt:i4>
      </vt:variant>
      <vt:variant>
        <vt:i4>0</vt:i4>
      </vt:variant>
      <vt:variant>
        <vt:i4>5</vt:i4>
      </vt:variant>
      <vt:variant>
        <vt:lpwstr>http://carat.napsgfoundation.org/</vt:lpwstr>
      </vt:variant>
      <vt:variant>
        <vt:lpwstr/>
      </vt:variant>
      <vt:variant>
        <vt:i4>655434</vt:i4>
      </vt:variant>
      <vt:variant>
        <vt:i4>240</vt:i4>
      </vt:variant>
      <vt:variant>
        <vt:i4>0</vt:i4>
      </vt:variant>
      <vt:variant>
        <vt:i4>5</vt:i4>
      </vt:variant>
      <vt:variant>
        <vt:lpwstr>http://www.napsgfoundation.org/attachments/article/113/DHS_Geospatial_CONOPS_v3.0_8.5x11.pdf</vt:lpwstr>
      </vt:variant>
      <vt:variant>
        <vt:lpwstr/>
      </vt:variant>
      <vt:variant>
        <vt:i4>1310727</vt:i4>
      </vt:variant>
      <vt:variant>
        <vt:i4>233</vt:i4>
      </vt:variant>
      <vt:variant>
        <vt:i4>0</vt:i4>
      </vt:variant>
      <vt:variant>
        <vt:i4>5</vt:i4>
      </vt:variant>
      <vt:variant>
        <vt:lpwstr/>
      </vt:variant>
      <vt:variant>
        <vt:lpwstr>_Toc300651544</vt:lpwstr>
      </vt:variant>
      <vt:variant>
        <vt:i4>1310720</vt:i4>
      </vt:variant>
      <vt:variant>
        <vt:i4>230</vt:i4>
      </vt:variant>
      <vt:variant>
        <vt:i4>0</vt:i4>
      </vt:variant>
      <vt:variant>
        <vt:i4>5</vt:i4>
      </vt:variant>
      <vt:variant>
        <vt:lpwstr/>
      </vt:variant>
      <vt:variant>
        <vt:lpwstr>_Toc300651543</vt:lpwstr>
      </vt:variant>
      <vt:variant>
        <vt:i4>1310721</vt:i4>
      </vt:variant>
      <vt:variant>
        <vt:i4>224</vt:i4>
      </vt:variant>
      <vt:variant>
        <vt:i4>0</vt:i4>
      </vt:variant>
      <vt:variant>
        <vt:i4>5</vt:i4>
      </vt:variant>
      <vt:variant>
        <vt:lpwstr/>
      </vt:variant>
      <vt:variant>
        <vt:lpwstr>_Toc300651542</vt:lpwstr>
      </vt:variant>
      <vt:variant>
        <vt:i4>1310722</vt:i4>
      </vt:variant>
      <vt:variant>
        <vt:i4>218</vt:i4>
      </vt:variant>
      <vt:variant>
        <vt:i4>0</vt:i4>
      </vt:variant>
      <vt:variant>
        <vt:i4>5</vt:i4>
      </vt:variant>
      <vt:variant>
        <vt:lpwstr/>
      </vt:variant>
      <vt:variant>
        <vt:lpwstr>_Toc300651541</vt:lpwstr>
      </vt:variant>
      <vt:variant>
        <vt:i4>1310723</vt:i4>
      </vt:variant>
      <vt:variant>
        <vt:i4>212</vt:i4>
      </vt:variant>
      <vt:variant>
        <vt:i4>0</vt:i4>
      </vt:variant>
      <vt:variant>
        <vt:i4>5</vt:i4>
      </vt:variant>
      <vt:variant>
        <vt:lpwstr/>
      </vt:variant>
      <vt:variant>
        <vt:lpwstr>_Toc300651540</vt:lpwstr>
      </vt:variant>
      <vt:variant>
        <vt:i4>1245194</vt:i4>
      </vt:variant>
      <vt:variant>
        <vt:i4>206</vt:i4>
      </vt:variant>
      <vt:variant>
        <vt:i4>0</vt:i4>
      </vt:variant>
      <vt:variant>
        <vt:i4>5</vt:i4>
      </vt:variant>
      <vt:variant>
        <vt:lpwstr/>
      </vt:variant>
      <vt:variant>
        <vt:lpwstr>_Toc300651539</vt:lpwstr>
      </vt:variant>
      <vt:variant>
        <vt:i4>1245195</vt:i4>
      </vt:variant>
      <vt:variant>
        <vt:i4>200</vt:i4>
      </vt:variant>
      <vt:variant>
        <vt:i4>0</vt:i4>
      </vt:variant>
      <vt:variant>
        <vt:i4>5</vt:i4>
      </vt:variant>
      <vt:variant>
        <vt:lpwstr/>
      </vt:variant>
      <vt:variant>
        <vt:lpwstr>_Toc300651538</vt:lpwstr>
      </vt:variant>
      <vt:variant>
        <vt:i4>1245188</vt:i4>
      </vt:variant>
      <vt:variant>
        <vt:i4>194</vt:i4>
      </vt:variant>
      <vt:variant>
        <vt:i4>0</vt:i4>
      </vt:variant>
      <vt:variant>
        <vt:i4>5</vt:i4>
      </vt:variant>
      <vt:variant>
        <vt:lpwstr/>
      </vt:variant>
      <vt:variant>
        <vt:lpwstr>_Toc300651537</vt:lpwstr>
      </vt:variant>
      <vt:variant>
        <vt:i4>1245189</vt:i4>
      </vt:variant>
      <vt:variant>
        <vt:i4>191</vt:i4>
      </vt:variant>
      <vt:variant>
        <vt:i4>0</vt:i4>
      </vt:variant>
      <vt:variant>
        <vt:i4>5</vt:i4>
      </vt:variant>
      <vt:variant>
        <vt:lpwstr/>
      </vt:variant>
      <vt:variant>
        <vt:lpwstr>_Toc300651536</vt:lpwstr>
      </vt:variant>
      <vt:variant>
        <vt:i4>1245190</vt:i4>
      </vt:variant>
      <vt:variant>
        <vt:i4>185</vt:i4>
      </vt:variant>
      <vt:variant>
        <vt:i4>0</vt:i4>
      </vt:variant>
      <vt:variant>
        <vt:i4>5</vt:i4>
      </vt:variant>
      <vt:variant>
        <vt:lpwstr/>
      </vt:variant>
      <vt:variant>
        <vt:lpwstr>_Toc300651535</vt:lpwstr>
      </vt:variant>
      <vt:variant>
        <vt:i4>1245191</vt:i4>
      </vt:variant>
      <vt:variant>
        <vt:i4>179</vt:i4>
      </vt:variant>
      <vt:variant>
        <vt:i4>0</vt:i4>
      </vt:variant>
      <vt:variant>
        <vt:i4>5</vt:i4>
      </vt:variant>
      <vt:variant>
        <vt:lpwstr/>
      </vt:variant>
      <vt:variant>
        <vt:lpwstr>_Toc300651534</vt:lpwstr>
      </vt:variant>
      <vt:variant>
        <vt:i4>1245184</vt:i4>
      </vt:variant>
      <vt:variant>
        <vt:i4>173</vt:i4>
      </vt:variant>
      <vt:variant>
        <vt:i4>0</vt:i4>
      </vt:variant>
      <vt:variant>
        <vt:i4>5</vt:i4>
      </vt:variant>
      <vt:variant>
        <vt:lpwstr/>
      </vt:variant>
      <vt:variant>
        <vt:lpwstr>_Toc300651533</vt:lpwstr>
      </vt:variant>
      <vt:variant>
        <vt:i4>1245185</vt:i4>
      </vt:variant>
      <vt:variant>
        <vt:i4>167</vt:i4>
      </vt:variant>
      <vt:variant>
        <vt:i4>0</vt:i4>
      </vt:variant>
      <vt:variant>
        <vt:i4>5</vt:i4>
      </vt:variant>
      <vt:variant>
        <vt:lpwstr/>
      </vt:variant>
      <vt:variant>
        <vt:lpwstr>_Toc300651532</vt:lpwstr>
      </vt:variant>
      <vt:variant>
        <vt:i4>3997810</vt:i4>
      </vt:variant>
      <vt:variant>
        <vt:i4>0</vt:i4>
      </vt:variant>
      <vt:variant>
        <vt:i4>0</vt:i4>
      </vt:variant>
      <vt:variant>
        <vt:i4>5</vt:i4>
      </vt:variant>
      <vt:variant>
        <vt:lpwstr>http://www.napsgfoundation.org</vt:lpwstr>
      </vt:variant>
      <vt:variant>
        <vt:lpwstr/>
      </vt:variant>
      <vt:variant>
        <vt:i4>7864380</vt:i4>
      </vt:variant>
      <vt:variant>
        <vt:i4>6</vt:i4>
      </vt:variant>
      <vt:variant>
        <vt:i4>0</vt:i4>
      </vt:variant>
      <vt:variant>
        <vt:i4>5</vt:i4>
      </vt:variant>
      <vt:variant>
        <vt:lpwstr>http://proceedings.esri.com/library/userconf/proc05/papers/pap1422.pdf</vt:lpwstr>
      </vt:variant>
      <vt:variant>
        <vt:lpwstr/>
      </vt:variant>
      <vt:variant>
        <vt:i4>655434</vt:i4>
      </vt:variant>
      <vt:variant>
        <vt:i4>3</vt:i4>
      </vt:variant>
      <vt:variant>
        <vt:i4>0</vt:i4>
      </vt:variant>
      <vt:variant>
        <vt:i4>5</vt:i4>
      </vt:variant>
      <vt:variant>
        <vt:lpwstr>http://www.napsgfoundation.org/attachments/article/113/DHS_Geospatial_CONOPS_v3.0_8.5x11.pdf</vt:lpwstr>
      </vt:variant>
      <vt:variant>
        <vt:lpwstr/>
      </vt:variant>
      <vt:variant>
        <vt:i4>2424914</vt:i4>
      </vt:variant>
      <vt:variant>
        <vt:i4>0</vt:i4>
      </vt:variant>
      <vt:variant>
        <vt:i4>0</vt:i4>
      </vt:variant>
      <vt:variant>
        <vt:i4>5</vt:i4>
      </vt:variant>
      <vt:variant>
        <vt:lpwstr>http://www.nwcg.gov/pms/pubs/GSTOP7.pdf</vt:lpwstr>
      </vt:variant>
      <vt:variant>
        <vt:lpwstr/>
      </vt:variant>
      <vt:variant>
        <vt:i4>2424914</vt:i4>
      </vt:variant>
      <vt:variant>
        <vt:i4>15</vt:i4>
      </vt:variant>
      <vt:variant>
        <vt:i4>0</vt:i4>
      </vt:variant>
      <vt:variant>
        <vt:i4>5</vt:i4>
      </vt:variant>
      <vt:variant>
        <vt:lpwstr>http://www.nwcg.gov/pms/pubs/GSTOP7.pdf</vt:lpwstr>
      </vt:variant>
      <vt:variant>
        <vt:lpwstr/>
      </vt:variant>
      <vt:variant>
        <vt:i4>4718673</vt:i4>
      </vt:variant>
      <vt:variant>
        <vt:i4>12</vt:i4>
      </vt:variant>
      <vt:variant>
        <vt:i4>0</vt:i4>
      </vt:variant>
      <vt:variant>
        <vt:i4>5</vt:i4>
      </vt:variant>
      <vt:variant>
        <vt:lpwstr>http://www.nwcg.gov/</vt:lpwstr>
      </vt:variant>
      <vt:variant>
        <vt:lpwstr/>
      </vt:variant>
      <vt:variant>
        <vt:i4>6291582</vt:i4>
      </vt:variant>
      <vt:variant>
        <vt:i4>9</vt:i4>
      </vt:variant>
      <vt:variant>
        <vt:i4>0</vt:i4>
      </vt:variant>
      <vt:variant>
        <vt:i4>5</vt:i4>
      </vt:variant>
      <vt:variant>
        <vt:lpwstr>http://www.nfpa.org/aboutthecodes/AboutTheCodes.asp?DocNum=170&amp;cookie%5Ftest=1</vt:lpwstr>
      </vt:variant>
      <vt:variant>
        <vt:lpwstr/>
      </vt:variant>
      <vt:variant>
        <vt:i4>2293832</vt:i4>
      </vt:variant>
      <vt:variant>
        <vt:i4>6</vt:i4>
      </vt:variant>
      <vt:variant>
        <vt:i4>0</vt:i4>
      </vt:variant>
      <vt:variant>
        <vt:i4>5</vt:i4>
      </vt:variant>
      <vt:variant>
        <vt:lpwstr>http://www.fgdc.gov/HSWG/index.html</vt:lpwstr>
      </vt:variant>
      <vt:variant>
        <vt:lpwstr/>
      </vt:variant>
      <vt:variant>
        <vt:i4>5439582</vt:i4>
      </vt:variant>
      <vt:variant>
        <vt:i4>3</vt:i4>
      </vt:variant>
      <vt:variant>
        <vt:i4>0</vt:i4>
      </vt:variant>
      <vt:variant>
        <vt:i4>5</vt:i4>
      </vt:variant>
      <vt:variant>
        <vt:lpwstr>http://www.fgdc.gov/usng</vt:lpwstr>
      </vt:variant>
      <vt:variant>
        <vt:lpwstr/>
      </vt:variant>
      <vt:variant>
        <vt:i4>3801121</vt:i4>
      </vt:variant>
      <vt:variant>
        <vt:i4>0</vt:i4>
      </vt:variant>
      <vt:variant>
        <vt:i4>0</vt:i4>
      </vt:variant>
      <vt:variant>
        <vt:i4>5</vt:i4>
      </vt:variant>
      <vt:variant>
        <vt:lpwstr>http://mississippi.deltastate.edu/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wend5397</dc:creator>
  <cp:lastModifiedBy>peter orourke</cp:lastModifiedBy>
  <cp:revision>3</cp:revision>
  <cp:lastPrinted>2013-10-23T20:27:00Z</cp:lastPrinted>
  <dcterms:created xsi:type="dcterms:W3CDTF">2013-10-23T20:27:00Z</dcterms:created>
  <dcterms:modified xsi:type="dcterms:W3CDTF">2013-10-23T20:27:00Z</dcterms:modified>
</cp:coreProperties>
</file>